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6B0" w:rsidRDefault="007366B0" w:rsidP="00673B5B">
      <w:pPr>
        <w:pStyle w:val="a3"/>
        <w:spacing w:before="0" w:after="0" w:line="520" w:lineRule="exact"/>
        <w:rPr>
          <w:rFonts w:ascii="宋体" w:hAnsi="宋体" w:cs="宋体"/>
          <w:kern w:val="0"/>
          <w:sz w:val="44"/>
          <w:szCs w:val="44"/>
        </w:rPr>
      </w:pPr>
      <w:r w:rsidRPr="00246B10">
        <w:rPr>
          <w:rFonts w:ascii="宋体" w:hAnsi="宋体" w:cs="宋体" w:hint="eastAsia"/>
          <w:kern w:val="0"/>
          <w:sz w:val="44"/>
          <w:szCs w:val="44"/>
        </w:rPr>
        <w:t>湖南益阳长春经济开发区管理委员会</w:t>
      </w:r>
    </w:p>
    <w:p w:rsidR="007366B0" w:rsidRDefault="00673B5B" w:rsidP="00673B5B">
      <w:pPr>
        <w:pStyle w:val="a3"/>
        <w:spacing w:before="0" w:after="0" w:line="520" w:lineRule="exact"/>
        <w:rPr>
          <w:rFonts w:ascii="宋体" w:hAnsi="宋体" w:cs="宋体"/>
          <w:kern w:val="0"/>
          <w:sz w:val="44"/>
          <w:szCs w:val="44"/>
        </w:rPr>
      </w:pPr>
      <w:r>
        <w:rPr>
          <w:rFonts w:ascii="宋体" w:hAnsi="宋体" w:cs="宋体" w:hint="eastAsia"/>
          <w:kern w:val="0"/>
          <w:sz w:val="44"/>
          <w:szCs w:val="44"/>
        </w:rPr>
        <w:t>202</w:t>
      </w:r>
      <w:r w:rsidR="0057384D">
        <w:rPr>
          <w:rFonts w:ascii="宋体" w:hAnsi="宋体" w:cs="宋体" w:hint="eastAsia"/>
          <w:kern w:val="0"/>
          <w:sz w:val="44"/>
          <w:szCs w:val="44"/>
        </w:rPr>
        <w:t>4</w:t>
      </w:r>
      <w:r w:rsidRPr="00246B10">
        <w:rPr>
          <w:rFonts w:ascii="宋体" w:hAnsi="宋体" w:cs="宋体" w:hint="eastAsia"/>
          <w:kern w:val="0"/>
          <w:sz w:val="44"/>
          <w:szCs w:val="44"/>
        </w:rPr>
        <w:t>年度</w:t>
      </w:r>
      <w:r>
        <w:rPr>
          <w:rFonts w:ascii="宋体" w:hAnsi="宋体" w:cs="宋体" w:hint="eastAsia"/>
          <w:kern w:val="0"/>
          <w:sz w:val="44"/>
          <w:szCs w:val="44"/>
        </w:rPr>
        <w:t>部</w:t>
      </w:r>
      <w:r>
        <w:rPr>
          <w:rFonts w:ascii="宋体" w:hAnsi="宋体" w:cs="宋体"/>
          <w:kern w:val="0"/>
          <w:sz w:val="44"/>
          <w:szCs w:val="44"/>
        </w:rPr>
        <w:t>门整体</w:t>
      </w:r>
      <w:r>
        <w:rPr>
          <w:rFonts w:ascii="宋体" w:hAnsi="宋体" w:cs="宋体" w:hint="eastAsia"/>
          <w:kern w:val="0"/>
          <w:sz w:val="44"/>
          <w:szCs w:val="44"/>
        </w:rPr>
        <w:t>支</w:t>
      </w:r>
      <w:r>
        <w:rPr>
          <w:rFonts w:ascii="宋体" w:hAnsi="宋体" w:cs="宋体"/>
          <w:kern w:val="0"/>
          <w:sz w:val="44"/>
          <w:szCs w:val="44"/>
        </w:rPr>
        <w:t>出</w:t>
      </w:r>
    </w:p>
    <w:p w:rsidR="00673B5B" w:rsidRDefault="00673B5B" w:rsidP="00673B5B">
      <w:pPr>
        <w:pStyle w:val="a3"/>
        <w:spacing w:before="0" w:after="0" w:line="520" w:lineRule="exact"/>
        <w:rPr>
          <w:rFonts w:ascii="仿宋" w:eastAsia="仿宋" w:hAnsi="仿宋" w:cs="仿宋"/>
          <w:kern w:val="0"/>
          <w:sz w:val="30"/>
          <w:szCs w:val="30"/>
        </w:rPr>
      </w:pPr>
      <w:r>
        <w:rPr>
          <w:rFonts w:ascii="宋体" w:hAnsi="宋体" w:cs="宋体"/>
          <w:kern w:val="0"/>
          <w:sz w:val="44"/>
          <w:szCs w:val="44"/>
        </w:rPr>
        <w:t>绩效自评报告</w:t>
      </w:r>
    </w:p>
    <w:p w:rsidR="00265940" w:rsidRDefault="00265940" w:rsidP="00673B5B">
      <w:pPr>
        <w:jc w:val="center"/>
      </w:pPr>
    </w:p>
    <w:p w:rsidR="00673B5B" w:rsidRDefault="00673B5B" w:rsidP="00673B5B">
      <w:pPr>
        <w:jc w:val="center"/>
      </w:pPr>
    </w:p>
    <w:p w:rsidR="00673B5B" w:rsidRDefault="00673B5B" w:rsidP="00673B5B">
      <w:pPr>
        <w:spacing w:line="520" w:lineRule="exact"/>
        <w:ind w:right="317" w:firstLineChars="200" w:firstLine="600"/>
        <w:rPr>
          <w:rFonts w:ascii="仿宋" w:eastAsia="仿宋" w:hAnsi="仿宋" w:cs="仿宋"/>
          <w:sz w:val="30"/>
          <w:szCs w:val="30"/>
        </w:rPr>
      </w:pPr>
      <w:r>
        <w:rPr>
          <w:rFonts w:ascii="仿宋" w:eastAsia="仿宋" w:hAnsi="仿宋" w:cs="仿宋" w:hint="eastAsia"/>
          <w:sz w:val="30"/>
          <w:szCs w:val="30"/>
        </w:rPr>
        <w:t>为加强财政资金管理，强化支出责任，提高财政资金的使用效益，建立科学、合理的财政支出绩效评价管理体系，根据益阳市资阳区财政局关于开展2024年部门绩效自评工作的要求，我单位遵循“科学规范、公开公正、分类管理、绩效相关”的原则，及时布置自评工作，明确分工，落实责任，运用科学、合理的绩效评价方法，对本单位2024年度预算绩效情况进行了客观、公正的评价。现就我单位2024年度整体支出绩效评价报告如下：</w:t>
      </w:r>
    </w:p>
    <w:p w:rsidR="007366B0" w:rsidRDefault="007366B0" w:rsidP="007366B0">
      <w:pPr>
        <w:widowControl/>
        <w:shd w:val="clear" w:color="auto" w:fill="FFFFFF"/>
        <w:spacing w:line="520" w:lineRule="exact"/>
        <w:ind w:firstLineChars="200" w:firstLine="602"/>
        <w:rPr>
          <w:rFonts w:ascii="仿宋" w:eastAsia="仿宋" w:hAnsi="仿宋" w:cs="仿宋"/>
          <w:b/>
          <w:bCs/>
          <w:kern w:val="0"/>
          <w:sz w:val="30"/>
          <w:szCs w:val="30"/>
        </w:rPr>
      </w:pPr>
      <w:r>
        <w:rPr>
          <w:rFonts w:ascii="仿宋" w:eastAsia="仿宋" w:hAnsi="仿宋" w:cs="仿宋" w:hint="eastAsia"/>
          <w:b/>
          <w:bCs/>
          <w:kern w:val="0"/>
          <w:sz w:val="30"/>
          <w:szCs w:val="30"/>
        </w:rPr>
        <w:t>一.部门概况</w:t>
      </w:r>
    </w:p>
    <w:p w:rsidR="007366B0" w:rsidRDefault="007366B0" w:rsidP="00673B5B">
      <w:pPr>
        <w:spacing w:line="520" w:lineRule="exact"/>
        <w:ind w:right="317" w:firstLineChars="200" w:firstLine="602"/>
        <w:rPr>
          <w:rFonts w:ascii="仿宋" w:eastAsia="仿宋" w:hAnsi="仿宋" w:cs="仿宋"/>
          <w:sz w:val="30"/>
          <w:szCs w:val="30"/>
        </w:rPr>
      </w:pPr>
      <w:r w:rsidRPr="00F07C27">
        <w:rPr>
          <w:rFonts w:ascii="仿宋" w:eastAsia="仿宋" w:hAnsi="仿宋" w:cs="仿宋" w:hint="eastAsia"/>
          <w:b/>
          <w:bCs/>
          <w:sz w:val="30"/>
          <w:szCs w:val="30"/>
        </w:rPr>
        <w:t>（一）2024年</w:t>
      </w:r>
      <w:r w:rsidR="00F07C27">
        <w:rPr>
          <w:rFonts w:ascii="仿宋" w:eastAsia="仿宋" w:hAnsi="仿宋" w:cs="仿宋"/>
          <w:b/>
          <w:bCs/>
          <w:sz w:val="30"/>
          <w:szCs w:val="30"/>
        </w:rPr>
        <w:t>度重点工作计划</w:t>
      </w:r>
    </w:p>
    <w:p w:rsidR="00673B5B" w:rsidRDefault="007366B0" w:rsidP="00F07C27">
      <w:pPr>
        <w:spacing w:line="520" w:lineRule="exact"/>
        <w:ind w:right="317" w:firstLineChars="200" w:firstLine="600"/>
        <w:rPr>
          <w:rFonts w:ascii="仿宋" w:eastAsia="仿宋" w:hAnsi="仿宋" w:cs="仿宋"/>
          <w:sz w:val="30"/>
          <w:szCs w:val="30"/>
        </w:rPr>
      </w:pPr>
      <w:r>
        <w:rPr>
          <w:rFonts w:ascii="仿宋" w:eastAsia="仿宋" w:hAnsi="仿宋" w:cs="仿宋" w:hint="eastAsia"/>
          <w:sz w:val="30"/>
          <w:szCs w:val="30"/>
        </w:rPr>
        <w:t>1、</w:t>
      </w:r>
      <w:r w:rsidR="00537782">
        <w:rPr>
          <w:rFonts w:ascii="仿宋" w:eastAsia="仿宋" w:hAnsi="仿宋" w:cs="仿宋" w:hint="eastAsia"/>
          <w:sz w:val="30"/>
          <w:szCs w:val="30"/>
        </w:rPr>
        <w:t>狠</w:t>
      </w:r>
      <w:r w:rsidR="00537782">
        <w:rPr>
          <w:rFonts w:ascii="仿宋" w:eastAsia="仿宋" w:hAnsi="仿宋" w:cs="仿宋"/>
          <w:sz w:val="30"/>
          <w:szCs w:val="30"/>
        </w:rPr>
        <w:t>抓指</w:t>
      </w:r>
      <w:r w:rsidR="00537782">
        <w:rPr>
          <w:rFonts w:ascii="仿宋" w:eastAsia="仿宋" w:hAnsi="仿宋" w:cs="仿宋" w:hint="eastAsia"/>
          <w:sz w:val="30"/>
          <w:szCs w:val="30"/>
        </w:rPr>
        <w:t>标</w:t>
      </w:r>
      <w:r w:rsidR="00537782">
        <w:rPr>
          <w:rFonts w:ascii="仿宋" w:eastAsia="仿宋" w:hAnsi="仿宋" w:cs="仿宋"/>
          <w:sz w:val="30"/>
          <w:szCs w:val="30"/>
        </w:rPr>
        <w:t>建设、提升园区形象；</w:t>
      </w:r>
      <w:r w:rsidR="00537782">
        <w:rPr>
          <w:rFonts w:ascii="仿宋" w:eastAsia="仿宋" w:hAnsi="仿宋" w:cs="仿宋" w:hint="eastAsia"/>
          <w:sz w:val="30"/>
          <w:szCs w:val="30"/>
        </w:rPr>
        <w:t>2、</w:t>
      </w:r>
      <w:r w:rsidR="00537782">
        <w:rPr>
          <w:rFonts w:ascii="仿宋" w:eastAsia="仿宋" w:hAnsi="仿宋" w:cs="仿宋"/>
          <w:sz w:val="30"/>
          <w:szCs w:val="30"/>
        </w:rPr>
        <w:t>抓实企</w:t>
      </w:r>
      <w:r w:rsidR="00537782">
        <w:rPr>
          <w:rFonts w:ascii="仿宋" w:eastAsia="仿宋" w:hAnsi="仿宋" w:cs="仿宋" w:hint="eastAsia"/>
          <w:sz w:val="30"/>
          <w:szCs w:val="30"/>
        </w:rPr>
        <w:t>企</w:t>
      </w:r>
      <w:r w:rsidR="00537782">
        <w:rPr>
          <w:rFonts w:ascii="仿宋" w:eastAsia="仿宋" w:hAnsi="仿宋" w:cs="仿宋"/>
          <w:sz w:val="30"/>
          <w:szCs w:val="30"/>
        </w:rPr>
        <w:t>培育，打造企业品牌；</w:t>
      </w:r>
      <w:r w:rsidR="00537782">
        <w:rPr>
          <w:rFonts w:ascii="仿宋" w:eastAsia="仿宋" w:hAnsi="仿宋" w:cs="仿宋" w:hint="eastAsia"/>
          <w:sz w:val="30"/>
          <w:szCs w:val="30"/>
        </w:rPr>
        <w:t>3、抓</w:t>
      </w:r>
      <w:r w:rsidR="00537782">
        <w:rPr>
          <w:rFonts w:ascii="仿宋" w:eastAsia="仿宋" w:hAnsi="仿宋" w:cs="仿宋"/>
          <w:sz w:val="30"/>
          <w:szCs w:val="30"/>
        </w:rPr>
        <w:t>实重点项目建设，</w:t>
      </w:r>
      <w:r w:rsidR="00537782">
        <w:rPr>
          <w:rFonts w:ascii="仿宋" w:eastAsia="仿宋" w:hAnsi="仿宋" w:cs="仿宋" w:hint="eastAsia"/>
          <w:sz w:val="30"/>
          <w:szCs w:val="30"/>
        </w:rPr>
        <w:t>推</w:t>
      </w:r>
      <w:r w:rsidR="00537782">
        <w:rPr>
          <w:rFonts w:ascii="仿宋" w:eastAsia="仿宋" w:hAnsi="仿宋" w:cs="仿宋"/>
          <w:sz w:val="30"/>
          <w:szCs w:val="30"/>
        </w:rPr>
        <w:t>进产业</w:t>
      </w:r>
      <w:r w:rsidR="00F07C27">
        <w:rPr>
          <w:rFonts w:ascii="仿宋" w:eastAsia="仿宋" w:hAnsi="仿宋" w:cs="仿宋" w:hint="eastAsia"/>
          <w:sz w:val="30"/>
          <w:szCs w:val="30"/>
        </w:rPr>
        <w:t>高</w:t>
      </w:r>
      <w:r w:rsidR="00F07C27">
        <w:rPr>
          <w:rFonts w:ascii="仿宋" w:eastAsia="仿宋" w:hAnsi="仿宋" w:cs="仿宋"/>
          <w:sz w:val="30"/>
          <w:szCs w:val="30"/>
        </w:rPr>
        <w:t>质量发展；</w:t>
      </w:r>
      <w:r w:rsidR="00F07C27">
        <w:rPr>
          <w:rFonts w:ascii="仿宋" w:eastAsia="仿宋" w:hAnsi="仿宋" w:cs="仿宋" w:hint="eastAsia"/>
          <w:sz w:val="30"/>
          <w:szCs w:val="30"/>
        </w:rPr>
        <w:t>4、</w:t>
      </w:r>
      <w:r w:rsidR="00F07C27">
        <w:rPr>
          <w:rFonts w:ascii="仿宋" w:eastAsia="仿宋" w:hAnsi="仿宋" w:cs="仿宋"/>
          <w:sz w:val="30"/>
          <w:szCs w:val="30"/>
        </w:rPr>
        <w:t>扎实开展“</w:t>
      </w:r>
      <w:r w:rsidR="00F07C27">
        <w:rPr>
          <w:rFonts w:ascii="仿宋" w:eastAsia="仿宋" w:hAnsi="仿宋" w:cs="仿宋" w:hint="eastAsia"/>
          <w:sz w:val="30"/>
          <w:szCs w:val="30"/>
        </w:rPr>
        <w:t>两</w:t>
      </w:r>
      <w:r w:rsidR="00F07C27">
        <w:rPr>
          <w:rFonts w:ascii="仿宋" w:eastAsia="仿宋" w:hAnsi="仿宋" w:cs="仿宋"/>
          <w:sz w:val="30"/>
          <w:szCs w:val="30"/>
        </w:rPr>
        <w:t>重”“</w:t>
      </w:r>
      <w:r w:rsidR="00F07C27">
        <w:rPr>
          <w:rFonts w:ascii="仿宋" w:eastAsia="仿宋" w:hAnsi="仿宋" w:cs="仿宋" w:hint="eastAsia"/>
          <w:sz w:val="30"/>
          <w:szCs w:val="30"/>
        </w:rPr>
        <w:t>两</w:t>
      </w:r>
      <w:r w:rsidR="00F07C27">
        <w:rPr>
          <w:rFonts w:ascii="仿宋" w:eastAsia="仿宋" w:hAnsi="仿宋" w:cs="仿宋"/>
          <w:sz w:val="30"/>
          <w:szCs w:val="30"/>
        </w:rPr>
        <w:t>新”</w:t>
      </w:r>
      <w:r w:rsidR="00F07C27">
        <w:rPr>
          <w:rFonts w:ascii="仿宋" w:eastAsia="仿宋" w:hAnsi="仿宋" w:cs="仿宋" w:hint="eastAsia"/>
          <w:sz w:val="30"/>
          <w:szCs w:val="30"/>
        </w:rPr>
        <w:t>送</w:t>
      </w:r>
      <w:r w:rsidR="00F07C27">
        <w:rPr>
          <w:rFonts w:ascii="仿宋" w:eastAsia="仿宋" w:hAnsi="仿宋" w:cs="仿宋"/>
          <w:sz w:val="30"/>
          <w:szCs w:val="30"/>
        </w:rPr>
        <w:t>解忧专项行动</w:t>
      </w:r>
      <w:r w:rsidR="00F07C27">
        <w:rPr>
          <w:rFonts w:ascii="仿宋" w:eastAsia="仿宋" w:hAnsi="仿宋" w:cs="仿宋" w:hint="eastAsia"/>
          <w:sz w:val="30"/>
          <w:szCs w:val="30"/>
        </w:rPr>
        <w:t>。</w:t>
      </w:r>
    </w:p>
    <w:p w:rsidR="00F07C27" w:rsidRDefault="00F07C27" w:rsidP="00F07C27">
      <w:pPr>
        <w:spacing w:line="520" w:lineRule="exact"/>
        <w:ind w:left="600"/>
        <w:rPr>
          <w:rFonts w:ascii="仿宋" w:eastAsia="仿宋" w:hAnsi="仿宋" w:cs="仿宋"/>
          <w:b/>
          <w:bCs/>
          <w:sz w:val="30"/>
          <w:szCs w:val="30"/>
        </w:rPr>
      </w:pPr>
      <w:r w:rsidRPr="00F07C27">
        <w:rPr>
          <w:rFonts w:ascii="仿宋" w:eastAsia="仿宋" w:hAnsi="仿宋" w:cs="仿宋" w:hint="eastAsia"/>
          <w:b/>
          <w:bCs/>
          <w:sz w:val="30"/>
          <w:szCs w:val="30"/>
        </w:rPr>
        <w:t>（二）</w:t>
      </w:r>
      <w:r>
        <w:rPr>
          <w:rFonts w:ascii="仿宋" w:eastAsia="仿宋" w:hAnsi="仿宋" w:cs="仿宋" w:hint="eastAsia"/>
          <w:b/>
          <w:bCs/>
          <w:sz w:val="30"/>
          <w:szCs w:val="30"/>
        </w:rPr>
        <w:t>部门整体支出规模、使用方向、主要内容和涉及范围</w:t>
      </w:r>
    </w:p>
    <w:p w:rsidR="00F07C27" w:rsidRPr="00D44C83" w:rsidRDefault="00F07C27" w:rsidP="005403D2">
      <w:pPr>
        <w:widowControl/>
        <w:ind w:firstLineChars="200" w:firstLine="600"/>
        <w:rPr>
          <w:rFonts w:ascii="仿宋" w:eastAsia="仿宋" w:hAnsi="仿宋" w:cs="仿宋"/>
          <w:color w:val="000000" w:themeColor="text1"/>
          <w:sz w:val="30"/>
          <w:szCs w:val="30"/>
        </w:rPr>
      </w:pPr>
      <w:r w:rsidRPr="002B64C9">
        <w:rPr>
          <w:rFonts w:ascii="仿宋" w:eastAsia="仿宋" w:hAnsi="仿宋" w:cs="仿宋" w:hint="eastAsia"/>
          <w:sz w:val="30"/>
          <w:szCs w:val="30"/>
        </w:rPr>
        <w:t>202</w:t>
      </w:r>
      <w:r w:rsidRPr="002B64C9">
        <w:rPr>
          <w:rFonts w:ascii="仿宋" w:eastAsia="仿宋" w:hAnsi="仿宋" w:cs="仿宋"/>
          <w:sz w:val="30"/>
          <w:szCs w:val="30"/>
        </w:rPr>
        <w:t>4</w:t>
      </w:r>
      <w:r w:rsidRPr="002B64C9">
        <w:rPr>
          <w:rFonts w:ascii="仿宋" w:eastAsia="仿宋" w:hAnsi="仿宋" w:cs="仿宋" w:hint="eastAsia"/>
          <w:sz w:val="30"/>
          <w:szCs w:val="30"/>
        </w:rPr>
        <w:t>年度总支出</w:t>
      </w:r>
      <w:r w:rsidR="00391F05" w:rsidRPr="002B64C9">
        <w:rPr>
          <w:rFonts w:ascii="仿宋" w:eastAsia="仿宋" w:hAnsi="仿宋" w:cs="仿宋"/>
          <w:sz w:val="30"/>
          <w:szCs w:val="30"/>
        </w:rPr>
        <w:t>23930.51</w:t>
      </w:r>
      <w:r w:rsidR="005403D2">
        <w:rPr>
          <w:rFonts w:ascii="仿宋" w:eastAsia="仿宋" w:hAnsi="仿宋" w:cs="仿宋" w:hint="eastAsia"/>
          <w:sz w:val="30"/>
          <w:szCs w:val="30"/>
        </w:rPr>
        <w:t>万元</w:t>
      </w:r>
      <w:r w:rsidR="005403D2">
        <w:rPr>
          <w:rFonts w:ascii="仿宋" w:eastAsia="仿宋" w:hAnsi="仿宋" w:cs="仿宋" w:hint="eastAsia"/>
          <w:color w:val="000000" w:themeColor="text1"/>
          <w:sz w:val="30"/>
          <w:szCs w:val="30"/>
        </w:rPr>
        <w:t>（</w:t>
      </w:r>
      <w:r w:rsidR="005403D2">
        <w:rPr>
          <w:rFonts w:ascii="仿宋" w:eastAsia="仿宋" w:hAnsi="仿宋" w:cs="仿宋"/>
          <w:color w:val="000000" w:themeColor="text1"/>
          <w:sz w:val="30"/>
          <w:szCs w:val="30"/>
        </w:rPr>
        <w:t>其中</w:t>
      </w:r>
      <w:r w:rsidR="005403D2">
        <w:rPr>
          <w:rFonts w:ascii="仿宋" w:eastAsia="仿宋" w:hAnsi="仿宋" w:cs="仿宋" w:hint="eastAsia"/>
          <w:color w:val="000000" w:themeColor="text1"/>
          <w:sz w:val="30"/>
          <w:szCs w:val="30"/>
        </w:rPr>
        <w:t>不包括</w:t>
      </w:r>
      <w:r w:rsidR="005403D2">
        <w:rPr>
          <w:rFonts w:ascii="仿宋" w:eastAsia="仿宋" w:hAnsi="仿宋" w:cs="仿宋"/>
          <w:color w:val="000000" w:themeColor="text1"/>
          <w:sz w:val="30"/>
          <w:szCs w:val="30"/>
        </w:rPr>
        <w:t>应付债券资金</w:t>
      </w:r>
      <w:r w:rsidR="005403D2">
        <w:rPr>
          <w:rFonts w:ascii="仿宋" w:eastAsia="仿宋" w:hAnsi="仿宋" w:cs="仿宋" w:hint="eastAsia"/>
          <w:color w:val="000000" w:themeColor="text1"/>
          <w:sz w:val="30"/>
          <w:szCs w:val="30"/>
        </w:rPr>
        <w:t>46000万元</w:t>
      </w:r>
      <w:r w:rsidR="005403D2">
        <w:rPr>
          <w:rFonts w:ascii="仿宋" w:eastAsia="仿宋" w:hAnsi="仿宋" w:cs="仿宋"/>
          <w:color w:val="000000" w:themeColor="text1"/>
          <w:sz w:val="30"/>
          <w:szCs w:val="30"/>
        </w:rPr>
        <w:t>）</w:t>
      </w:r>
      <w:r w:rsidR="005403D2">
        <w:rPr>
          <w:rFonts w:ascii="仿宋" w:eastAsia="仿宋" w:hAnsi="仿宋" w:cs="仿宋" w:hint="eastAsia"/>
          <w:color w:val="000000" w:themeColor="text1"/>
          <w:sz w:val="30"/>
          <w:szCs w:val="30"/>
        </w:rPr>
        <w:t>，</w:t>
      </w:r>
      <w:r w:rsidRPr="002B64C9">
        <w:rPr>
          <w:rFonts w:ascii="仿宋" w:eastAsia="仿宋" w:hAnsi="仿宋" w:cs="仿宋" w:hint="eastAsia"/>
          <w:sz w:val="30"/>
          <w:szCs w:val="30"/>
        </w:rPr>
        <w:t>其中一般公共服务支出</w:t>
      </w:r>
      <w:r w:rsidR="00095FA2" w:rsidRPr="002B64C9">
        <w:rPr>
          <w:rFonts w:ascii="仿宋" w:eastAsia="仿宋" w:hAnsi="仿宋" w:cs="仿宋" w:hint="eastAsia"/>
          <w:sz w:val="30"/>
          <w:szCs w:val="30"/>
        </w:rPr>
        <w:t>4170.2</w:t>
      </w:r>
      <w:r w:rsidRPr="002B64C9">
        <w:rPr>
          <w:rFonts w:ascii="仿宋" w:eastAsia="仿宋" w:hAnsi="仿宋" w:cs="仿宋" w:hint="eastAsia"/>
          <w:sz w:val="30"/>
          <w:szCs w:val="30"/>
        </w:rPr>
        <w:t>万元，公共安全支出</w:t>
      </w:r>
      <w:r w:rsidR="00095FA2" w:rsidRPr="002B64C9">
        <w:rPr>
          <w:rFonts w:ascii="仿宋" w:eastAsia="仿宋" w:hAnsi="仿宋" w:cs="仿宋" w:hint="eastAsia"/>
          <w:sz w:val="30"/>
          <w:szCs w:val="30"/>
        </w:rPr>
        <w:t>0.97</w:t>
      </w:r>
      <w:r w:rsidRPr="002B64C9">
        <w:rPr>
          <w:rFonts w:ascii="仿宋" w:eastAsia="仿宋" w:hAnsi="仿宋" w:cs="仿宋" w:hint="eastAsia"/>
          <w:sz w:val="30"/>
          <w:szCs w:val="30"/>
        </w:rPr>
        <w:t>万元，科学技术支出</w:t>
      </w:r>
      <w:r w:rsidR="00095FA2" w:rsidRPr="002B64C9">
        <w:rPr>
          <w:rFonts w:ascii="仿宋" w:eastAsia="仿宋" w:hAnsi="仿宋" w:cs="仿宋" w:hint="eastAsia"/>
          <w:sz w:val="30"/>
          <w:szCs w:val="30"/>
        </w:rPr>
        <w:t>422.18</w:t>
      </w:r>
      <w:r w:rsidRPr="002B64C9">
        <w:rPr>
          <w:rFonts w:ascii="仿宋" w:eastAsia="仿宋" w:hAnsi="仿宋" w:cs="仿宋" w:hint="eastAsia"/>
          <w:sz w:val="30"/>
          <w:szCs w:val="30"/>
        </w:rPr>
        <w:t>万元，文化旅游体育支出</w:t>
      </w:r>
      <w:r w:rsidR="00095FA2" w:rsidRPr="002B64C9">
        <w:rPr>
          <w:rFonts w:ascii="仿宋" w:eastAsia="仿宋" w:hAnsi="仿宋" w:cs="仿宋" w:hint="eastAsia"/>
          <w:sz w:val="30"/>
          <w:szCs w:val="30"/>
        </w:rPr>
        <w:t>53.85</w:t>
      </w:r>
      <w:r w:rsidRPr="002B64C9">
        <w:rPr>
          <w:rFonts w:ascii="仿宋" w:eastAsia="仿宋" w:hAnsi="仿宋" w:cs="仿宋" w:hint="eastAsia"/>
          <w:sz w:val="30"/>
          <w:szCs w:val="30"/>
        </w:rPr>
        <w:t>万元，社会保障和就业支出</w:t>
      </w:r>
      <w:r w:rsidR="00095FA2" w:rsidRPr="002B64C9">
        <w:rPr>
          <w:rFonts w:ascii="仿宋" w:eastAsia="仿宋" w:hAnsi="仿宋" w:cs="仿宋" w:hint="eastAsia"/>
          <w:sz w:val="30"/>
          <w:szCs w:val="30"/>
        </w:rPr>
        <w:t>408.94</w:t>
      </w:r>
      <w:r w:rsidRPr="002B64C9">
        <w:rPr>
          <w:rFonts w:ascii="仿宋" w:eastAsia="仿宋" w:hAnsi="仿宋" w:cs="仿宋" w:hint="eastAsia"/>
          <w:sz w:val="30"/>
          <w:szCs w:val="30"/>
        </w:rPr>
        <w:t>万元，卫生健康支出</w:t>
      </w:r>
      <w:r w:rsidR="00095FA2" w:rsidRPr="002B64C9">
        <w:rPr>
          <w:rFonts w:ascii="仿宋" w:eastAsia="仿宋" w:hAnsi="仿宋" w:cs="仿宋" w:hint="eastAsia"/>
          <w:sz w:val="30"/>
          <w:szCs w:val="30"/>
        </w:rPr>
        <w:t>40.16</w:t>
      </w:r>
      <w:r w:rsidRPr="002B64C9">
        <w:rPr>
          <w:rFonts w:ascii="仿宋" w:eastAsia="仿宋" w:hAnsi="仿宋" w:cs="仿宋" w:hint="eastAsia"/>
          <w:sz w:val="30"/>
          <w:szCs w:val="30"/>
        </w:rPr>
        <w:t>万元，城乡社区支出</w:t>
      </w:r>
      <w:r w:rsidR="00095FA2" w:rsidRPr="002B64C9">
        <w:rPr>
          <w:rFonts w:ascii="仿宋" w:eastAsia="仿宋" w:hAnsi="仿宋" w:cs="仿宋" w:hint="eastAsia"/>
          <w:sz w:val="30"/>
          <w:szCs w:val="30"/>
        </w:rPr>
        <w:t>17946</w:t>
      </w:r>
      <w:r w:rsidRPr="002B64C9">
        <w:rPr>
          <w:rFonts w:ascii="仿宋" w:eastAsia="仿宋" w:hAnsi="仿宋" w:cs="仿宋" w:hint="eastAsia"/>
          <w:sz w:val="30"/>
          <w:szCs w:val="30"/>
        </w:rPr>
        <w:t>.12万元，农林水支出</w:t>
      </w:r>
      <w:r w:rsidR="00095FA2" w:rsidRPr="002B64C9">
        <w:rPr>
          <w:rFonts w:ascii="仿宋" w:eastAsia="仿宋" w:hAnsi="仿宋" w:cs="仿宋" w:hint="eastAsia"/>
          <w:sz w:val="30"/>
          <w:szCs w:val="30"/>
        </w:rPr>
        <w:t>717.84</w:t>
      </w:r>
      <w:r w:rsidRPr="002B64C9">
        <w:rPr>
          <w:rFonts w:ascii="仿宋" w:eastAsia="仿宋" w:hAnsi="仿宋" w:cs="仿宋" w:hint="eastAsia"/>
          <w:sz w:val="30"/>
          <w:szCs w:val="30"/>
        </w:rPr>
        <w:t>万元，资源勘探工业支出</w:t>
      </w:r>
      <w:r w:rsidR="00095FA2" w:rsidRPr="002B64C9">
        <w:rPr>
          <w:rFonts w:ascii="仿宋" w:eastAsia="仿宋" w:hAnsi="仿宋" w:cs="仿宋" w:hint="eastAsia"/>
          <w:sz w:val="30"/>
          <w:szCs w:val="30"/>
        </w:rPr>
        <w:t>116.74</w:t>
      </w:r>
      <w:r w:rsidRPr="002B64C9">
        <w:rPr>
          <w:rFonts w:ascii="仿宋" w:eastAsia="仿宋" w:hAnsi="仿宋" w:cs="仿宋" w:hint="eastAsia"/>
          <w:sz w:val="30"/>
          <w:szCs w:val="30"/>
        </w:rPr>
        <w:t>万元，住房保障支出4</w:t>
      </w:r>
      <w:r w:rsidR="00095FA2" w:rsidRPr="002B64C9">
        <w:rPr>
          <w:rFonts w:ascii="仿宋" w:eastAsia="仿宋" w:hAnsi="仿宋" w:cs="仿宋" w:hint="eastAsia"/>
          <w:sz w:val="30"/>
          <w:szCs w:val="30"/>
        </w:rPr>
        <w:t>9.51</w:t>
      </w:r>
      <w:r w:rsidRPr="002B64C9">
        <w:rPr>
          <w:rFonts w:ascii="仿宋" w:eastAsia="仿宋" w:hAnsi="仿宋" w:cs="仿宋" w:hint="eastAsia"/>
          <w:sz w:val="30"/>
          <w:szCs w:val="30"/>
        </w:rPr>
        <w:t>万元，</w:t>
      </w:r>
      <w:r w:rsidR="00C15A2B" w:rsidRPr="002B64C9">
        <w:rPr>
          <w:rFonts w:ascii="仿宋" w:eastAsia="仿宋" w:hAnsi="仿宋" w:cs="仿宋" w:hint="eastAsia"/>
          <w:sz w:val="30"/>
          <w:szCs w:val="30"/>
        </w:rPr>
        <w:t>粮油物资储备支出</w:t>
      </w:r>
      <w:r w:rsidR="00C15A2B" w:rsidRPr="002B64C9">
        <w:rPr>
          <w:rFonts w:ascii="仿宋" w:eastAsia="仿宋" w:hAnsi="仿宋" w:cs="仿宋"/>
          <w:sz w:val="30"/>
          <w:szCs w:val="30"/>
        </w:rPr>
        <w:t>4</w:t>
      </w:r>
      <w:r w:rsidR="00792638" w:rsidRPr="002B64C9">
        <w:rPr>
          <w:rFonts w:ascii="仿宋" w:eastAsia="仿宋" w:hAnsi="仿宋" w:cs="仿宋" w:hint="eastAsia"/>
          <w:sz w:val="30"/>
          <w:szCs w:val="30"/>
        </w:rPr>
        <w:t>万元</w:t>
      </w:r>
      <w:r w:rsidR="00792638" w:rsidRPr="002B64C9">
        <w:rPr>
          <w:rFonts w:ascii="仿宋" w:eastAsia="仿宋" w:hAnsi="仿宋" w:cs="仿宋"/>
          <w:sz w:val="30"/>
          <w:szCs w:val="30"/>
        </w:rPr>
        <w:t>。</w:t>
      </w:r>
      <w:r w:rsidRPr="002B64C9">
        <w:rPr>
          <w:rFonts w:ascii="仿宋" w:eastAsia="仿宋" w:hAnsi="仿宋" w:cs="仿宋" w:hint="eastAsia"/>
          <w:sz w:val="30"/>
          <w:szCs w:val="30"/>
        </w:rPr>
        <w:t>主要用于人员经费支出，公用经</w:t>
      </w:r>
      <w:r w:rsidRPr="002B64C9">
        <w:rPr>
          <w:rFonts w:ascii="仿宋" w:eastAsia="仿宋" w:hAnsi="仿宋" w:cs="仿宋" w:hint="eastAsia"/>
          <w:sz w:val="30"/>
          <w:szCs w:val="30"/>
        </w:rPr>
        <w:lastRenderedPageBreak/>
        <w:t>费支出，园区各项目支出。涉及村管费、社区</w:t>
      </w:r>
      <w:r w:rsidRPr="00D44C83">
        <w:rPr>
          <w:rFonts w:ascii="仿宋" w:eastAsia="仿宋" w:hAnsi="仿宋" w:cs="仿宋" w:hint="eastAsia"/>
          <w:color w:val="000000" w:themeColor="text1"/>
          <w:sz w:val="30"/>
          <w:szCs w:val="30"/>
        </w:rPr>
        <w:t>经费、产业园区建设、公用设施建设等方面</w:t>
      </w:r>
      <w:r w:rsidR="00792638">
        <w:rPr>
          <w:rFonts w:ascii="仿宋" w:eastAsia="仿宋" w:hAnsi="仿宋" w:cs="仿宋" w:hint="eastAsia"/>
          <w:color w:val="000000" w:themeColor="text1"/>
          <w:sz w:val="30"/>
          <w:szCs w:val="30"/>
        </w:rPr>
        <w:t>。</w:t>
      </w:r>
    </w:p>
    <w:p w:rsidR="00440E19" w:rsidRDefault="00440E19" w:rsidP="00F07C27">
      <w:pPr>
        <w:spacing w:line="520" w:lineRule="exact"/>
        <w:ind w:right="317" w:firstLineChars="200" w:firstLine="602"/>
        <w:rPr>
          <w:rFonts w:ascii="仿宋" w:eastAsia="仿宋" w:hAnsi="仿宋" w:cs="仿宋"/>
          <w:b/>
          <w:sz w:val="30"/>
          <w:szCs w:val="30"/>
        </w:rPr>
      </w:pPr>
      <w:r w:rsidRPr="00440E19">
        <w:rPr>
          <w:rFonts w:ascii="仿宋" w:eastAsia="仿宋" w:hAnsi="仿宋" w:cs="仿宋" w:hint="eastAsia"/>
          <w:b/>
          <w:sz w:val="30"/>
          <w:szCs w:val="30"/>
        </w:rPr>
        <w:t>二</w:t>
      </w:r>
      <w:r>
        <w:rPr>
          <w:rFonts w:ascii="仿宋" w:eastAsia="仿宋" w:hAnsi="仿宋" w:cs="仿宋" w:hint="eastAsia"/>
          <w:b/>
          <w:sz w:val="30"/>
          <w:szCs w:val="30"/>
        </w:rPr>
        <w:t>、</w:t>
      </w:r>
      <w:r w:rsidR="002678C5">
        <w:rPr>
          <w:rFonts w:ascii="仿宋" w:eastAsia="仿宋" w:hAnsi="仿宋" w:cs="仿宋" w:hint="eastAsia"/>
          <w:b/>
          <w:sz w:val="30"/>
          <w:szCs w:val="30"/>
        </w:rPr>
        <w:t>一</w:t>
      </w:r>
      <w:r>
        <w:rPr>
          <w:rFonts w:ascii="仿宋" w:eastAsia="仿宋" w:hAnsi="仿宋" w:cs="仿宋"/>
          <w:b/>
          <w:sz w:val="30"/>
          <w:szCs w:val="30"/>
        </w:rPr>
        <w:t>般公共预算支出情况</w:t>
      </w:r>
    </w:p>
    <w:p w:rsidR="00440E19" w:rsidRDefault="00440E19" w:rsidP="00F07C27">
      <w:pPr>
        <w:spacing w:line="520" w:lineRule="exact"/>
        <w:ind w:right="317" w:firstLineChars="200" w:firstLine="602"/>
        <w:rPr>
          <w:rFonts w:ascii="仿宋" w:eastAsia="仿宋" w:hAnsi="仿宋" w:cs="仿宋"/>
          <w:b/>
          <w:sz w:val="30"/>
          <w:szCs w:val="30"/>
        </w:rPr>
      </w:pPr>
      <w:r>
        <w:rPr>
          <w:rFonts w:ascii="仿宋" w:eastAsia="仿宋" w:hAnsi="仿宋" w:cs="仿宋" w:hint="eastAsia"/>
          <w:b/>
          <w:sz w:val="30"/>
          <w:szCs w:val="30"/>
        </w:rPr>
        <w:t>（一）基</w:t>
      </w:r>
      <w:r>
        <w:rPr>
          <w:rFonts w:ascii="仿宋" w:eastAsia="仿宋" w:hAnsi="仿宋" w:cs="仿宋"/>
          <w:b/>
          <w:sz w:val="30"/>
          <w:szCs w:val="30"/>
        </w:rPr>
        <w:t>本支出情况</w:t>
      </w:r>
    </w:p>
    <w:p w:rsidR="00440E19" w:rsidRPr="006907D3" w:rsidRDefault="00440E19" w:rsidP="00F07C27">
      <w:pPr>
        <w:spacing w:line="520" w:lineRule="exact"/>
        <w:ind w:right="317" w:firstLineChars="200" w:firstLine="600"/>
        <w:rPr>
          <w:rFonts w:ascii="仿宋" w:eastAsia="仿宋" w:hAnsi="仿宋" w:cs="仿宋"/>
          <w:color w:val="000000" w:themeColor="text1"/>
          <w:sz w:val="30"/>
          <w:szCs w:val="30"/>
        </w:rPr>
      </w:pPr>
      <w:r w:rsidRPr="006907D3">
        <w:rPr>
          <w:rFonts w:ascii="仿宋" w:eastAsia="仿宋" w:hAnsi="仿宋" w:cs="仿宋" w:hint="eastAsia"/>
          <w:color w:val="000000" w:themeColor="text1"/>
          <w:sz w:val="30"/>
          <w:szCs w:val="30"/>
        </w:rPr>
        <w:t>一般公共预算财政拨款基本支出</w:t>
      </w:r>
      <w:r w:rsidR="0031184F" w:rsidRPr="006907D3">
        <w:rPr>
          <w:rFonts w:ascii="仿宋" w:eastAsia="仿宋" w:hAnsi="仿宋" w:cs="仿宋"/>
          <w:color w:val="000000" w:themeColor="text1"/>
          <w:sz w:val="30"/>
          <w:szCs w:val="30"/>
        </w:rPr>
        <w:t>1228.68</w:t>
      </w:r>
      <w:r w:rsidRPr="006907D3">
        <w:rPr>
          <w:rFonts w:ascii="仿宋" w:eastAsia="仿宋" w:hAnsi="仿宋" w:cs="仿宋" w:hint="eastAsia"/>
          <w:color w:val="000000" w:themeColor="text1"/>
          <w:sz w:val="30"/>
          <w:szCs w:val="30"/>
        </w:rPr>
        <w:t>万元。其中人员经费支出</w:t>
      </w:r>
      <w:r w:rsidR="00EC23E8" w:rsidRPr="006907D3">
        <w:rPr>
          <w:rFonts w:ascii="仿宋" w:eastAsia="仿宋" w:hAnsi="仿宋" w:cs="仿宋"/>
          <w:color w:val="000000" w:themeColor="text1"/>
          <w:sz w:val="30"/>
          <w:szCs w:val="30"/>
        </w:rPr>
        <w:t>1147.05</w:t>
      </w:r>
      <w:r w:rsidRPr="006907D3">
        <w:rPr>
          <w:rFonts w:ascii="仿宋" w:eastAsia="仿宋" w:hAnsi="仿宋" w:cs="仿宋" w:hint="eastAsia"/>
          <w:color w:val="000000" w:themeColor="text1"/>
          <w:sz w:val="30"/>
          <w:szCs w:val="30"/>
        </w:rPr>
        <w:t>万元，主要包括：工资福利支出</w:t>
      </w:r>
      <w:r w:rsidR="00261DC6" w:rsidRPr="006907D3">
        <w:rPr>
          <w:rFonts w:ascii="仿宋" w:eastAsia="仿宋" w:hAnsi="仿宋" w:cs="仿宋"/>
          <w:color w:val="000000" w:themeColor="text1"/>
          <w:sz w:val="30"/>
          <w:szCs w:val="30"/>
        </w:rPr>
        <w:t>1144.88</w:t>
      </w:r>
      <w:r w:rsidRPr="006907D3">
        <w:rPr>
          <w:rFonts w:ascii="仿宋" w:eastAsia="仿宋" w:hAnsi="仿宋" w:cs="仿宋" w:hint="eastAsia"/>
          <w:color w:val="000000" w:themeColor="text1"/>
          <w:sz w:val="30"/>
          <w:szCs w:val="30"/>
        </w:rPr>
        <w:t>万元，其他对个人和家庭的补助支出</w:t>
      </w:r>
      <w:r w:rsidR="009F2485" w:rsidRPr="006907D3">
        <w:rPr>
          <w:rFonts w:ascii="仿宋" w:eastAsia="仿宋" w:hAnsi="仿宋" w:cs="仿宋" w:hint="eastAsia"/>
          <w:color w:val="000000" w:themeColor="text1"/>
          <w:sz w:val="30"/>
          <w:szCs w:val="30"/>
        </w:rPr>
        <w:t>2.17</w:t>
      </w:r>
      <w:r w:rsidRPr="006907D3">
        <w:rPr>
          <w:rFonts w:ascii="仿宋" w:eastAsia="仿宋" w:hAnsi="仿宋" w:cs="仿宋" w:hint="eastAsia"/>
          <w:color w:val="000000" w:themeColor="text1"/>
          <w:sz w:val="30"/>
          <w:szCs w:val="30"/>
        </w:rPr>
        <w:t>万元，主要用于单位人员基本工资、津贴补贴、绩效工资、奖金、机关事业单位养老保险金缴费、职业年金缴费、医疗保险缴费、其他社会保障缴费、其他工资福利支出、住房公积金、其他对个人和家庭的补助支出等；日常公用经费支出</w:t>
      </w:r>
      <w:r w:rsidR="00D95CCF" w:rsidRPr="006907D3">
        <w:rPr>
          <w:rFonts w:ascii="仿宋" w:eastAsia="仿宋" w:hAnsi="仿宋" w:cs="仿宋" w:hint="eastAsia"/>
          <w:color w:val="000000" w:themeColor="text1"/>
          <w:sz w:val="30"/>
          <w:szCs w:val="30"/>
        </w:rPr>
        <w:t>81.63</w:t>
      </w:r>
      <w:r w:rsidRPr="006907D3">
        <w:rPr>
          <w:rFonts w:ascii="仿宋" w:eastAsia="仿宋" w:hAnsi="仿宋" w:cs="仿宋" w:hint="eastAsia"/>
          <w:color w:val="000000" w:themeColor="text1"/>
          <w:sz w:val="30"/>
          <w:szCs w:val="30"/>
        </w:rPr>
        <w:t>万元，主要用于单位办公费、印刷费、水电费、邮电费、委托业务费、劳务费、其他交通费等。基本</w:t>
      </w:r>
      <w:r w:rsidRPr="006907D3">
        <w:rPr>
          <w:rFonts w:ascii="仿宋" w:eastAsia="仿宋" w:hAnsi="仿宋" w:cs="仿宋"/>
          <w:color w:val="000000" w:themeColor="text1"/>
          <w:sz w:val="30"/>
          <w:szCs w:val="30"/>
        </w:rPr>
        <w:t>支出</w:t>
      </w:r>
      <w:r w:rsidRPr="006907D3">
        <w:rPr>
          <w:rFonts w:ascii="仿宋" w:eastAsia="仿宋" w:hAnsi="仿宋" w:cs="仿宋" w:hint="eastAsia"/>
          <w:color w:val="000000" w:themeColor="text1"/>
          <w:sz w:val="30"/>
          <w:szCs w:val="30"/>
        </w:rPr>
        <w:t>比</w:t>
      </w:r>
      <w:r w:rsidRPr="006907D3">
        <w:rPr>
          <w:rFonts w:ascii="仿宋" w:eastAsia="仿宋" w:hAnsi="仿宋" w:cs="仿宋"/>
          <w:color w:val="000000" w:themeColor="text1"/>
          <w:sz w:val="30"/>
          <w:szCs w:val="30"/>
        </w:rPr>
        <w:t>年初</w:t>
      </w:r>
      <w:r w:rsidRPr="006907D3">
        <w:rPr>
          <w:rFonts w:ascii="仿宋" w:eastAsia="仿宋" w:hAnsi="仿宋" w:cs="仿宋" w:hint="eastAsia"/>
          <w:color w:val="000000" w:themeColor="text1"/>
          <w:sz w:val="30"/>
          <w:szCs w:val="30"/>
        </w:rPr>
        <w:t>预算</w:t>
      </w:r>
      <w:r w:rsidRPr="006907D3">
        <w:rPr>
          <w:rFonts w:ascii="仿宋" w:eastAsia="仿宋" w:hAnsi="仿宋" w:cs="仿宋"/>
          <w:color w:val="000000" w:themeColor="text1"/>
          <w:sz w:val="30"/>
          <w:szCs w:val="30"/>
        </w:rPr>
        <w:t>增加</w:t>
      </w:r>
      <w:r w:rsidRPr="006907D3">
        <w:rPr>
          <w:rFonts w:ascii="仿宋" w:eastAsia="仿宋" w:hAnsi="仿宋" w:cs="仿宋" w:hint="eastAsia"/>
          <w:color w:val="000000" w:themeColor="text1"/>
          <w:sz w:val="30"/>
          <w:szCs w:val="30"/>
        </w:rPr>
        <w:t>的</w:t>
      </w:r>
      <w:r w:rsidRPr="006907D3">
        <w:rPr>
          <w:rFonts w:ascii="仿宋" w:eastAsia="仿宋" w:hAnsi="仿宋" w:cs="仿宋"/>
          <w:color w:val="000000" w:themeColor="text1"/>
          <w:sz w:val="30"/>
          <w:szCs w:val="30"/>
        </w:rPr>
        <w:t>主要原因是因为预算</w:t>
      </w:r>
      <w:r w:rsidRPr="006907D3">
        <w:rPr>
          <w:rFonts w:ascii="仿宋" w:eastAsia="仿宋" w:hAnsi="仿宋" w:cs="仿宋" w:hint="eastAsia"/>
          <w:color w:val="000000" w:themeColor="text1"/>
          <w:sz w:val="30"/>
          <w:szCs w:val="30"/>
        </w:rPr>
        <w:t>调增</w:t>
      </w:r>
      <w:r w:rsidRPr="006907D3">
        <w:rPr>
          <w:rFonts w:ascii="仿宋" w:eastAsia="仿宋" w:hAnsi="仿宋" w:cs="仿宋"/>
          <w:color w:val="000000" w:themeColor="text1"/>
          <w:sz w:val="30"/>
          <w:szCs w:val="30"/>
        </w:rPr>
        <w:t>。</w:t>
      </w:r>
    </w:p>
    <w:p w:rsidR="00440E19" w:rsidRDefault="00440E19" w:rsidP="00440E19">
      <w:pPr>
        <w:spacing w:line="520" w:lineRule="exact"/>
        <w:ind w:right="317" w:firstLineChars="200" w:firstLine="602"/>
        <w:rPr>
          <w:rFonts w:ascii="仿宋" w:eastAsia="仿宋" w:hAnsi="仿宋" w:cs="仿宋"/>
          <w:b/>
          <w:sz w:val="30"/>
          <w:szCs w:val="30"/>
        </w:rPr>
      </w:pPr>
      <w:r>
        <w:rPr>
          <w:rFonts w:ascii="仿宋" w:eastAsia="仿宋" w:hAnsi="仿宋" w:cs="仿宋" w:hint="eastAsia"/>
          <w:b/>
          <w:sz w:val="30"/>
          <w:szCs w:val="30"/>
        </w:rPr>
        <w:t>（二）项</w:t>
      </w:r>
      <w:r>
        <w:rPr>
          <w:rFonts w:ascii="仿宋" w:eastAsia="仿宋" w:hAnsi="仿宋" w:cs="仿宋"/>
          <w:b/>
          <w:sz w:val="30"/>
          <w:szCs w:val="30"/>
        </w:rPr>
        <w:t>目支出情况</w:t>
      </w:r>
    </w:p>
    <w:p w:rsidR="009A05A9" w:rsidRPr="0073449D" w:rsidRDefault="00440E19" w:rsidP="00440E19">
      <w:pPr>
        <w:spacing w:line="490" w:lineRule="exact"/>
        <w:ind w:firstLineChars="200" w:firstLine="600"/>
        <w:jc w:val="left"/>
        <w:rPr>
          <w:rFonts w:ascii="仿宋" w:eastAsia="仿宋" w:hAnsi="仿宋" w:cs="仿宋"/>
          <w:color w:val="000000" w:themeColor="text1"/>
          <w:sz w:val="30"/>
          <w:szCs w:val="30"/>
        </w:rPr>
      </w:pPr>
      <w:r w:rsidRPr="0073449D">
        <w:rPr>
          <w:rFonts w:ascii="仿宋" w:eastAsia="仿宋" w:hAnsi="仿宋" w:cs="仿宋" w:hint="eastAsia"/>
          <w:color w:val="000000" w:themeColor="text1"/>
          <w:sz w:val="30"/>
          <w:szCs w:val="30"/>
        </w:rPr>
        <w:t>一般公共预算财政拨款项目支出</w:t>
      </w:r>
      <w:r w:rsidR="002E5A5F" w:rsidRPr="0073449D">
        <w:rPr>
          <w:rFonts w:ascii="仿宋" w:eastAsia="仿宋" w:hAnsi="仿宋" w:cs="仿宋"/>
          <w:color w:val="000000" w:themeColor="text1"/>
          <w:sz w:val="30"/>
          <w:szCs w:val="30"/>
        </w:rPr>
        <w:t>16228.4</w:t>
      </w:r>
      <w:r w:rsidRPr="0073449D">
        <w:rPr>
          <w:rFonts w:ascii="仿宋" w:eastAsia="仿宋" w:hAnsi="仿宋" w:cs="仿宋" w:hint="eastAsia"/>
          <w:color w:val="000000" w:themeColor="text1"/>
          <w:sz w:val="30"/>
          <w:szCs w:val="30"/>
        </w:rPr>
        <w:t>万元</w:t>
      </w:r>
      <w:r w:rsidRPr="0073449D">
        <w:rPr>
          <w:rFonts w:ascii="仿宋" w:eastAsia="仿宋" w:hAnsi="仿宋" w:cs="仿宋"/>
          <w:color w:val="000000" w:themeColor="text1"/>
          <w:sz w:val="30"/>
          <w:szCs w:val="30"/>
        </w:rPr>
        <w:t>，</w:t>
      </w:r>
      <w:r w:rsidRPr="0073449D">
        <w:rPr>
          <w:rFonts w:ascii="仿宋" w:eastAsia="仿宋" w:hAnsi="仿宋" w:cs="仿宋" w:hint="eastAsia"/>
          <w:color w:val="000000" w:themeColor="text1"/>
          <w:sz w:val="30"/>
          <w:szCs w:val="30"/>
        </w:rPr>
        <w:t>其中，</w:t>
      </w:r>
      <w:r w:rsidR="009A05A9" w:rsidRPr="0073449D">
        <w:rPr>
          <w:rFonts w:ascii="仿宋" w:eastAsia="仿宋" w:hAnsi="仿宋" w:cs="仿宋" w:hint="eastAsia"/>
          <w:color w:val="000000" w:themeColor="text1"/>
          <w:sz w:val="30"/>
          <w:szCs w:val="30"/>
        </w:rPr>
        <w:t>其他</w:t>
      </w:r>
      <w:r w:rsidR="009A05A9" w:rsidRPr="0073449D">
        <w:rPr>
          <w:rFonts w:ascii="仿宋" w:eastAsia="仿宋" w:hAnsi="仿宋" w:cs="仿宋"/>
          <w:color w:val="000000" w:themeColor="text1"/>
          <w:sz w:val="30"/>
          <w:szCs w:val="30"/>
        </w:rPr>
        <w:t>人大事务支出</w:t>
      </w:r>
      <w:r w:rsidR="00395264">
        <w:rPr>
          <w:rFonts w:ascii="仿宋" w:eastAsia="仿宋" w:hAnsi="仿宋" w:cs="仿宋" w:hint="eastAsia"/>
          <w:color w:val="000000" w:themeColor="text1"/>
          <w:sz w:val="30"/>
          <w:szCs w:val="30"/>
        </w:rPr>
        <w:t>2</w:t>
      </w:r>
      <w:r w:rsidR="009A05A9" w:rsidRPr="0073449D">
        <w:rPr>
          <w:rFonts w:ascii="仿宋" w:eastAsia="仿宋" w:hAnsi="仿宋" w:cs="仿宋" w:hint="eastAsia"/>
          <w:color w:val="000000" w:themeColor="text1"/>
          <w:sz w:val="30"/>
          <w:szCs w:val="30"/>
        </w:rPr>
        <w:t>万</w:t>
      </w:r>
      <w:r w:rsidR="00D921C5">
        <w:rPr>
          <w:rFonts w:ascii="仿宋" w:eastAsia="仿宋" w:hAnsi="仿宋" w:cs="仿宋" w:hint="eastAsia"/>
          <w:color w:val="000000" w:themeColor="text1"/>
          <w:sz w:val="30"/>
          <w:szCs w:val="30"/>
        </w:rPr>
        <w:t>元</w:t>
      </w:r>
      <w:r w:rsidRPr="0073449D">
        <w:rPr>
          <w:rFonts w:ascii="仿宋" w:eastAsia="仿宋" w:hAnsi="仿宋" w:cs="仿宋" w:hint="eastAsia"/>
          <w:color w:val="000000" w:themeColor="text1"/>
          <w:sz w:val="30"/>
          <w:szCs w:val="30"/>
        </w:rPr>
        <w:t>，其他知识产权事务支出</w:t>
      </w:r>
      <w:r w:rsidR="00B04527" w:rsidRPr="0073449D">
        <w:rPr>
          <w:rFonts w:ascii="仿宋" w:eastAsia="仿宋" w:hAnsi="仿宋" w:cs="仿宋"/>
          <w:color w:val="000000" w:themeColor="text1"/>
          <w:sz w:val="30"/>
          <w:szCs w:val="30"/>
        </w:rPr>
        <w:t>12.5</w:t>
      </w:r>
      <w:r w:rsidRPr="0073449D">
        <w:rPr>
          <w:rFonts w:ascii="仿宋" w:eastAsia="仿宋" w:hAnsi="仿宋" w:cs="仿宋" w:hint="eastAsia"/>
          <w:color w:val="000000" w:themeColor="text1"/>
          <w:sz w:val="30"/>
          <w:szCs w:val="30"/>
        </w:rPr>
        <w:t>万元，其他群众团体事务支出</w:t>
      </w:r>
      <w:r w:rsidR="00B04527" w:rsidRPr="0073449D">
        <w:rPr>
          <w:rFonts w:ascii="仿宋" w:eastAsia="仿宋" w:hAnsi="仿宋" w:cs="仿宋"/>
          <w:color w:val="000000" w:themeColor="text1"/>
          <w:sz w:val="30"/>
          <w:szCs w:val="30"/>
        </w:rPr>
        <w:t>2</w:t>
      </w:r>
      <w:r w:rsidRPr="0073449D">
        <w:rPr>
          <w:rFonts w:ascii="仿宋" w:eastAsia="仿宋" w:hAnsi="仿宋" w:cs="仿宋" w:hint="eastAsia"/>
          <w:color w:val="000000" w:themeColor="text1"/>
          <w:sz w:val="30"/>
          <w:szCs w:val="30"/>
        </w:rPr>
        <w:t>万元，</w:t>
      </w:r>
      <w:r w:rsidR="009A05A9" w:rsidRPr="0073449D">
        <w:rPr>
          <w:rFonts w:ascii="仿宋" w:eastAsia="仿宋" w:hAnsi="仿宋" w:cs="仿宋" w:hint="eastAsia"/>
          <w:color w:val="000000" w:themeColor="text1"/>
          <w:sz w:val="30"/>
          <w:szCs w:val="30"/>
        </w:rPr>
        <w:t>其他</w:t>
      </w:r>
      <w:r w:rsidR="009A05A9" w:rsidRPr="0073449D">
        <w:rPr>
          <w:rFonts w:ascii="仿宋" w:eastAsia="仿宋" w:hAnsi="仿宋" w:cs="仿宋"/>
          <w:color w:val="000000" w:themeColor="text1"/>
          <w:sz w:val="30"/>
          <w:szCs w:val="30"/>
        </w:rPr>
        <w:t>政协事</w:t>
      </w:r>
      <w:r w:rsidR="009A05A9" w:rsidRPr="0073449D">
        <w:rPr>
          <w:rFonts w:ascii="仿宋" w:eastAsia="仿宋" w:hAnsi="仿宋" w:cs="仿宋" w:hint="eastAsia"/>
          <w:color w:val="000000" w:themeColor="text1"/>
          <w:sz w:val="30"/>
          <w:szCs w:val="30"/>
        </w:rPr>
        <w:t>务</w:t>
      </w:r>
      <w:r w:rsidR="009A05A9" w:rsidRPr="0073449D">
        <w:rPr>
          <w:rFonts w:ascii="仿宋" w:eastAsia="仿宋" w:hAnsi="仿宋" w:cs="仿宋"/>
          <w:color w:val="000000" w:themeColor="text1"/>
          <w:sz w:val="30"/>
          <w:szCs w:val="30"/>
        </w:rPr>
        <w:t>支出</w:t>
      </w:r>
      <w:r w:rsidR="009A05A9" w:rsidRPr="0073449D">
        <w:rPr>
          <w:rFonts w:ascii="仿宋" w:eastAsia="仿宋" w:hAnsi="仿宋" w:cs="仿宋" w:hint="eastAsia"/>
          <w:color w:val="000000" w:themeColor="text1"/>
          <w:sz w:val="30"/>
          <w:szCs w:val="30"/>
        </w:rPr>
        <w:t>0.9</w:t>
      </w:r>
      <w:r w:rsidRPr="0073449D">
        <w:rPr>
          <w:rFonts w:ascii="仿宋" w:eastAsia="仿宋" w:hAnsi="仿宋" w:cs="仿宋" w:hint="eastAsia"/>
          <w:color w:val="000000" w:themeColor="text1"/>
          <w:sz w:val="30"/>
          <w:szCs w:val="30"/>
        </w:rPr>
        <w:t>万元，其他宣传事务支出</w:t>
      </w:r>
      <w:r w:rsidR="00B04527" w:rsidRPr="0073449D">
        <w:rPr>
          <w:rFonts w:ascii="仿宋" w:eastAsia="仿宋" w:hAnsi="仿宋" w:cs="仿宋"/>
          <w:color w:val="000000" w:themeColor="text1"/>
          <w:sz w:val="30"/>
          <w:szCs w:val="30"/>
        </w:rPr>
        <w:t>1</w:t>
      </w:r>
      <w:r w:rsidRPr="0073449D">
        <w:rPr>
          <w:rFonts w:ascii="仿宋" w:eastAsia="仿宋" w:hAnsi="仿宋" w:cs="仿宋" w:hint="eastAsia"/>
          <w:color w:val="000000" w:themeColor="text1"/>
          <w:sz w:val="30"/>
          <w:szCs w:val="30"/>
        </w:rPr>
        <w:t>万元，其他组织事务支出</w:t>
      </w:r>
      <w:r w:rsidR="00B04527" w:rsidRPr="0073449D">
        <w:rPr>
          <w:rFonts w:ascii="仿宋" w:eastAsia="仿宋" w:hAnsi="仿宋" w:cs="仿宋"/>
          <w:color w:val="000000" w:themeColor="text1"/>
          <w:sz w:val="30"/>
          <w:szCs w:val="30"/>
        </w:rPr>
        <w:t>1.6</w:t>
      </w:r>
      <w:r w:rsidRPr="0073449D">
        <w:rPr>
          <w:rFonts w:ascii="仿宋" w:eastAsia="仿宋" w:hAnsi="仿宋" w:cs="仿宋" w:hint="eastAsia"/>
          <w:color w:val="000000" w:themeColor="text1"/>
          <w:sz w:val="30"/>
          <w:szCs w:val="30"/>
        </w:rPr>
        <w:t>万元，</w:t>
      </w:r>
      <w:r w:rsidR="009A05A9" w:rsidRPr="0073449D">
        <w:rPr>
          <w:rFonts w:ascii="仿宋" w:eastAsia="仿宋" w:hAnsi="仿宋" w:cs="仿宋" w:hint="eastAsia"/>
          <w:color w:val="000000" w:themeColor="text1"/>
          <w:sz w:val="30"/>
          <w:szCs w:val="30"/>
        </w:rPr>
        <w:t>其他</w:t>
      </w:r>
      <w:r w:rsidR="009A05A9" w:rsidRPr="0073449D">
        <w:rPr>
          <w:rFonts w:ascii="仿宋" w:eastAsia="仿宋" w:hAnsi="仿宋" w:cs="仿宋"/>
          <w:color w:val="000000" w:themeColor="text1"/>
          <w:sz w:val="30"/>
          <w:szCs w:val="30"/>
        </w:rPr>
        <w:t>发展与改革事务支出</w:t>
      </w:r>
      <w:r w:rsidR="00D921C5">
        <w:rPr>
          <w:rFonts w:ascii="仿宋" w:eastAsia="仿宋" w:hAnsi="仿宋" w:cs="仿宋" w:hint="eastAsia"/>
          <w:color w:val="000000" w:themeColor="text1"/>
          <w:sz w:val="30"/>
          <w:szCs w:val="30"/>
        </w:rPr>
        <w:t>532.49</w:t>
      </w:r>
      <w:r w:rsidR="009A05A9" w:rsidRPr="0073449D">
        <w:rPr>
          <w:rFonts w:ascii="仿宋" w:eastAsia="仿宋" w:hAnsi="仿宋" w:cs="仿宋" w:hint="eastAsia"/>
          <w:color w:val="000000" w:themeColor="text1"/>
          <w:sz w:val="30"/>
          <w:szCs w:val="30"/>
        </w:rPr>
        <w:t>万元</w:t>
      </w:r>
      <w:r w:rsidR="009A05A9" w:rsidRPr="0073449D">
        <w:rPr>
          <w:rFonts w:ascii="仿宋" w:eastAsia="仿宋" w:hAnsi="仿宋" w:cs="仿宋"/>
          <w:color w:val="000000" w:themeColor="text1"/>
          <w:sz w:val="30"/>
          <w:szCs w:val="30"/>
        </w:rPr>
        <w:t>，</w:t>
      </w:r>
      <w:r w:rsidRPr="0073449D">
        <w:rPr>
          <w:rFonts w:ascii="仿宋" w:eastAsia="仿宋" w:hAnsi="仿宋" w:cs="仿宋" w:hint="eastAsia"/>
          <w:color w:val="000000" w:themeColor="text1"/>
          <w:sz w:val="30"/>
          <w:szCs w:val="30"/>
        </w:rPr>
        <w:t>其他公安支出</w:t>
      </w:r>
      <w:r w:rsidR="00B04527" w:rsidRPr="0073449D">
        <w:rPr>
          <w:rFonts w:ascii="仿宋" w:eastAsia="仿宋" w:hAnsi="仿宋" w:cs="仿宋"/>
          <w:color w:val="000000" w:themeColor="text1"/>
          <w:sz w:val="30"/>
          <w:szCs w:val="30"/>
        </w:rPr>
        <w:t>0.97</w:t>
      </w:r>
      <w:r w:rsidRPr="0073449D">
        <w:rPr>
          <w:rFonts w:ascii="仿宋" w:eastAsia="仿宋" w:hAnsi="仿宋" w:cs="仿宋" w:hint="eastAsia"/>
          <w:color w:val="000000" w:themeColor="text1"/>
          <w:sz w:val="30"/>
          <w:szCs w:val="30"/>
        </w:rPr>
        <w:t>万元，其他科学技术支出</w:t>
      </w:r>
      <w:r w:rsidR="000C6E72" w:rsidRPr="0073449D">
        <w:rPr>
          <w:rFonts w:ascii="仿宋" w:eastAsia="仿宋" w:hAnsi="仿宋" w:cs="仿宋"/>
          <w:color w:val="000000" w:themeColor="text1"/>
          <w:sz w:val="30"/>
          <w:szCs w:val="30"/>
        </w:rPr>
        <w:t>422.18</w:t>
      </w:r>
      <w:r w:rsidRPr="0073449D">
        <w:rPr>
          <w:rFonts w:ascii="仿宋" w:eastAsia="仿宋" w:hAnsi="仿宋" w:cs="仿宋" w:hint="eastAsia"/>
          <w:color w:val="000000" w:themeColor="text1"/>
          <w:sz w:val="30"/>
          <w:szCs w:val="30"/>
        </w:rPr>
        <w:t>万元，</w:t>
      </w:r>
      <w:r w:rsidR="009A05A9" w:rsidRPr="0073449D">
        <w:rPr>
          <w:rFonts w:ascii="仿宋" w:eastAsia="仿宋" w:hAnsi="仿宋" w:cs="仿宋" w:hint="eastAsia"/>
          <w:color w:val="000000" w:themeColor="text1"/>
          <w:sz w:val="30"/>
          <w:szCs w:val="30"/>
        </w:rPr>
        <w:t>一般</w:t>
      </w:r>
      <w:r w:rsidR="009A05A9" w:rsidRPr="0073449D">
        <w:rPr>
          <w:rFonts w:ascii="仿宋" w:eastAsia="仿宋" w:hAnsi="仿宋" w:cs="仿宋"/>
          <w:color w:val="000000" w:themeColor="text1"/>
          <w:sz w:val="30"/>
          <w:szCs w:val="30"/>
        </w:rPr>
        <w:t>行政管理</w:t>
      </w:r>
      <w:r w:rsidR="009A05A9" w:rsidRPr="0073449D">
        <w:rPr>
          <w:rFonts w:ascii="仿宋" w:eastAsia="仿宋" w:hAnsi="仿宋" w:cs="仿宋" w:hint="eastAsia"/>
          <w:color w:val="000000" w:themeColor="text1"/>
          <w:sz w:val="30"/>
          <w:szCs w:val="30"/>
        </w:rPr>
        <w:t>事</w:t>
      </w:r>
      <w:r w:rsidR="009A05A9" w:rsidRPr="0073449D">
        <w:rPr>
          <w:rFonts w:ascii="仿宋" w:eastAsia="仿宋" w:hAnsi="仿宋" w:cs="仿宋"/>
          <w:color w:val="000000" w:themeColor="text1"/>
          <w:sz w:val="30"/>
          <w:szCs w:val="30"/>
        </w:rPr>
        <w:t>务支出</w:t>
      </w:r>
      <w:r w:rsidR="009A05A9" w:rsidRPr="0073449D">
        <w:rPr>
          <w:rFonts w:ascii="仿宋" w:eastAsia="仿宋" w:hAnsi="仿宋" w:cs="仿宋" w:hint="eastAsia"/>
          <w:color w:val="000000" w:themeColor="text1"/>
          <w:sz w:val="30"/>
          <w:szCs w:val="30"/>
        </w:rPr>
        <w:t>2万</w:t>
      </w:r>
      <w:r w:rsidRPr="0073449D">
        <w:rPr>
          <w:rFonts w:ascii="仿宋" w:eastAsia="仿宋" w:hAnsi="仿宋" w:cs="仿宋" w:hint="eastAsia"/>
          <w:color w:val="000000" w:themeColor="text1"/>
          <w:sz w:val="30"/>
          <w:szCs w:val="30"/>
        </w:rPr>
        <w:t>元，其他文化旅游体育与传媒支出</w:t>
      </w:r>
      <w:r w:rsidR="000C6E72" w:rsidRPr="0073449D">
        <w:rPr>
          <w:rFonts w:ascii="仿宋" w:eastAsia="仿宋" w:hAnsi="仿宋" w:cs="仿宋"/>
          <w:color w:val="000000" w:themeColor="text1"/>
          <w:sz w:val="30"/>
          <w:szCs w:val="30"/>
        </w:rPr>
        <w:t>50.85</w:t>
      </w:r>
      <w:r w:rsidRPr="0073449D">
        <w:rPr>
          <w:rFonts w:ascii="仿宋" w:eastAsia="仿宋" w:hAnsi="仿宋" w:cs="仿宋" w:hint="eastAsia"/>
          <w:color w:val="000000" w:themeColor="text1"/>
          <w:sz w:val="30"/>
          <w:szCs w:val="30"/>
        </w:rPr>
        <w:t>万元，</w:t>
      </w:r>
      <w:r w:rsidR="009A05A9" w:rsidRPr="0073449D">
        <w:rPr>
          <w:rFonts w:ascii="仿宋" w:eastAsia="仿宋" w:hAnsi="仿宋" w:cs="仿宋" w:hint="eastAsia"/>
          <w:color w:val="000000" w:themeColor="text1"/>
          <w:sz w:val="30"/>
          <w:szCs w:val="30"/>
        </w:rPr>
        <w:t>招商</w:t>
      </w:r>
      <w:r w:rsidR="009A05A9" w:rsidRPr="0073449D">
        <w:rPr>
          <w:rFonts w:ascii="仿宋" w:eastAsia="仿宋" w:hAnsi="仿宋" w:cs="仿宋"/>
          <w:color w:val="000000" w:themeColor="text1"/>
          <w:sz w:val="30"/>
          <w:szCs w:val="30"/>
        </w:rPr>
        <w:t>引资支出</w:t>
      </w:r>
      <w:r w:rsidR="009A05A9" w:rsidRPr="0073449D">
        <w:rPr>
          <w:rFonts w:ascii="仿宋" w:eastAsia="仿宋" w:hAnsi="仿宋" w:cs="仿宋" w:hint="eastAsia"/>
          <w:color w:val="000000" w:themeColor="text1"/>
          <w:sz w:val="30"/>
          <w:szCs w:val="30"/>
        </w:rPr>
        <w:t>261.22万元</w:t>
      </w:r>
      <w:r w:rsidRPr="0073449D">
        <w:rPr>
          <w:rFonts w:ascii="仿宋" w:eastAsia="仿宋" w:hAnsi="仿宋" w:cs="仿宋" w:hint="eastAsia"/>
          <w:color w:val="000000" w:themeColor="text1"/>
          <w:sz w:val="30"/>
          <w:szCs w:val="30"/>
        </w:rPr>
        <w:t>，其他就业补助支出</w:t>
      </w:r>
      <w:r w:rsidR="000C6E72" w:rsidRPr="0073449D">
        <w:rPr>
          <w:rFonts w:ascii="仿宋" w:eastAsia="仿宋" w:hAnsi="仿宋" w:cs="仿宋"/>
          <w:color w:val="000000" w:themeColor="text1"/>
          <w:sz w:val="30"/>
          <w:szCs w:val="30"/>
        </w:rPr>
        <w:t>0.8</w:t>
      </w:r>
      <w:r w:rsidR="00D921C5">
        <w:rPr>
          <w:rFonts w:ascii="仿宋" w:eastAsia="仿宋" w:hAnsi="仿宋" w:cs="仿宋"/>
          <w:color w:val="000000" w:themeColor="text1"/>
          <w:sz w:val="30"/>
          <w:szCs w:val="30"/>
        </w:rPr>
        <w:t>7</w:t>
      </w:r>
      <w:r w:rsidRPr="0073449D">
        <w:rPr>
          <w:rFonts w:ascii="仿宋" w:eastAsia="仿宋" w:hAnsi="仿宋" w:cs="仿宋" w:hint="eastAsia"/>
          <w:color w:val="000000" w:themeColor="text1"/>
          <w:sz w:val="30"/>
          <w:szCs w:val="30"/>
        </w:rPr>
        <w:t>万元，</w:t>
      </w:r>
      <w:r w:rsidR="009A05A9" w:rsidRPr="0073449D">
        <w:rPr>
          <w:rFonts w:ascii="仿宋" w:eastAsia="仿宋" w:hAnsi="仿宋" w:cs="仿宋" w:hint="eastAsia"/>
          <w:color w:val="000000" w:themeColor="text1"/>
          <w:sz w:val="30"/>
          <w:szCs w:val="30"/>
        </w:rPr>
        <w:t>知识</w:t>
      </w:r>
      <w:r w:rsidR="009A05A9" w:rsidRPr="0073449D">
        <w:rPr>
          <w:rFonts w:ascii="仿宋" w:eastAsia="仿宋" w:hAnsi="仿宋" w:cs="仿宋"/>
          <w:color w:val="000000" w:themeColor="text1"/>
          <w:sz w:val="30"/>
          <w:szCs w:val="30"/>
        </w:rPr>
        <w:t>产权宏观管理支出</w:t>
      </w:r>
      <w:r w:rsidR="009A05A9" w:rsidRPr="0073449D">
        <w:rPr>
          <w:rFonts w:ascii="仿宋" w:eastAsia="仿宋" w:hAnsi="仿宋" w:cs="仿宋" w:hint="eastAsia"/>
          <w:color w:val="000000" w:themeColor="text1"/>
          <w:sz w:val="30"/>
          <w:szCs w:val="30"/>
        </w:rPr>
        <w:t>10万</w:t>
      </w:r>
      <w:r w:rsidR="009A05A9" w:rsidRPr="0073449D">
        <w:rPr>
          <w:rFonts w:ascii="仿宋" w:eastAsia="仿宋" w:hAnsi="仿宋" w:cs="仿宋"/>
          <w:color w:val="000000" w:themeColor="text1"/>
          <w:sz w:val="30"/>
          <w:szCs w:val="30"/>
        </w:rPr>
        <w:t>元，</w:t>
      </w:r>
      <w:r w:rsidRPr="0073449D">
        <w:rPr>
          <w:rFonts w:ascii="仿宋" w:eastAsia="仿宋" w:hAnsi="仿宋" w:cs="仿宋" w:hint="eastAsia"/>
          <w:color w:val="000000" w:themeColor="text1"/>
          <w:sz w:val="30"/>
          <w:szCs w:val="30"/>
        </w:rPr>
        <w:t>，</w:t>
      </w:r>
      <w:r w:rsidR="009A05A9" w:rsidRPr="0073449D">
        <w:rPr>
          <w:rFonts w:ascii="仿宋" w:eastAsia="仿宋" w:hAnsi="仿宋" w:cs="仿宋" w:hint="eastAsia"/>
          <w:color w:val="000000" w:themeColor="text1"/>
          <w:sz w:val="30"/>
          <w:szCs w:val="30"/>
        </w:rPr>
        <w:t>一般</w:t>
      </w:r>
      <w:r w:rsidR="009A05A9" w:rsidRPr="0073449D">
        <w:rPr>
          <w:rFonts w:ascii="仿宋" w:eastAsia="仿宋" w:hAnsi="仿宋" w:cs="仿宋"/>
          <w:color w:val="000000" w:themeColor="text1"/>
          <w:sz w:val="30"/>
          <w:szCs w:val="30"/>
        </w:rPr>
        <w:t>行政管理事务支出</w:t>
      </w:r>
      <w:r w:rsidR="009A05A9" w:rsidRPr="0073449D">
        <w:rPr>
          <w:rFonts w:ascii="仿宋" w:eastAsia="仿宋" w:hAnsi="仿宋" w:cs="仿宋" w:hint="eastAsia"/>
          <w:color w:val="000000" w:themeColor="text1"/>
          <w:sz w:val="30"/>
          <w:szCs w:val="30"/>
        </w:rPr>
        <w:t>4万元</w:t>
      </w:r>
      <w:r w:rsidRPr="0073449D">
        <w:rPr>
          <w:rFonts w:ascii="仿宋" w:eastAsia="仿宋" w:hAnsi="仿宋" w:cs="仿宋" w:hint="eastAsia"/>
          <w:color w:val="000000" w:themeColor="text1"/>
          <w:sz w:val="30"/>
          <w:szCs w:val="30"/>
        </w:rPr>
        <w:t>，</w:t>
      </w:r>
      <w:r w:rsidR="009A05A9" w:rsidRPr="0073449D">
        <w:rPr>
          <w:rFonts w:ascii="仿宋" w:eastAsia="仿宋" w:hAnsi="仿宋" w:cs="仿宋" w:hint="eastAsia"/>
          <w:color w:val="000000" w:themeColor="text1"/>
          <w:sz w:val="30"/>
          <w:szCs w:val="30"/>
        </w:rPr>
        <w:t>其他</w:t>
      </w:r>
      <w:r w:rsidR="009A05A9" w:rsidRPr="0073449D">
        <w:rPr>
          <w:rFonts w:ascii="仿宋" w:eastAsia="仿宋" w:hAnsi="仿宋" w:cs="仿宋"/>
          <w:color w:val="000000" w:themeColor="text1"/>
          <w:sz w:val="30"/>
          <w:szCs w:val="30"/>
        </w:rPr>
        <w:t>一般公共服务支出</w:t>
      </w:r>
      <w:r w:rsidR="009A05A9" w:rsidRPr="0073449D">
        <w:rPr>
          <w:rFonts w:ascii="仿宋" w:eastAsia="仿宋" w:hAnsi="仿宋" w:cs="仿宋" w:hint="eastAsia"/>
          <w:color w:val="000000" w:themeColor="text1"/>
          <w:sz w:val="30"/>
          <w:szCs w:val="30"/>
        </w:rPr>
        <w:t>1万</w:t>
      </w:r>
      <w:r w:rsidR="009A05A9" w:rsidRPr="0073449D">
        <w:rPr>
          <w:rFonts w:ascii="仿宋" w:eastAsia="仿宋" w:hAnsi="仿宋" w:cs="仿宋"/>
          <w:color w:val="000000" w:themeColor="text1"/>
          <w:sz w:val="30"/>
          <w:szCs w:val="30"/>
        </w:rPr>
        <w:t>元，群众文化支出</w:t>
      </w:r>
      <w:r w:rsidR="009A05A9" w:rsidRPr="0073449D">
        <w:rPr>
          <w:rFonts w:ascii="仿宋" w:eastAsia="仿宋" w:hAnsi="仿宋" w:cs="仿宋" w:hint="eastAsia"/>
          <w:color w:val="000000" w:themeColor="text1"/>
          <w:sz w:val="30"/>
          <w:szCs w:val="30"/>
        </w:rPr>
        <w:t>2万</w:t>
      </w:r>
      <w:r w:rsidR="009A05A9" w:rsidRPr="0073449D">
        <w:rPr>
          <w:rFonts w:ascii="仿宋" w:eastAsia="仿宋" w:hAnsi="仿宋" w:cs="仿宋"/>
          <w:color w:val="000000" w:themeColor="text1"/>
          <w:sz w:val="30"/>
          <w:szCs w:val="30"/>
        </w:rPr>
        <w:t>元，基层政权建设和社区治理事务支出</w:t>
      </w:r>
      <w:r w:rsidR="009A05A9" w:rsidRPr="0073449D">
        <w:rPr>
          <w:rFonts w:ascii="仿宋" w:eastAsia="仿宋" w:hAnsi="仿宋" w:cs="仿宋" w:hint="eastAsia"/>
          <w:color w:val="000000" w:themeColor="text1"/>
          <w:sz w:val="30"/>
          <w:szCs w:val="30"/>
        </w:rPr>
        <w:t>233.23万元</w:t>
      </w:r>
      <w:r w:rsidR="009A05A9" w:rsidRPr="0073449D">
        <w:rPr>
          <w:rFonts w:ascii="仿宋" w:eastAsia="仿宋" w:hAnsi="仿宋" w:cs="仿宋"/>
          <w:color w:val="000000" w:themeColor="text1"/>
          <w:sz w:val="30"/>
          <w:szCs w:val="30"/>
        </w:rPr>
        <w:t>，其他社会保障和就业事务支出</w:t>
      </w:r>
      <w:r w:rsidR="009A05A9" w:rsidRPr="0073449D">
        <w:rPr>
          <w:rFonts w:ascii="仿宋" w:eastAsia="仿宋" w:hAnsi="仿宋" w:cs="仿宋" w:hint="eastAsia"/>
          <w:color w:val="000000" w:themeColor="text1"/>
          <w:sz w:val="30"/>
          <w:szCs w:val="30"/>
        </w:rPr>
        <w:t>32.5万</w:t>
      </w:r>
      <w:r w:rsidR="009A05A9" w:rsidRPr="0073449D">
        <w:rPr>
          <w:rFonts w:ascii="仿宋" w:eastAsia="仿宋" w:hAnsi="仿宋" w:cs="仿宋"/>
          <w:color w:val="000000" w:themeColor="text1"/>
          <w:sz w:val="30"/>
          <w:szCs w:val="30"/>
        </w:rPr>
        <w:t>元，其他城乡社区管理事务支出</w:t>
      </w:r>
      <w:r w:rsidR="009A05A9" w:rsidRPr="0073449D">
        <w:rPr>
          <w:rFonts w:ascii="仿宋" w:eastAsia="仿宋" w:hAnsi="仿宋" w:cs="仿宋" w:hint="eastAsia"/>
          <w:color w:val="000000" w:themeColor="text1"/>
          <w:sz w:val="30"/>
          <w:szCs w:val="30"/>
        </w:rPr>
        <w:t>59.4万</w:t>
      </w:r>
      <w:r w:rsidR="009A05A9" w:rsidRPr="0073449D">
        <w:rPr>
          <w:rFonts w:ascii="仿宋" w:eastAsia="仿宋" w:hAnsi="仿宋" w:cs="仿宋"/>
          <w:color w:val="000000" w:themeColor="text1"/>
          <w:sz w:val="30"/>
          <w:szCs w:val="30"/>
        </w:rPr>
        <w:t>元，其他城乡</w:t>
      </w:r>
      <w:r w:rsidR="009A05A9" w:rsidRPr="0073449D">
        <w:rPr>
          <w:rFonts w:ascii="仿宋" w:eastAsia="仿宋" w:hAnsi="仿宋" w:cs="仿宋"/>
          <w:color w:val="000000" w:themeColor="text1"/>
          <w:sz w:val="30"/>
          <w:szCs w:val="30"/>
        </w:rPr>
        <w:lastRenderedPageBreak/>
        <w:t>社区公共设施支出</w:t>
      </w:r>
      <w:r w:rsidR="009A05A9" w:rsidRPr="0073449D">
        <w:rPr>
          <w:rFonts w:ascii="仿宋" w:eastAsia="仿宋" w:hAnsi="仿宋" w:cs="仿宋" w:hint="eastAsia"/>
          <w:color w:val="000000" w:themeColor="text1"/>
          <w:sz w:val="30"/>
          <w:szCs w:val="30"/>
        </w:rPr>
        <w:t>13440万元</w:t>
      </w:r>
      <w:r w:rsidR="009A05A9" w:rsidRPr="0073449D">
        <w:rPr>
          <w:rFonts w:ascii="仿宋" w:eastAsia="仿宋" w:hAnsi="仿宋" w:cs="仿宋"/>
          <w:color w:val="000000" w:themeColor="text1"/>
          <w:sz w:val="30"/>
          <w:szCs w:val="30"/>
        </w:rPr>
        <w:t>，城乡社区环境卫生事务支出</w:t>
      </w:r>
      <w:r w:rsidR="009A05A9" w:rsidRPr="0073449D">
        <w:rPr>
          <w:rFonts w:ascii="仿宋" w:eastAsia="仿宋" w:hAnsi="仿宋" w:cs="仿宋" w:hint="eastAsia"/>
          <w:color w:val="000000" w:themeColor="text1"/>
          <w:sz w:val="30"/>
          <w:szCs w:val="30"/>
        </w:rPr>
        <w:t>3万元</w:t>
      </w:r>
      <w:r w:rsidR="009A05A9" w:rsidRPr="0073449D">
        <w:rPr>
          <w:rFonts w:ascii="仿宋" w:eastAsia="仿宋" w:hAnsi="仿宋" w:cs="仿宋"/>
          <w:color w:val="000000" w:themeColor="text1"/>
          <w:sz w:val="30"/>
          <w:szCs w:val="30"/>
        </w:rPr>
        <w:t>，其他城乡社区事务支出</w:t>
      </w:r>
      <w:r w:rsidR="009A05A9" w:rsidRPr="0073449D">
        <w:rPr>
          <w:rFonts w:ascii="仿宋" w:eastAsia="仿宋" w:hAnsi="仿宋" w:cs="仿宋" w:hint="eastAsia"/>
          <w:color w:val="000000" w:themeColor="text1"/>
          <w:sz w:val="30"/>
          <w:szCs w:val="30"/>
        </w:rPr>
        <w:t>324.72万元</w:t>
      </w:r>
      <w:r w:rsidR="009A05A9" w:rsidRPr="0073449D">
        <w:rPr>
          <w:rFonts w:ascii="仿宋" w:eastAsia="仿宋" w:hAnsi="仿宋" w:cs="仿宋"/>
          <w:color w:val="000000" w:themeColor="text1"/>
          <w:sz w:val="30"/>
          <w:szCs w:val="30"/>
        </w:rPr>
        <w:t>，其他农业农村事务支出</w:t>
      </w:r>
      <w:r w:rsidR="009A05A9" w:rsidRPr="0073449D">
        <w:rPr>
          <w:rFonts w:ascii="仿宋" w:eastAsia="仿宋" w:hAnsi="仿宋" w:cs="仿宋" w:hint="eastAsia"/>
          <w:color w:val="000000" w:themeColor="text1"/>
          <w:sz w:val="30"/>
          <w:szCs w:val="30"/>
        </w:rPr>
        <w:t>5.34万元</w:t>
      </w:r>
      <w:r w:rsidR="009A05A9" w:rsidRPr="0073449D">
        <w:rPr>
          <w:rFonts w:ascii="仿宋" w:eastAsia="仿宋" w:hAnsi="仿宋" w:cs="仿宋"/>
          <w:color w:val="000000" w:themeColor="text1"/>
          <w:sz w:val="30"/>
          <w:szCs w:val="30"/>
        </w:rPr>
        <w:t>，防汛支出</w:t>
      </w:r>
      <w:r w:rsidR="009A05A9" w:rsidRPr="0073449D">
        <w:rPr>
          <w:rFonts w:ascii="仿宋" w:eastAsia="仿宋" w:hAnsi="仿宋" w:cs="仿宋" w:hint="eastAsia"/>
          <w:color w:val="000000" w:themeColor="text1"/>
          <w:sz w:val="30"/>
          <w:szCs w:val="30"/>
        </w:rPr>
        <w:t>1.89万元</w:t>
      </w:r>
      <w:r w:rsidR="009A05A9" w:rsidRPr="0073449D">
        <w:rPr>
          <w:rFonts w:ascii="仿宋" w:eastAsia="仿宋" w:hAnsi="仿宋" w:cs="仿宋"/>
          <w:color w:val="000000" w:themeColor="text1"/>
          <w:sz w:val="30"/>
          <w:szCs w:val="30"/>
        </w:rPr>
        <w:t>，其他巩固脱贫攻坚成果衔接乡村振兴</w:t>
      </w:r>
      <w:r w:rsidR="009A05A9" w:rsidRPr="0073449D">
        <w:rPr>
          <w:rFonts w:ascii="仿宋" w:eastAsia="仿宋" w:hAnsi="仿宋" w:cs="仿宋" w:hint="eastAsia"/>
          <w:color w:val="000000" w:themeColor="text1"/>
          <w:sz w:val="30"/>
          <w:szCs w:val="30"/>
        </w:rPr>
        <w:t>事务</w:t>
      </w:r>
      <w:r w:rsidR="009A05A9" w:rsidRPr="0073449D">
        <w:rPr>
          <w:rFonts w:ascii="仿宋" w:eastAsia="仿宋" w:hAnsi="仿宋" w:cs="仿宋"/>
          <w:color w:val="000000" w:themeColor="text1"/>
          <w:sz w:val="30"/>
          <w:szCs w:val="30"/>
        </w:rPr>
        <w:t>支出</w:t>
      </w:r>
      <w:r w:rsidR="00D921C5">
        <w:rPr>
          <w:rFonts w:ascii="仿宋" w:eastAsia="仿宋" w:hAnsi="仿宋" w:cs="仿宋" w:hint="eastAsia"/>
          <w:color w:val="000000" w:themeColor="text1"/>
          <w:sz w:val="30"/>
          <w:szCs w:val="30"/>
        </w:rPr>
        <w:t>25</w:t>
      </w:r>
      <w:r w:rsidR="009A05A9" w:rsidRPr="0073449D">
        <w:rPr>
          <w:rFonts w:ascii="仿宋" w:eastAsia="仿宋" w:hAnsi="仿宋" w:cs="仿宋" w:hint="eastAsia"/>
          <w:color w:val="000000" w:themeColor="text1"/>
          <w:sz w:val="30"/>
          <w:szCs w:val="30"/>
        </w:rPr>
        <w:t>.5万</w:t>
      </w:r>
      <w:r w:rsidR="001B509C">
        <w:rPr>
          <w:rFonts w:ascii="仿宋" w:eastAsia="仿宋" w:hAnsi="仿宋" w:cs="仿宋"/>
          <w:color w:val="000000" w:themeColor="text1"/>
          <w:sz w:val="30"/>
          <w:szCs w:val="30"/>
        </w:rPr>
        <w:t>，对村级公益事业建设</w:t>
      </w:r>
      <w:r w:rsidR="001B509C">
        <w:rPr>
          <w:rFonts w:ascii="仿宋" w:eastAsia="仿宋" w:hAnsi="仿宋" w:cs="仿宋" w:hint="eastAsia"/>
          <w:color w:val="000000" w:themeColor="text1"/>
          <w:sz w:val="30"/>
          <w:szCs w:val="30"/>
        </w:rPr>
        <w:t>的</w:t>
      </w:r>
      <w:r w:rsidR="009A05A9" w:rsidRPr="0073449D">
        <w:rPr>
          <w:rFonts w:ascii="仿宋" w:eastAsia="仿宋" w:hAnsi="仿宋" w:cs="仿宋"/>
          <w:color w:val="000000" w:themeColor="text1"/>
          <w:sz w:val="30"/>
          <w:szCs w:val="30"/>
        </w:rPr>
        <w:t>补助支出</w:t>
      </w:r>
      <w:r w:rsidR="009A05A9" w:rsidRPr="0073449D">
        <w:rPr>
          <w:rFonts w:ascii="仿宋" w:eastAsia="仿宋" w:hAnsi="仿宋" w:cs="仿宋" w:hint="eastAsia"/>
          <w:color w:val="000000" w:themeColor="text1"/>
          <w:sz w:val="30"/>
          <w:szCs w:val="30"/>
        </w:rPr>
        <w:t>13万元</w:t>
      </w:r>
      <w:r w:rsidR="009A05A9" w:rsidRPr="0073449D">
        <w:rPr>
          <w:rFonts w:ascii="仿宋" w:eastAsia="仿宋" w:hAnsi="仿宋" w:cs="仿宋"/>
          <w:color w:val="000000" w:themeColor="text1"/>
          <w:sz w:val="30"/>
          <w:szCs w:val="30"/>
        </w:rPr>
        <w:t>，对村民委员会和村党支部的补助支出</w:t>
      </w:r>
      <w:r w:rsidR="009A05A9" w:rsidRPr="0073449D">
        <w:rPr>
          <w:rFonts w:ascii="仿宋" w:eastAsia="仿宋" w:hAnsi="仿宋" w:cs="仿宋" w:hint="eastAsia"/>
          <w:color w:val="000000" w:themeColor="text1"/>
          <w:sz w:val="30"/>
          <w:szCs w:val="30"/>
        </w:rPr>
        <w:t>82.5万元</w:t>
      </w:r>
      <w:r w:rsidR="009A05A9" w:rsidRPr="0073449D">
        <w:rPr>
          <w:rFonts w:ascii="仿宋" w:eastAsia="仿宋" w:hAnsi="仿宋" w:cs="仿宋"/>
          <w:color w:val="000000" w:themeColor="text1"/>
          <w:sz w:val="30"/>
          <w:szCs w:val="30"/>
        </w:rPr>
        <w:t>，</w:t>
      </w:r>
      <w:r w:rsidR="009A05A9" w:rsidRPr="0073449D">
        <w:rPr>
          <w:rFonts w:ascii="仿宋" w:eastAsia="仿宋" w:hAnsi="仿宋" w:cs="仿宋" w:hint="eastAsia"/>
          <w:color w:val="000000" w:themeColor="text1"/>
          <w:sz w:val="30"/>
          <w:szCs w:val="30"/>
        </w:rPr>
        <w:t>农村</w:t>
      </w:r>
      <w:r w:rsidR="009A05A9" w:rsidRPr="0073449D">
        <w:rPr>
          <w:rFonts w:ascii="仿宋" w:eastAsia="仿宋" w:hAnsi="仿宋" w:cs="仿宋"/>
          <w:color w:val="000000" w:themeColor="text1"/>
          <w:sz w:val="30"/>
          <w:szCs w:val="30"/>
        </w:rPr>
        <w:t>综合改革示范试点补助支出</w:t>
      </w:r>
      <w:r w:rsidR="009A05A9" w:rsidRPr="0073449D">
        <w:rPr>
          <w:rFonts w:ascii="仿宋" w:eastAsia="仿宋" w:hAnsi="仿宋" w:cs="仿宋" w:hint="eastAsia"/>
          <w:color w:val="000000" w:themeColor="text1"/>
          <w:sz w:val="30"/>
          <w:szCs w:val="30"/>
        </w:rPr>
        <w:t>29万元</w:t>
      </w:r>
      <w:r w:rsidR="009A05A9" w:rsidRPr="0073449D">
        <w:rPr>
          <w:rFonts w:ascii="仿宋" w:eastAsia="仿宋" w:hAnsi="仿宋" w:cs="仿宋"/>
          <w:color w:val="000000" w:themeColor="text1"/>
          <w:sz w:val="30"/>
          <w:szCs w:val="30"/>
        </w:rPr>
        <w:t>，其他农林水支出事务</w:t>
      </w:r>
      <w:r w:rsidR="009A05A9" w:rsidRPr="0073449D">
        <w:rPr>
          <w:rFonts w:ascii="仿宋" w:eastAsia="仿宋" w:hAnsi="仿宋" w:cs="仿宋" w:hint="eastAsia"/>
          <w:color w:val="000000" w:themeColor="text1"/>
          <w:sz w:val="30"/>
          <w:szCs w:val="30"/>
        </w:rPr>
        <w:t>550万元</w:t>
      </w:r>
      <w:r w:rsidR="009A05A9" w:rsidRPr="0073449D">
        <w:rPr>
          <w:rFonts w:ascii="仿宋" w:eastAsia="仿宋" w:hAnsi="仿宋" w:cs="仿宋"/>
          <w:color w:val="000000" w:themeColor="text1"/>
          <w:sz w:val="30"/>
          <w:szCs w:val="30"/>
        </w:rPr>
        <w:t>，其他制造业支出事务</w:t>
      </w:r>
      <w:r w:rsidR="009A05A9" w:rsidRPr="0073449D">
        <w:rPr>
          <w:rFonts w:ascii="仿宋" w:eastAsia="仿宋" w:hAnsi="仿宋" w:cs="仿宋" w:hint="eastAsia"/>
          <w:color w:val="000000" w:themeColor="text1"/>
          <w:sz w:val="30"/>
          <w:szCs w:val="30"/>
        </w:rPr>
        <w:t>106.74万元</w:t>
      </w:r>
      <w:r w:rsidR="009A05A9" w:rsidRPr="0073449D">
        <w:rPr>
          <w:rFonts w:ascii="仿宋" w:eastAsia="仿宋" w:hAnsi="仿宋" w:cs="仿宋"/>
          <w:color w:val="000000" w:themeColor="text1"/>
          <w:sz w:val="30"/>
          <w:szCs w:val="30"/>
        </w:rPr>
        <w:t>，产业发展支出</w:t>
      </w:r>
      <w:r w:rsidR="009A05A9" w:rsidRPr="0073449D">
        <w:rPr>
          <w:rFonts w:ascii="仿宋" w:eastAsia="仿宋" w:hAnsi="仿宋" w:cs="仿宋" w:hint="eastAsia"/>
          <w:color w:val="000000" w:themeColor="text1"/>
          <w:sz w:val="30"/>
          <w:szCs w:val="30"/>
        </w:rPr>
        <w:t>10万元</w:t>
      </w:r>
      <w:r w:rsidR="009A05A9" w:rsidRPr="0073449D">
        <w:rPr>
          <w:rFonts w:ascii="仿宋" w:eastAsia="仿宋" w:hAnsi="仿宋" w:cs="仿宋"/>
          <w:color w:val="000000" w:themeColor="text1"/>
          <w:sz w:val="30"/>
          <w:szCs w:val="30"/>
        </w:rPr>
        <w:t>，其他粮油物资事务支出</w:t>
      </w:r>
      <w:r w:rsidR="009A05A9" w:rsidRPr="0073449D">
        <w:rPr>
          <w:rFonts w:ascii="仿宋" w:eastAsia="仿宋" w:hAnsi="仿宋" w:cs="仿宋" w:hint="eastAsia"/>
          <w:color w:val="000000" w:themeColor="text1"/>
          <w:sz w:val="30"/>
          <w:szCs w:val="30"/>
        </w:rPr>
        <w:t>4万元</w:t>
      </w:r>
      <w:r w:rsidR="009A05A9" w:rsidRPr="0073449D">
        <w:rPr>
          <w:rFonts w:ascii="仿宋" w:eastAsia="仿宋" w:hAnsi="仿宋" w:cs="仿宋"/>
          <w:color w:val="000000" w:themeColor="text1"/>
          <w:sz w:val="30"/>
          <w:szCs w:val="30"/>
        </w:rPr>
        <w:t>。</w:t>
      </w:r>
    </w:p>
    <w:p w:rsidR="00440E19" w:rsidRPr="007E6DDA" w:rsidRDefault="00D9219A" w:rsidP="00440E19">
      <w:pPr>
        <w:spacing w:line="490" w:lineRule="exact"/>
        <w:ind w:firstLineChars="200" w:firstLine="600"/>
        <w:jc w:val="left"/>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2024</w:t>
      </w:r>
      <w:r w:rsidR="00440E19" w:rsidRPr="007E6DDA">
        <w:rPr>
          <w:rFonts w:ascii="仿宋" w:eastAsia="仿宋" w:hAnsi="仿宋" w:cs="仿宋" w:hint="eastAsia"/>
          <w:color w:val="000000" w:themeColor="text1"/>
          <w:sz w:val="30"/>
          <w:szCs w:val="30"/>
        </w:rPr>
        <w:t>年</w:t>
      </w:r>
      <w:r w:rsidR="00440E19" w:rsidRPr="007E6DDA">
        <w:rPr>
          <w:rFonts w:ascii="仿宋" w:eastAsia="仿宋" w:hAnsi="仿宋" w:cs="仿宋"/>
          <w:color w:val="000000" w:themeColor="text1"/>
          <w:sz w:val="30"/>
          <w:szCs w:val="30"/>
        </w:rPr>
        <w:t>度</w:t>
      </w:r>
      <w:r w:rsidR="00440E19" w:rsidRPr="007E6DDA">
        <w:rPr>
          <w:rFonts w:ascii="仿宋" w:eastAsia="仿宋" w:hAnsi="仿宋" w:cs="仿宋" w:hint="eastAsia"/>
          <w:color w:val="000000" w:themeColor="text1"/>
          <w:sz w:val="30"/>
          <w:szCs w:val="30"/>
        </w:rPr>
        <w:t>年</w:t>
      </w:r>
      <w:r w:rsidR="00440E19" w:rsidRPr="007E6DDA">
        <w:rPr>
          <w:rFonts w:ascii="仿宋" w:eastAsia="仿宋" w:hAnsi="仿宋" w:cs="仿宋"/>
          <w:color w:val="000000" w:themeColor="text1"/>
          <w:sz w:val="30"/>
          <w:szCs w:val="30"/>
        </w:rPr>
        <w:t>初区</w:t>
      </w:r>
      <w:r w:rsidR="00440E19" w:rsidRPr="007E6DDA">
        <w:rPr>
          <w:rFonts w:ascii="仿宋" w:eastAsia="仿宋" w:hAnsi="仿宋" w:cs="仿宋" w:hint="eastAsia"/>
          <w:color w:val="000000" w:themeColor="text1"/>
          <w:sz w:val="30"/>
          <w:szCs w:val="30"/>
        </w:rPr>
        <w:t>级安排</w:t>
      </w:r>
      <w:r w:rsidR="00440E19" w:rsidRPr="007E6DDA">
        <w:rPr>
          <w:rFonts w:ascii="仿宋" w:eastAsia="仿宋" w:hAnsi="仿宋" w:cs="仿宋"/>
          <w:color w:val="000000" w:themeColor="text1"/>
          <w:sz w:val="30"/>
          <w:szCs w:val="30"/>
        </w:rPr>
        <w:t>专项</w:t>
      </w:r>
      <w:r w:rsidR="00440E19" w:rsidRPr="007E6DDA">
        <w:rPr>
          <w:rFonts w:ascii="仿宋" w:eastAsia="仿宋" w:hAnsi="仿宋" w:cs="仿宋" w:hint="eastAsia"/>
          <w:color w:val="000000" w:themeColor="text1"/>
          <w:sz w:val="30"/>
          <w:szCs w:val="30"/>
        </w:rPr>
        <w:t>资金</w:t>
      </w:r>
      <w:r w:rsidR="007E6DDA" w:rsidRPr="007E6DDA">
        <w:rPr>
          <w:rFonts w:ascii="仿宋" w:eastAsia="仿宋" w:hAnsi="仿宋" w:cs="仿宋"/>
          <w:color w:val="000000" w:themeColor="text1"/>
          <w:sz w:val="30"/>
          <w:szCs w:val="30"/>
        </w:rPr>
        <w:t>574.39</w:t>
      </w:r>
      <w:r w:rsidR="00440E19" w:rsidRPr="007E6DDA">
        <w:rPr>
          <w:rFonts w:ascii="仿宋" w:eastAsia="仿宋" w:hAnsi="仿宋" w:cs="仿宋" w:hint="eastAsia"/>
          <w:color w:val="000000" w:themeColor="text1"/>
          <w:sz w:val="30"/>
          <w:szCs w:val="30"/>
        </w:rPr>
        <w:t>万</w:t>
      </w:r>
      <w:r w:rsidR="00440E19" w:rsidRPr="007E6DDA">
        <w:rPr>
          <w:rFonts w:ascii="仿宋" w:eastAsia="仿宋" w:hAnsi="仿宋" w:cs="仿宋"/>
          <w:color w:val="000000" w:themeColor="text1"/>
          <w:sz w:val="30"/>
          <w:szCs w:val="30"/>
        </w:rPr>
        <w:t>元，其中：</w:t>
      </w:r>
      <w:r w:rsidR="007E6DDA" w:rsidRPr="007E6DDA">
        <w:rPr>
          <w:rFonts w:ascii="仿宋" w:eastAsia="仿宋" w:hAnsi="仿宋" w:cs="仿宋" w:hint="eastAsia"/>
          <w:color w:val="000000" w:themeColor="text1"/>
          <w:sz w:val="30"/>
          <w:szCs w:val="30"/>
        </w:rPr>
        <w:t>招商引资支出100万元,园区</w:t>
      </w:r>
      <w:r w:rsidR="007E6DDA" w:rsidRPr="007E6DDA">
        <w:rPr>
          <w:rFonts w:ascii="仿宋" w:eastAsia="仿宋" w:hAnsi="仿宋" w:cs="仿宋"/>
          <w:color w:val="000000" w:themeColor="text1"/>
          <w:sz w:val="30"/>
          <w:szCs w:val="30"/>
        </w:rPr>
        <w:t>运行经费</w:t>
      </w:r>
      <w:r w:rsidR="007E6DDA" w:rsidRPr="007E6DDA">
        <w:rPr>
          <w:rFonts w:ascii="仿宋" w:eastAsia="仿宋" w:hAnsi="仿宋" w:cs="仿宋" w:hint="eastAsia"/>
          <w:color w:val="000000" w:themeColor="text1"/>
          <w:sz w:val="30"/>
          <w:szCs w:val="30"/>
        </w:rPr>
        <w:t>200万元</w:t>
      </w:r>
      <w:r w:rsidR="007E6DDA" w:rsidRPr="007E6DDA">
        <w:rPr>
          <w:rFonts w:ascii="仿宋" w:eastAsia="仿宋" w:hAnsi="仿宋" w:cs="仿宋"/>
          <w:color w:val="000000" w:themeColor="text1"/>
          <w:sz w:val="30"/>
          <w:szCs w:val="30"/>
        </w:rPr>
        <w:t>，</w:t>
      </w:r>
      <w:r w:rsidRPr="00D9219A">
        <w:rPr>
          <w:rFonts w:ascii="仿宋" w:eastAsia="仿宋" w:hAnsi="仿宋" w:cs="仿宋" w:hint="eastAsia"/>
          <w:color w:val="000000" w:themeColor="text1"/>
          <w:sz w:val="30"/>
          <w:szCs w:val="30"/>
        </w:rPr>
        <w:t>其他人大事务支出2万元</w:t>
      </w:r>
      <w:r>
        <w:rPr>
          <w:rFonts w:ascii="仿宋" w:eastAsia="仿宋" w:hAnsi="仿宋" w:cs="仿宋" w:hint="eastAsia"/>
          <w:color w:val="000000" w:themeColor="text1"/>
          <w:sz w:val="30"/>
          <w:szCs w:val="30"/>
        </w:rPr>
        <w:t>，</w:t>
      </w:r>
      <w:r w:rsidR="007E6DDA" w:rsidRPr="007E6DDA">
        <w:rPr>
          <w:rFonts w:ascii="仿宋" w:eastAsia="仿宋" w:hAnsi="仿宋" w:cs="仿宋" w:hint="eastAsia"/>
          <w:color w:val="000000" w:themeColor="text1"/>
          <w:sz w:val="30"/>
          <w:szCs w:val="30"/>
        </w:rPr>
        <w:t>其他政协事务支出1.2万元，其他群众团体事务支出2万元，其他组织事务支出0.8万元，其他宣传事务支出1万元，文化活动支出1万元，基层政权建设和社区治理支出95.8万元，其他城乡社区管理事务支出59.4万元，其他农业农村支出5.89万元，对村民委员会和村党支部的补助支出102.3万元，其他农林水支出3万元。</w:t>
      </w:r>
    </w:p>
    <w:p w:rsidR="00440E19" w:rsidRDefault="00440E19" w:rsidP="00440E19">
      <w:pPr>
        <w:spacing w:line="520" w:lineRule="exact"/>
        <w:ind w:right="317" w:firstLineChars="200" w:firstLine="602"/>
        <w:rPr>
          <w:rFonts w:ascii="仿宋" w:eastAsia="仿宋" w:hAnsi="仿宋" w:cs="仿宋"/>
          <w:b/>
          <w:sz w:val="30"/>
          <w:szCs w:val="30"/>
        </w:rPr>
      </w:pPr>
      <w:r>
        <w:rPr>
          <w:rFonts w:ascii="仿宋" w:eastAsia="仿宋" w:hAnsi="仿宋" w:cs="仿宋" w:hint="eastAsia"/>
          <w:b/>
          <w:sz w:val="30"/>
          <w:szCs w:val="30"/>
        </w:rPr>
        <w:t>三、部</w:t>
      </w:r>
      <w:r>
        <w:rPr>
          <w:rFonts w:ascii="仿宋" w:eastAsia="仿宋" w:hAnsi="仿宋" w:cs="仿宋"/>
          <w:b/>
          <w:sz w:val="30"/>
          <w:szCs w:val="30"/>
        </w:rPr>
        <w:t>门整体支出绩效情况</w:t>
      </w:r>
    </w:p>
    <w:p w:rsidR="00BF05CD" w:rsidRPr="00BF05CD" w:rsidRDefault="00BF05CD" w:rsidP="00BF05CD">
      <w:pPr>
        <w:spacing w:line="520" w:lineRule="exact"/>
        <w:ind w:right="317" w:firstLineChars="200" w:firstLine="602"/>
        <w:rPr>
          <w:rFonts w:ascii="仿宋" w:eastAsia="仿宋" w:hAnsi="仿宋" w:cs="仿宋"/>
          <w:b/>
          <w:sz w:val="30"/>
          <w:szCs w:val="30"/>
        </w:rPr>
      </w:pPr>
      <w:r w:rsidRPr="00BF05CD">
        <w:rPr>
          <w:rFonts w:ascii="仿宋" w:eastAsia="仿宋" w:hAnsi="仿宋" w:cs="仿宋" w:hint="eastAsia"/>
          <w:b/>
          <w:sz w:val="30"/>
          <w:szCs w:val="30"/>
        </w:rPr>
        <w:t>（一）本单位预算</w:t>
      </w:r>
      <w:r w:rsidRPr="00BF05CD">
        <w:rPr>
          <w:rFonts w:ascii="仿宋" w:eastAsia="仿宋" w:hAnsi="仿宋" w:cs="仿宋"/>
          <w:b/>
          <w:sz w:val="30"/>
          <w:szCs w:val="30"/>
        </w:rPr>
        <w:t>支出的绩效目标</w:t>
      </w:r>
      <w:r w:rsidRPr="00BF05CD">
        <w:rPr>
          <w:rFonts w:ascii="仿宋" w:eastAsia="仿宋" w:hAnsi="仿宋" w:cs="仿宋" w:hint="eastAsia"/>
          <w:b/>
          <w:sz w:val="30"/>
          <w:szCs w:val="30"/>
        </w:rPr>
        <w:t>完</w:t>
      </w:r>
      <w:r w:rsidRPr="00BF05CD">
        <w:rPr>
          <w:rFonts w:ascii="仿宋" w:eastAsia="仿宋" w:hAnsi="仿宋" w:cs="仿宋"/>
          <w:b/>
          <w:sz w:val="30"/>
          <w:szCs w:val="30"/>
        </w:rPr>
        <w:t>成情况</w:t>
      </w:r>
      <w:r w:rsidRPr="00BF05CD">
        <w:rPr>
          <w:rFonts w:ascii="仿宋" w:eastAsia="仿宋" w:hAnsi="仿宋" w:cs="仿宋" w:hint="eastAsia"/>
          <w:b/>
          <w:sz w:val="30"/>
          <w:szCs w:val="30"/>
        </w:rPr>
        <w:t>，</w:t>
      </w:r>
      <w:r w:rsidRPr="00BF05CD">
        <w:rPr>
          <w:rFonts w:ascii="仿宋" w:eastAsia="仿宋" w:hAnsi="仿宋" w:cs="仿宋"/>
          <w:b/>
          <w:sz w:val="30"/>
          <w:szCs w:val="30"/>
        </w:rPr>
        <w:t>实现产出和取</w:t>
      </w:r>
      <w:r w:rsidRPr="00BF05CD">
        <w:rPr>
          <w:rFonts w:ascii="仿宋" w:eastAsia="仿宋" w:hAnsi="仿宋" w:cs="仿宋" w:hint="eastAsia"/>
          <w:b/>
          <w:sz w:val="30"/>
          <w:szCs w:val="30"/>
        </w:rPr>
        <w:t>得</w:t>
      </w:r>
      <w:r w:rsidRPr="00BF05CD">
        <w:rPr>
          <w:rFonts w:ascii="仿宋" w:eastAsia="仿宋" w:hAnsi="仿宋" w:cs="仿宋"/>
          <w:b/>
          <w:sz w:val="30"/>
          <w:szCs w:val="30"/>
        </w:rPr>
        <w:t>效益的情况</w:t>
      </w:r>
    </w:p>
    <w:p w:rsidR="00BF05CD" w:rsidRPr="00BF05CD" w:rsidRDefault="00BF05CD" w:rsidP="00BF05CD">
      <w:pPr>
        <w:spacing w:line="520" w:lineRule="exact"/>
        <w:ind w:firstLineChars="200" w:firstLine="602"/>
        <w:rPr>
          <w:rFonts w:ascii="仿宋" w:eastAsia="仿宋" w:hAnsi="仿宋" w:cs="仿宋"/>
          <w:b/>
          <w:sz w:val="30"/>
          <w:szCs w:val="30"/>
        </w:rPr>
      </w:pPr>
      <w:r w:rsidRPr="00BF05CD">
        <w:rPr>
          <w:rFonts w:ascii="仿宋" w:eastAsia="仿宋" w:hAnsi="仿宋" w:cs="仿宋" w:hint="eastAsia"/>
          <w:b/>
          <w:sz w:val="30"/>
          <w:szCs w:val="30"/>
        </w:rPr>
        <w:t xml:space="preserve">坚持同工同酬原则，人员经费得到充分保障 </w:t>
      </w:r>
      <w:r w:rsidRPr="00BF05CD">
        <w:rPr>
          <w:rFonts w:ascii="仿宋" w:eastAsia="仿宋" w:hAnsi="仿宋" w:cs="仿宋" w:hint="eastAsia"/>
          <w:bCs/>
          <w:sz w:val="30"/>
          <w:szCs w:val="30"/>
        </w:rPr>
        <w:t xml:space="preserve"> 运转经费作为园区补助资金，基本用于支持园区的正常经营运行，合理保障了单位自收自支和差额人员经费缺口，维持了机构正常运行。为园区整体发展奠定了良好的基础。</w:t>
      </w:r>
    </w:p>
    <w:p w:rsidR="00BF05CD" w:rsidRPr="00BF05CD" w:rsidRDefault="00BF05CD" w:rsidP="00BF05CD">
      <w:pPr>
        <w:spacing w:line="520" w:lineRule="exact"/>
        <w:ind w:firstLineChars="200" w:firstLine="602"/>
        <w:rPr>
          <w:rFonts w:ascii="仿宋" w:eastAsia="仿宋" w:hAnsi="仿宋" w:cs="仿宋"/>
          <w:sz w:val="30"/>
          <w:szCs w:val="30"/>
        </w:rPr>
      </w:pPr>
      <w:r w:rsidRPr="00BF05CD">
        <w:rPr>
          <w:rFonts w:ascii="仿宋" w:eastAsia="仿宋" w:hAnsi="仿宋" w:cs="仿宋" w:hint="eastAsia"/>
          <w:b/>
          <w:sz w:val="30"/>
          <w:szCs w:val="30"/>
        </w:rPr>
        <w:t xml:space="preserve">经济指标提升明显，特色产业发展态势良好  </w:t>
      </w:r>
      <w:r w:rsidRPr="00BF05CD">
        <w:rPr>
          <w:rFonts w:ascii="仿宋" w:eastAsia="仿宋" w:hAnsi="仿宋" w:cs="仿宋" w:hint="eastAsia"/>
          <w:sz w:val="30"/>
          <w:szCs w:val="30"/>
        </w:rPr>
        <w:t>全年，园区完成规模工业增加值</w:t>
      </w:r>
      <w:r w:rsidRPr="00BF05CD">
        <w:rPr>
          <w:rFonts w:ascii="仿宋" w:eastAsia="仿宋" w:hAnsi="仿宋" w:cs="仿宋"/>
          <w:sz w:val="30"/>
          <w:szCs w:val="30"/>
        </w:rPr>
        <w:t>430</w:t>
      </w:r>
      <w:r w:rsidRPr="00BF05CD">
        <w:rPr>
          <w:rFonts w:ascii="仿宋" w:eastAsia="仿宋" w:hAnsi="仿宋" w:cs="仿宋" w:hint="eastAsia"/>
          <w:sz w:val="30"/>
          <w:szCs w:val="30"/>
        </w:rPr>
        <w:t>亿元，同比增长</w:t>
      </w:r>
      <w:r w:rsidRPr="00BF05CD">
        <w:rPr>
          <w:rFonts w:ascii="仿宋" w:eastAsia="仿宋" w:hAnsi="仿宋" w:cs="仿宋"/>
          <w:sz w:val="30"/>
          <w:szCs w:val="30"/>
        </w:rPr>
        <w:t>8</w:t>
      </w:r>
      <w:r w:rsidRPr="00BF05CD">
        <w:rPr>
          <w:rFonts w:ascii="仿宋" w:eastAsia="仿宋" w:hAnsi="仿宋" w:cs="仿宋" w:hint="eastAsia"/>
          <w:sz w:val="30"/>
          <w:szCs w:val="30"/>
        </w:rPr>
        <w:t>%；完成工业税收</w:t>
      </w:r>
      <w:r w:rsidRPr="00BF05CD">
        <w:rPr>
          <w:rFonts w:ascii="仿宋" w:eastAsia="仿宋" w:hAnsi="仿宋" w:cs="仿宋"/>
          <w:sz w:val="30"/>
          <w:szCs w:val="30"/>
        </w:rPr>
        <w:t>9.15</w:t>
      </w:r>
      <w:r w:rsidRPr="00BF05CD">
        <w:rPr>
          <w:rFonts w:ascii="仿宋" w:eastAsia="仿宋" w:hAnsi="仿宋" w:cs="仿宋" w:hint="eastAsia"/>
          <w:sz w:val="30"/>
          <w:szCs w:val="30"/>
        </w:rPr>
        <w:t>亿元，同比增长</w:t>
      </w:r>
      <w:r w:rsidRPr="00BF05CD">
        <w:rPr>
          <w:rFonts w:ascii="仿宋" w:eastAsia="仿宋" w:hAnsi="仿宋" w:cs="仿宋"/>
          <w:sz w:val="30"/>
          <w:szCs w:val="30"/>
        </w:rPr>
        <w:t>19.79</w:t>
      </w:r>
      <w:r w:rsidRPr="00BF05CD">
        <w:rPr>
          <w:rFonts w:ascii="仿宋" w:eastAsia="仿宋" w:hAnsi="仿宋" w:cs="仿宋" w:hint="eastAsia"/>
          <w:sz w:val="30"/>
          <w:szCs w:val="30"/>
        </w:rPr>
        <w:t>%；亩均工业税收</w:t>
      </w:r>
      <w:r w:rsidRPr="00BF05CD">
        <w:rPr>
          <w:rFonts w:ascii="仿宋" w:eastAsia="仿宋" w:hAnsi="仿宋" w:cs="仿宋"/>
          <w:sz w:val="30"/>
          <w:szCs w:val="30"/>
        </w:rPr>
        <w:t>31.28</w:t>
      </w:r>
      <w:r w:rsidRPr="00BF05CD">
        <w:rPr>
          <w:rFonts w:ascii="仿宋" w:eastAsia="仿宋" w:hAnsi="仿宋" w:cs="仿宋" w:hint="eastAsia"/>
          <w:sz w:val="30"/>
          <w:szCs w:val="30"/>
        </w:rPr>
        <w:t>万元/亩，同比增长</w:t>
      </w:r>
      <w:r w:rsidRPr="00BF05CD">
        <w:rPr>
          <w:rFonts w:ascii="仿宋" w:eastAsia="仿宋" w:hAnsi="仿宋" w:cs="仿宋"/>
          <w:sz w:val="30"/>
          <w:szCs w:val="30"/>
        </w:rPr>
        <w:t>42.2</w:t>
      </w:r>
      <w:r w:rsidRPr="00BF05CD">
        <w:rPr>
          <w:rFonts w:ascii="仿宋" w:eastAsia="仿宋" w:hAnsi="仿宋" w:cs="仿宋" w:hint="eastAsia"/>
          <w:sz w:val="30"/>
          <w:szCs w:val="30"/>
        </w:rPr>
        <w:t>%；外贸</w:t>
      </w:r>
      <w:r w:rsidRPr="00BF05CD">
        <w:rPr>
          <w:rFonts w:ascii="仿宋" w:eastAsia="仿宋" w:hAnsi="仿宋" w:cs="仿宋"/>
          <w:sz w:val="30"/>
          <w:szCs w:val="30"/>
        </w:rPr>
        <w:t>进出口总额达到</w:t>
      </w:r>
      <w:r w:rsidRPr="00BF05CD">
        <w:rPr>
          <w:rFonts w:ascii="仿宋" w:eastAsia="仿宋" w:hAnsi="仿宋" w:cs="仿宋" w:hint="eastAsia"/>
          <w:sz w:val="30"/>
          <w:szCs w:val="30"/>
        </w:rPr>
        <w:t>29.15亿元</w:t>
      </w:r>
      <w:r w:rsidRPr="00BF05CD">
        <w:rPr>
          <w:rFonts w:ascii="仿宋" w:eastAsia="仿宋" w:hAnsi="仿宋" w:cs="仿宋"/>
          <w:sz w:val="30"/>
          <w:szCs w:val="30"/>
        </w:rPr>
        <w:t>，同比增长</w:t>
      </w:r>
      <w:r w:rsidRPr="00BF05CD">
        <w:rPr>
          <w:rFonts w:ascii="仿宋" w:eastAsia="仿宋" w:hAnsi="仿宋" w:cs="仿宋" w:hint="eastAsia"/>
          <w:sz w:val="30"/>
          <w:szCs w:val="30"/>
        </w:rPr>
        <w:t>26.9</w:t>
      </w:r>
      <w:r w:rsidRPr="00BF05CD">
        <w:rPr>
          <w:rFonts w:ascii="仿宋" w:eastAsia="仿宋" w:hAnsi="仿宋" w:cs="仿宋"/>
          <w:sz w:val="30"/>
          <w:szCs w:val="30"/>
        </w:rPr>
        <w:t>%。</w:t>
      </w:r>
      <w:r w:rsidRPr="00BF05CD">
        <w:rPr>
          <w:rFonts w:ascii="仿宋" w:eastAsia="仿宋" w:hAnsi="仿宋" w:cs="仿宋"/>
          <w:sz w:val="30"/>
          <w:szCs w:val="30"/>
        </w:rPr>
        <w:lastRenderedPageBreak/>
        <w:t>多项</w:t>
      </w:r>
      <w:r w:rsidRPr="00BF05CD">
        <w:rPr>
          <w:rFonts w:ascii="仿宋" w:eastAsia="仿宋" w:hAnsi="仿宋" w:cs="仿宋" w:hint="eastAsia"/>
          <w:sz w:val="30"/>
          <w:szCs w:val="30"/>
        </w:rPr>
        <w:t>重要</w:t>
      </w:r>
      <w:r w:rsidRPr="00BF05CD">
        <w:rPr>
          <w:rFonts w:ascii="仿宋" w:eastAsia="仿宋" w:hAnsi="仿宋" w:cs="仿宋"/>
          <w:sz w:val="30"/>
          <w:szCs w:val="30"/>
        </w:rPr>
        <w:t>经济指标名列全省一类方阵，在全市处于领先地位。</w:t>
      </w:r>
      <w:r w:rsidRPr="00BF05CD">
        <w:rPr>
          <w:rFonts w:ascii="仿宋" w:eastAsia="仿宋" w:hAnsi="仿宋" w:cs="仿宋" w:hint="eastAsia"/>
          <w:sz w:val="30"/>
          <w:szCs w:val="30"/>
        </w:rPr>
        <w:t>PCB产业</w:t>
      </w:r>
      <w:r w:rsidRPr="00BF05CD">
        <w:rPr>
          <w:rFonts w:ascii="仿宋" w:eastAsia="仿宋" w:hAnsi="仿宋" w:cs="仿宋"/>
          <w:sz w:val="30"/>
          <w:szCs w:val="30"/>
        </w:rPr>
        <w:t>发展</w:t>
      </w:r>
      <w:r w:rsidRPr="00BF05CD">
        <w:rPr>
          <w:rFonts w:ascii="仿宋" w:eastAsia="仿宋" w:hAnsi="仿宋" w:cs="仿宋" w:hint="eastAsia"/>
          <w:sz w:val="30"/>
          <w:szCs w:val="30"/>
        </w:rPr>
        <w:t>呈良好态势，</w:t>
      </w:r>
      <w:r w:rsidRPr="00BF05CD">
        <w:rPr>
          <w:rFonts w:ascii="仿宋" w:eastAsia="仿宋" w:hAnsi="仿宋" w:cs="仿宋"/>
          <w:sz w:val="30"/>
          <w:szCs w:val="30"/>
        </w:rPr>
        <w:t>跻身</w:t>
      </w:r>
      <w:r w:rsidRPr="00BF05CD">
        <w:rPr>
          <w:rFonts w:ascii="仿宋" w:eastAsia="仿宋" w:hAnsi="仿宋" w:cs="仿宋" w:hint="eastAsia"/>
          <w:sz w:val="30"/>
          <w:szCs w:val="30"/>
        </w:rPr>
        <w:t>全国</w:t>
      </w:r>
      <w:r w:rsidRPr="00BF05CD">
        <w:rPr>
          <w:rFonts w:ascii="仿宋" w:eastAsia="仿宋" w:hAnsi="仿宋" w:cs="仿宋"/>
          <w:sz w:val="30"/>
          <w:szCs w:val="30"/>
        </w:rPr>
        <w:t>十大</w:t>
      </w:r>
      <w:r w:rsidRPr="00BF05CD">
        <w:rPr>
          <w:rFonts w:ascii="仿宋" w:eastAsia="仿宋" w:hAnsi="仿宋" w:cs="仿宋" w:hint="eastAsia"/>
          <w:sz w:val="30"/>
          <w:szCs w:val="30"/>
        </w:rPr>
        <w:t>PCB产业</w:t>
      </w:r>
      <w:r w:rsidRPr="00BF05CD">
        <w:rPr>
          <w:rFonts w:ascii="仿宋" w:eastAsia="仿宋" w:hAnsi="仿宋" w:cs="仿宋"/>
          <w:sz w:val="30"/>
          <w:szCs w:val="30"/>
        </w:rPr>
        <w:t>集聚区</w:t>
      </w:r>
      <w:r w:rsidRPr="00BF05CD">
        <w:rPr>
          <w:rFonts w:ascii="仿宋" w:eastAsia="仿宋" w:hAnsi="仿宋" w:cs="仿宋" w:hint="eastAsia"/>
          <w:sz w:val="30"/>
          <w:szCs w:val="30"/>
        </w:rPr>
        <w:t>，2024年，长春经开区PCB产业总产值</w:t>
      </w:r>
      <w:r w:rsidRPr="00BF05CD">
        <w:rPr>
          <w:rFonts w:ascii="仿宋" w:eastAsia="仿宋" w:hAnsi="仿宋" w:cs="仿宋"/>
          <w:sz w:val="30"/>
          <w:szCs w:val="30"/>
        </w:rPr>
        <w:t>130</w:t>
      </w:r>
      <w:r w:rsidRPr="00BF05CD">
        <w:rPr>
          <w:rFonts w:ascii="仿宋" w:eastAsia="仿宋" w:hAnsi="仿宋" w:cs="仿宋" w:hint="eastAsia"/>
          <w:sz w:val="30"/>
          <w:szCs w:val="30"/>
        </w:rPr>
        <w:t>亿元、税收</w:t>
      </w:r>
      <w:r w:rsidRPr="00BF05CD">
        <w:rPr>
          <w:rFonts w:ascii="仿宋" w:eastAsia="仿宋" w:hAnsi="仿宋" w:cs="仿宋"/>
          <w:sz w:val="30"/>
          <w:szCs w:val="30"/>
        </w:rPr>
        <w:t>3.38</w:t>
      </w:r>
      <w:r w:rsidRPr="00BF05CD">
        <w:rPr>
          <w:rFonts w:ascii="仿宋" w:eastAsia="仿宋" w:hAnsi="仿宋" w:cs="仿宋" w:hint="eastAsia"/>
          <w:sz w:val="30"/>
          <w:szCs w:val="30"/>
        </w:rPr>
        <w:t>亿元，同比增长19.4</w:t>
      </w:r>
      <w:r w:rsidRPr="00BF05CD">
        <w:rPr>
          <w:rFonts w:ascii="仿宋" w:eastAsia="仿宋" w:hAnsi="仿宋" w:cs="仿宋"/>
          <w:sz w:val="30"/>
          <w:szCs w:val="30"/>
        </w:rPr>
        <w:t>%</w:t>
      </w:r>
      <w:r w:rsidRPr="00BF05CD">
        <w:rPr>
          <w:rFonts w:ascii="仿宋" w:eastAsia="仿宋" w:hAnsi="仿宋" w:cs="仿宋" w:hint="eastAsia"/>
          <w:sz w:val="30"/>
          <w:szCs w:val="30"/>
        </w:rPr>
        <w:t>，全年累计</w:t>
      </w:r>
      <w:r w:rsidRPr="00BF05CD">
        <w:rPr>
          <w:rFonts w:ascii="仿宋" w:eastAsia="仿宋" w:hAnsi="仿宋" w:cs="仿宋"/>
          <w:sz w:val="30"/>
          <w:szCs w:val="30"/>
        </w:rPr>
        <w:t>引</w:t>
      </w:r>
      <w:r w:rsidRPr="00BF05CD">
        <w:rPr>
          <w:rFonts w:ascii="仿宋" w:eastAsia="仿宋" w:hAnsi="仿宋" w:cs="仿宋" w:hint="eastAsia"/>
          <w:sz w:val="30"/>
          <w:szCs w:val="30"/>
        </w:rPr>
        <w:t>进</w:t>
      </w:r>
      <w:r w:rsidRPr="00BF05CD">
        <w:rPr>
          <w:rFonts w:ascii="仿宋" w:eastAsia="仿宋" w:hAnsi="仿宋" w:cs="仿宋"/>
          <w:sz w:val="30"/>
          <w:szCs w:val="30"/>
        </w:rPr>
        <w:t>PCB</w:t>
      </w:r>
      <w:r w:rsidRPr="00BF05CD">
        <w:rPr>
          <w:rFonts w:ascii="仿宋" w:eastAsia="仿宋" w:hAnsi="仿宋" w:cs="仿宋" w:hint="eastAsia"/>
          <w:sz w:val="30"/>
          <w:szCs w:val="30"/>
        </w:rPr>
        <w:t>线上</w:t>
      </w:r>
      <w:r w:rsidRPr="00BF05CD">
        <w:rPr>
          <w:rFonts w:ascii="仿宋" w:eastAsia="仿宋" w:hAnsi="仿宋" w:cs="仿宋"/>
          <w:sz w:val="30"/>
          <w:szCs w:val="30"/>
        </w:rPr>
        <w:t>企业</w:t>
      </w:r>
      <w:r w:rsidRPr="00BF05CD">
        <w:rPr>
          <w:rFonts w:ascii="仿宋" w:eastAsia="仿宋" w:hAnsi="仿宋" w:cs="仿宋" w:hint="eastAsia"/>
          <w:sz w:val="30"/>
          <w:szCs w:val="30"/>
        </w:rPr>
        <w:t>6家，</w:t>
      </w:r>
      <w:r w:rsidRPr="00BF05CD">
        <w:rPr>
          <w:rFonts w:ascii="仿宋" w:eastAsia="仿宋" w:hAnsi="仿宋" w:cs="仿宋"/>
          <w:sz w:val="30"/>
          <w:szCs w:val="30"/>
        </w:rPr>
        <w:t>实现合同引资</w:t>
      </w:r>
      <w:r w:rsidRPr="00BF05CD">
        <w:rPr>
          <w:rFonts w:ascii="仿宋" w:eastAsia="仿宋" w:hAnsi="仿宋" w:cs="仿宋" w:hint="eastAsia"/>
          <w:sz w:val="30"/>
          <w:szCs w:val="30"/>
        </w:rPr>
        <w:t>20.6亿元</w:t>
      </w:r>
      <w:r w:rsidRPr="00BF05CD">
        <w:rPr>
          <w:rFonts w:ascii="仿宋" w:eastAsia="仿宋" w:hAnsi="仿宋" w:cs="仿宋"/>
          <w:sz w:val="30"/>
          <w:szCs w:val="30"/>
        </w:rPr>
        <w:t>。新开工</w:t>
      </w:r>
      <w:r w:rsidRPr="00BF05CD">
        <w:rPr>
          <w:rFonts w:ascii="仿宋" w:eastAsia="仿宋" w:hAnsi="仿宋" w:cs="仿宋" w:hint="eastAsia"/>
          <w:sz w:val="30"/>
          <w:szCs w:val="30"/>
        </w:rPr>
        <w:t>PCB企业9家</w:t>
      </w:r>
      <w:r w:rsidRPr="00BF05CD">
        <w:rPr>
          <w:rFonts w:ascii="仿宋" w:eastAsia="仿宋" w:hAnsi="仿宋" w:cs="仿宋"/>
          <w:sz w:val="30"/>
          <w:szCs w:val="30"/>
        </w:rPr>
        <w:t>，新投产的</w:t>
      </w:r>
      <w:r w:rsidRPr="00BF05CD">
        <w:rPr>
          <w:rFonts w:ascii="仿宋" w:eastAsia="仿宋" w:hAnsi="仿宋" w:cs="仿宋" w:hint="eastAsia"/>
          <w:sz w:val="30"/>
          <w:szCs w:val="30"/>
        </w:rPr>
        <w:t>PCB企业</w:t>
      </w:r>
      <w:r w:rsidRPr="00BF05CD">
        <w:rPr>
          <w:rFonts w:ascii="仿宋" w:eastAsia="仿宋" w:hAnsi="仿宋" w:cs="仿宋"/>
          <w:sz w:val="30"/>
          <w:szCs w:val="30"/>
        </w:rPr>
        <w:t>三家</w:t>
      </w:r>
      <w:r w:rsidRPr="00BF05CD">
        <w:rPr>
          <w:rFonts w:ascii="仿宋" w:eastAsia="仿宋" w:hAnsi="仿宋" w:cs="仿宋" w:hint="eastAsia"/>
          <w:sz w:val="30"/>
          <w:szCs w:val="30"/>
        </w:rPr>
        <w:t>。全年共培育国家级专精特新“小巨人”企业2家、省级“单项冠军”企业2家、高新技术企业8家、省级绿色工厂1家。入选湖南省制造业质量标杆企业2家，新增规模工业企业11家。</w:t>
      </w:r>
    </w:p>
    <w:p w:rsidR="00BF05CD" w:rsidRPr="00BF05CD" w:rsidRDefault="00BF05CD" w:rsidP="00BF05CD">
      <w:pPr>
        <w:ind w:firstLineChars="200" w:firstLine="602"/>
        <w:rPr>
          <w:rFonts w:ascii="仿宋" w:eastAsia="仿宋" w:hAnsi="仿宋" w:cs="仿宋"/>
          <w:sz w:val="30"/>
          <w:szCs w:val="30"/>
        </w:rPr>
      </w:pPr>
      <w:r w:rsidRPr="00BF05CD">
        <w:rPr>
          <w:rFonts w:ascii="仿宋" w:eastAsia="仿宋" w:hAnsi="仿宋" w:cs="仿宋" w:hint="eastAsia"/>
          <w:b/>
          <w:sz w:val="30"/>
          <w:szCs w:val="30"/>
        </w:rPr>
        <w:t>产业项目扎实推进，基</w:t>
      </w:r>
      <w:bookmarkStart w:id="0" w:name="_GoBack"/>
      <w:bookmarkEnd w:id="0"/>
      <w:r w:rsidRPr="00BF05CD">
        <w:rPr>
          <w:rFonts w:ascii="仿宋" w:eastAsia="仿宋" w:hAnsi="仿宋" w:cs="仿宋" w:hint="eastAsia"/>
          <w:b/>
          <w:sz w:val="30"/>
          <w:szCs w:val="30"/>
        </w:rPr>
        <w:t xml:space="preserve">础设施项目积极实施  </w:t>
      </w:r>
      <w:r w:rsidRPr="00BF05CD">
        <w:rPr>
          <w:rFonts w:ascii="仿宋" w:eastAsia="仿宋" w:hAnsi="仿宋" w:cs="仿宋" w:hint="eastAsia"/>
          <w:sz w:val="30"/>
          <w:szCs w:val="30"/>
        </w:rPr>
        <w:t>全年共签定13个招商引资合同，实现合同引资121.75亿元。 储备在谈项目13个。全年完成22个基础设施建设项目立项工作，总投资27.63亿元。</w:t>
      </w:r>
    </w:p>
    <w:p w:rsidR="00BF05CD" w:rsidRPr="00BF05CD" w:rsidRDefault="00BF05CD" w:rsidP="00BF05CD">
      <w:pPr>
        <w:ind w:firstLineChars="200" w:firstLine="602"/>
        <w:rPr>
          <w:rFonts w:ascii="仿宋" w:eastAsia="仿宋" w:hAnsi="仿宋" w:cs="仿宋"/>
          <w:sz w:val="30"/>
          <w:szCs w:val="30"/>
        </w:rPr>
      </w:pPr>
      <w:r w:rsidRPr="00BF05CD">
        <w:rPr>
          <w:rFonts w:ascii="仿宋" w:eastAsia="仿宋" w:hAnsi="仿宋" w:cs="仿宋" w:hint="eastAsia"/>
          <w:b/>
          <w:sz w:val="30"/>
          <w:szCs w:val="30"/>
        </w:rPr>
        <w:t xml:space="preserve">服务保障得到提升，高质量发展环境更加优化   </w:t>
      </w:r>
      <w:r w:rsidRPr="00BF05CD">
        <w:rPr>
          <w:rFonts w:ascii="仿宋" w:eastAsia="仿宋" w:hAnsi="仿宋" w:cs="仿宋" w:hint="eastAsia"/>
          <w:sz w:val="30"/>
          <w:szCs w:val="30"/>
        </w:rPr>
        <w:t>扎实推进水、电、气等一体化建设，投入1.82亿元建设污水处理管网34.89公里。新建集中供热管道11.2公里，有效降低企业蒸汽供热成本60元/立方。积极推进调区扩区工作，调出面积258. 46公顷，拟扩入面积375.03公顷，扩区后园区总面积为750.26公顷，预计可保障未来5年园区产业用地需求。</w:t>
      </w:r>
    </w:p>
    <w:p w:rsidR="00440E19" w:rsidRDefault="00605B10" w:rsidP="00671081">
      <w:pPr>
        <w:spacing w:line="520" w:lineRule="exact"/>
        <w:ind w:right="317" w:firstLineChars="200" w:firstLine="602"/>
        <w:rPr>
          <w:rFonts w:ascii="仿宋" w:eastAsia="仿宋" w:hAnsi="仿宋" w:cs="仿宋"/>
          <w:b/>
          <w:sz w:val="30"/>
          <w:szCs w:val="30"/>
        </w:rPr>
      </w:pPr>
      <w:r>
        <w:rPr>
          <w:rFonts w:ascii="仿宋" w:eastAsia="仿宋" w:hAnsi="仿宋" w:cs="仿宋" w:hint="eastAsia"/>
          <w:b/>
          <w:sz w:val="30"/>
          <w:szCs w:val="30"/>
        </w:rPr>
        <w:t>（二）未</w:t>
      </w:r>
      <w:r>
        <w:rPr>
          <w:rFonts w:ascii="仿宋" w:eastAsia="仿宋" w:hAnsi="仿宋" w:cs="仿宋"/>
          <w:b/>
          <w:sz w:val="30"/>
          <w:szCs w:val="30"/>
        </w:rPr>
        <w:t>实现既</w:t>
      </w:r>
      <w:r>
        <w:rPr>
          <w:rFonts w:ascii="仿宋" w:eastAsia="仿宋" w:hAnsi="仿宋" w:cs="仿宋" w:hint="eastAsia"/>
          <w:b/>
          <w:sz w:val="30"/>
          <w:szCs w:val="30"/>
        </w:rPr>
        <w:t>定</w:t>
      </w:r>
      <w:r>
        <w:rPr>
          <w:rFonts w:ascii="仿宋" w:eastAsia="仿宋" w:hAnsi="仿宋" w:cs="仿宋"/>
          <w:b/>
          <w:sz w:val="30"/>
          <w:szCs w:val="30"/>
        </w:rPr>
        <w:t>绩效目</w:t>
      </w:r>
      <w:r>
        <w:rPr>
          <w:rFonts w:ascii="仿宋" w:eastAsia="仿宋" w:hAnsi="仿宋" w:cs="仿宋" w:hint="eastAsia"/>
          <w:b/>
          <w:sz w:val="30"/>
          <w:szCs w:val="30"/>
        </w:rPr>
        <w:t>标</w:t>
      </w:r>
      <w:r>
        <w:rPr>
          <w:rFonts w:ascii="仿宋" w:eastAsia="仿宋" w:hAnsi="仿宋" w:cs="仿宋"/>
          <w:b/>
          <w:sz w:val="30"/>
          <w:szCs w:val="30"/>
        </w:rPr>
        <w:t>或未完成指标任务的分析说明</w:t>
      </w:r>
    </w:p>
    <w:p w:rsidR="002F782B" w:rsidRPr="00BB7DC3" w:rsidRDefault="002F782B" w:rsidP="002F782B">
      <w:pPr>
        <w:spacing w:line="520" w:lineRule="exact"/>
        <w:ind w:right="317" w:firstLineChars="200" w:firstLine="600"/>
        <w:jc w:val="center"/>
        <w:rPr>
          <w:rFonts w:ascii="仿宋" w:eastAsia="仿宋" w:hAnsi="仿宋" w:cs="仿宋"/>
          <w:sz w:val="30"/>
          <w:szCs w:val="30"/>
        </w:rPr>
      </w:pPr>
      <w:r w:rsidRPr="00BB7DC3">
        <w:rPr>
          <w:rFonts w:ascii="仿宋" w:eastAsia="仿宋" w:hAnsi="仿宋" w:cs="仿宋" w:hint="eastAsia"/>
          <w:sz w:val="30"/>
          <w:szCs w:val="30"/>
        </w:rPr>
        <w:t>无</w:t>
      </w:r>
    </w:p>
    <w:p w:rsidR="00605B10" w:rsidRDefault="00605B10" w:rsidP="002F782B">
      <w:pPr>
        <w:widowControl/>
        <w:shd w:val="clear" w:color="auto" w:fill="FFFFFF"/>
        <w:spacing w:line="520" w:lineRule="exact"/>
        <w:ind w:firstLineChars="200" w:firstLine="602"/>
        <w:rPr>
          <w:rFonts w:ascii="仿宋" w:eastAsia="仿宋" w:hAnsi="仿宋" w:cs="仿宋"/>
          <w:b/>
          <w:sz w:val="30"/>
          <w:szCs w:val="30"/>
        </w:rPr>
      </w:pPr>
      <w:r>
        <w:rPr>
          <w:rFonts w:ascii="仿宋" w:eastAsia="仿宋" w:hAnsi="仿宋" w:cs="仿宋" w:hint="eastAsia"/>
          <w:b/>
          <w:sz w:val="30"/>
          <w:szCs w:val="30"/>
        </w:rPr>
        <w:t>（三）单位</w:t>
      </w:r>
      <w:r>
        <w:rPr>
          <w:rFonts w:ascii="仿宋" w:eastAsia="仿宋" w:hAnsi="仿宋" w:cs="仿宋"/>
          <w:b/>
          <w:sz w:val="30"/>
          <w:szCs w:val="30"/>
        </w:rPr>
        <w:t>职责</w:t>
      </w:r>
      <w:r w:rsidR="00A76AFD">
        <w:rPr>
          <w:rFonts w:ascii="仿宋" w:eastAsia="仿宋" w:hAnsi="仿宋" w:cs="仿宋" w:hint="eastAsia"/>
          <w:b/>
          <w:sz w:val="30"/>
          <w:szCs w:val="30"/>
        </w:rPr>
        <w:t>、</w:t>
      </w:r>
      <w:r w:rsidR="00A76AFD">
        <w:rPr>
          <w:rFonts w:ascii="仿宋" w:eastAsia="仿宋" w:hAnsi="仿宋" w:cs="仿宋"/>
          <w:b/>
          <w:sz w:val="30"/>
          <w:szCs w:val="30"/>
        </w:rPr>
        <w:t>单位整体及</w:t>
      </w:r>
      <w:r w:rsidR="00A76AFD">
        <w:rPr>
          <w:rFonts w:ascii="仿宋" w:eastAsia="仿宋" w:hAnsi="仿宋" w:cs="仿宋" w:hint="eastAsia"/>
          <w:b/>
          <w:sz w:val="30"/>
          <w:szCs w:val="30"/>
        </w:rPr>
        <w:t>核</w:t>
      </w:r>
      <w:r w:rsidR="00A76AFD">
        <w:rPr>
          <w:rFonts w:ascii="仿宋" w:eastAsia="仿宋" w:hAnsi="仿宋" w:cs="仿宋"/>
          <w:b/>
          <w:sz w:val="30"/>
          <w:szCs w:val="30"/>
        </w:rPr>
        <w:t>心业务实施效果</w:t>
      </w:r>
    </w:p>
    <w:p w:rsidR="00605B10" w:rsidRDefault="00605B10" w:rsidP="00605B10">
      <w:pPr>
        <w:widowControl/>
        <w:shd w:val="clear" w:color="auto" w:fill="FFFFFF"/>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1.负责贯彻执行党和国家关于经开区的方针政策、法律法规和决策部署。</w:t>
      </w:r>
    </w:p>
    <w:p w:rsidR="00605B10" w:rsidRDefault="00605B10" w:rsidP="00605B10">
      <w:pPr>
        <w:widowControl/>
        <w:shd w:val="clear" w:color="auto" w:fill="FFFFFF"/>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lastRenderedPageBreak/>
        <w:t>2.负责研究拟订和组织实施长春经开区重大发展战略发展规划和工作计划。</w:t>
      </w:r>
    </w:p>
    <w:p w:rsidR="00605B10" w:rsidRDefault="00605B10" w:rsidP="00605B10">
      <w:pPr>
        <w:widowControl/>
        <w:shd w:val="clear" w:color="auto" w:fill="FFFFFF"/>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3.按照资阳区国土空间总体规划和产业发展规划要求及相关权限，负责统筹建设发展空间布局。负责拟订长春经开区发展规划、产业布局、产业政策、项目准入标准等重要事项并组织实施。</w:t>
      </w:r>
    </w:p>
    <w:p w:rsidR="00605B10" w:rsidRDefault="00605B10" w:rsidP="00605B10">
      <w:pPr>
        <w:widowControl/>
        <w:shd w:val="clear" w:color="auto" w:fill="FFFFFF"/>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4.负责长春经开区开放型经济、招商引资和对外工作，组织对外经济技术合作与交流。负责长春经开区基础设施、公用事业、重大项目等建设管理相关工作。</w:t>
      </w:r>
    </w:p>
    <w:p w:rsidR="00605B10" w:rsidRDefault="00605B10" w:rsidP="00605B10">
      <w:pPr>
        <w:widowControl/>
        <w:shd w:val="clear" w:color="auto" w:fill="FFFFFF"/>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5.负责长春经开区优化营商环境工作，根据权限依法承担有关行政审批工作，履行行政审批服务职责。负责构建长春经开区创新创业服务体系，协助企业做好人才引进和服务工作。</w:t>
      </w:r>
    </w:p>
    <w:p w:rsidR="00605B10" w:rsidRDefault="00605B10" w:rsidP="00605B10">
      <w:pPr>
        <w:widowControl/>
        <w:shd w:val="clear" w:color="auto" w:fill="FFFFFF"/>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 xml:space="preserve"> 6.负责长春经开区的科技创新和高新技术产业管理服务，开展有关科技创新和高新技术产业政策研究，构建技术创新服务体系。指导区内企业建立现代化企业制度，推进高新技术产业化、国际化。</w:t>
      </w:r>
    </w:p>
    <w:p w:rsidR="00605B10" w:rsidRDefault="00605B10" w:rsidP="00605B10">
      <w:pPr>
        <w:widowControl/>
        <w:shd w:val="clear" w:color="auto" w:fill="FFFFFF"/>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 xml:space="preserve"> 7.负责长春经开区党的建设和“两新”组织党建工作。</w:t>
      </w:r>
    </w:p>
    <w:p w:rsidR="00605B10" w:rsidRDefault="00605B10" w:rsidP="00605B10">
      <w:pPr>
        <w:widowControl/>
        <w:shd w:val="clear" w:color="auto" w:fill="FFFFFF"/>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 xml:space="preserve"> 8.根据有关要求和职责分工，承担长春经开区综合管理、统计、信息、安全生产监督管理、生态环境保护、财政收支管理及国有资产管理等工作。</w:t>
      </w:r>
    </w:p>
    <w:p w:rsidR="00605B10" w:rsidRDefault="00605B10" w:rsidP="00391F05">
      <w:pPr>
        <w:widowControl/>
        <w:shd w:val="clear" w:color="auto" w:fill="FFFFFF"/>
        <w:spacing w:line="520" w:lineRule="exact"/>
        <w:ind w:firstLineChars="250" w:firstLine="750"/>
        <w:rPr>
          <w:rFonts w:ascii="仿宋" w:eastAsia="仿宋" w:hAnsi="仿宋" w:cs="仿宋"/>
          <w:sz w:val="30"/>
          <w:szCs w:val="30"/>
        </w:rPr>
      </w:pPr>
      <w:r>
        <w:rPr>
          <w:rFonts w:ascii="仿宋" w:eastAsia="仿宋" w:hAnsi="仿宋" w:cs="仿宋" w:hint="eastAsia"/>
          <w:sz w:val="30"/>
          <w:szCs w:val="30"/>
        </w:rPr>
        <w:t>9.承办市委、市政府和区委、区政府交办的其他事项。</w:t>
      </w:r>
    </w:p>
    <w:p w:rsidR="00744F7D" w:rsidRDefault="00744F7D" w:rsidP="00391F05">
      <w:pPr>
        <w:widowControl/>
        <w:shd w:val="clear" w:color="auto" w:fill="FFFFFF"/>
        <w:spacing w:line="520" w:lineRule="exact"/>
        <w:ind w:firstLineChars="250" w:firstLine="750"/>
        <w:rPr>
          <w:rFonts w:ascii="仿宋" w:eastAsia="仿宋" w:hAnsi="仿宋" w:cs="仿宋"/>
          <w:sz w:val="30"/>
          <w:szCs w:val="30"/>
        </w:rPr>
      </w:pPr>
      <w:r>
        <w:rPr>
          <w:rFonts w:ascii="仿宋" w:eastAsia="仿宋" w:hAnsi="仿宋" w:cs="仿宋" w:hint="eastAsia"/>
          <w:sz w:val="30"/>
          <w:szCs w:val="30"/>
        </w:rPr>
        <w:t>核心</w:t>
      </w:r>
      <w:r>
        <w:rPr>
          <w:rFonts w:ascii="仿宋" w:eastAsia="仿宋" w:hAnsi="仿宋" w:cs="仿宋"/>
          <w:sz w:val="30"/>
          <w:szCs w:val="30"/>
        </w:rPr>
        <w:t>实施效果：</w:t>
      </w:r>
    </w:p>
    <w:p w:rsidR="00DA3BF6" w:rsidRPr="00B60E3A" w:rsidRDefault="00B01882" w:rsidP="0084371B">
      <w:pPr>
        <w:widowControl/>
        <w:shd w:val="clear" w:color="auto" w:fill="FFFFFF"/>
        <w:spacing w:line="520" w:lineRule="exact"/>
        <w:ind w:leftChars="50" w:left="105" w:firstLineChars="200" w:firstLine="600"/>
        <w:rPr>
          <w:rFonts w:ascii="仿宋" w:eastAsia="仿宋" w:hAnsi="仿宋" w:cs="仿宋"/>
          <w:sz w:val="30"/>
          <w:szCs w:val="30"/>
        </w:rPr>
      </w:pPr>
      <w:r w:rsidRPr="00B60E3A">
        <w:rPr>
          <w:rFonts w:ascii="仿宋" w:eastAsia="仿宋" w:hAnsi="仿宋" w:cs="仿宋" w:hint="eastAsia"/>
          <w:sz w:val="30"/>
          <w:szCs w:val="30"/>
        </w:rPr>
        <w:t>园区</w:t>
      </w:r>
      <w:r w:rsidRPr="00B60E3A">
        <w:rPr>
          <w:rFonts w:ascii="仿宋" w:eastAsia="仿宋" w:hAnsi="仿宋" w:cs="仿宋"/>
          <w:sz w:val="30"/>
          <w:szCs w:val="30"/>
        </w:rPr>
        <w:t>经济全面跃升，</w:t>
      </w:r>
      <w:r w:rsidR="00DA3BF6" w:rsidRPr="00B60E3A">
        <w:rPr>
          <w:rFonts w:ascii="仿宋" w:eastAsia="仿宋" w:hAnsi="仿宋" w:cs="仿宋"/>
          <w:sz w:val="30"/>
          <w:szCs w:val="30"/>
        </w:rPr>
        <w:t>各项核心指标稳居全省前列。</w:t>
      </w:r>
      <w:r w:rsidR="00DA3BF6" w:rsidRPr="00B60E3A">
        <w:rPr>
          <w:rFonts w:ascii="仿宋" w:eastAsia="仿宋" w:hAnsi="仿宋" w:cs="仿宋" w:hint="eastAsia"/>
          <w:sz w:val="30"/>
          <w:szCs w:val="30"/>
        </w:rPr>
        <w:t>PCB产业</w:t>
      </w:r>
      <w:r w:rsidR="00DA3BF6" w:rsidRPr="00B60E3A">
        <w:rPr>
          <w:rFonts w:ascii="仿宋" w:eastAsia="仿宋" w:hAnsi="仿宋" w:cs="仿宋"/>
          <w:sz w:val="30"/>
          <w:szCs w:val="30"/>
        </w:rPr>
        <w:t>跻</w:t>
      </w:r>
      <w:r w:rsidR="00DA3BF6" w:rsidRPr="00B60E3A">
        <w:rPr>
          <w:rFonts w:ascii="仿宋" w:eastAsia="仿宋" w:hAnsi="仿宋" w:cs="仿宋" w:hint="eastAsia"/>
          <w:sz w:val="30"/>
          <w:szCs w:val="30"/>
        </w:rPr>
        <w:t>身全国十大</w:t>
      </w:r>
      <w:r w:rsidR="00DA3BF6" w:rsidRPr="00B60E3A">
        <w:rPr>
          <w:rFonts w:ascii="仿宋" w:eastAsia="仿宋" w:hAnsi="仿宋" w:cs="仿宋"/>
          <w:sz w:val="30"/>
          <w:szCs w:val="30"/>
        </w:rPr>
        <w:t>集聚区，</w:t>
      </w:r>
      <w:r w:rsidR="00B60E3A">
        <w:rPr>
          <w:rFonts w:ascii="仿宋" w:eastAsia="仿宋" w:hAnsi="仿宋" w:cs="仿宋"/>
          <w:sz w:val="30"/>
          <w:szCs w:val="30"/>
        </w:rPr>
        <w:t>全年累计引进</w:t>
      </w:r>
      <w:r w:rsidR="00B60E3A">
        <w:rPr>
          <w:rFonts w:ascii="仿宋" w:eastAsia="仿宋" w:hAnsi="仿宋" w:cs="仿宋" w:hint="eastAsia"/>
          <w:sz w:val="30"/>
          <w:szCs w:val="30"/>
        </w:rPr>
        <w:t>PCB链</w:t>
      </w:r>
      <w:r w:rsidR="00B60E3A">
        <w:rPr>
          <w:rFonts w:ascii="仿宋" w:eastAsia="仿宋" w:hAnsi="仿宋" w:cs="仿宋"/>
          <w:sz w:val="30"/>
          <w:szCs w:val="30"/>
        </w:rPr>
        <w:t>上企业</w:t>
      </w:r>
      <w:r w:rsidR="00B60E3A">
        <w:rPr>
          <w:rFonts w:ascii="仿宋" w:eastAsia="仿宋" w:hAnsi="仿宋" w:cs="仿宋" w:hint="eastAsia"/>
          <w:sz w:val="30"/>
          <w:szCs w:val="30"/>
        </w:rPr>
        <w:t>6家</w:t>
      </w:r>
      <w:r w:rsidR="00B60E3A">
        <w:rPr>
          <w:rFonts w:ascii="仿宋" w:eastAsia="仿宋" w:hAnsi="仿宋" w:cs="仿宋"/>
          <w:sz w:val="30"/>
          <w:szCs w:val="30"/>
        </w:rPr>
        <w:t>，进一步</w:t>
      </w:r>
      <w:r w:rsidR="00B60E3A">
        <w:rPr>
          <w:rFonts w:ascii="仿宋" w:eastAsia="仿宋" w:hAnsi="仿宋" w:cs="仿宋" w:hint="eastAsia"/>
          <w:sz w:val="30"/>
          <w:szCs w:val="30"/>
        </w:rPr>
        <w:t>优化</w:t>
      </w:r>
      <w:r w:rsidR="00B60E3A">
        <w:rPr>
          <w:rFonts w:ascii="仿宋" w:eastAsia="仿宋" w:hAnsi="仿宋" w:cs="仿宋"/>
          <w:sz w:val="30"/>
          <w:szCs w:val="30"/>
        </w:rPr>
        <w:t>了产业规划</w:t>
      </w:r>
      <w:r w:rsidR="0084371B">
        <w:rPr>
          <w:rFonts w:ascii="仿宋" w:eastAsia="仿宋" w:hAnsi="仿宋" w:cs="仿宋" w:hint="eastAsia"/>
          <w:sz w:val="30"/>
          <w:szCs w:val="30"/>
        </w:rPr>
        <w:t>，</w:t>
      </w:r>
      <w:r w:rsidR="0084371B">
        <w:rPr>
          <w:rFonts w:ascii="仿宋" w:eastAsia="仿宋" w:hAnsi="仿宋" w:cs="仿宋"/>
          <w:sz w:val="30"/>
          <w:szCs w:val="30"/>
        </w:rPr>
        <w:t>更新了园区</w:t>
      </w:r>
      <w:r w:rsidR="0084371B">
        <w:rPr>
          <w:rFonts w:ascii="仿宋" w:eastAsia="仿宋" w:hAnsi="仿宋" w:cs="仿宋" w:hint="eastAsia"/>
          <w:sz w:val="30"/>
          <w:szCs w:val="30"/>
        </w:rPr>
        <w:t>产业布局，促进</w:t>
      </w:r>
      <w:r w:rsidR="0084371B">
        <w:rPr>
          <w:rFonts w:ascii="仿宋" w:eastAsia="仿宋" w:hAnsi="仿宋" w:cs="仿宋"/>
          <w:sz w:val="30"/>
          <w:szCs w:val="30"/>
        </w:rPr>
        <w:t>了对外技术合作</w:t>
      </w:r>
      <w:r w:rsidR="0084371B">
        <w:rPr>
          <w:rFonts w:ascii="仿宋" w:eastAsia="仿宋" w:hAnsi="仿宋" w:cs="仿宋"/>
          <w:sz w:val="30"/>
          <w:szCs w:val="30"/>
        </w:rPr>
        <w:lastRenderedPageBreak/>
        <w:t>与交流。</w:t>
      </w:r>
      <w:r w:rsidR="00DA3BF6" w:rsidRPr="00B60E3A">
        <w:rPr>
          <w:rFonts w:ascii="仿宋" w:eastAsia="仿宋" w:hAnsi="仿宋" w:cs="仿宋" w:hint="eastAsia"/>
          <w:sz w:val="30"/>
          <w:szCs w:val="30"/>
        </w:rPr>
        <w:t>扎实</w:t>
      </w:r>
      <w:r w:rsidR="00DA3BF6" w:rsidRPr="00B60E3A">
        <w:rPr>
          <w:rFonts w:ascii="仿宋" w:eastAsia="仿宋" w:hAnsi="仿宋" w:cs="仿宋"/>
          <w:sz w:val="30"/>
          <w:szCs w:val="30"/>
        </w:rPr>
        <w:t>推进</w:t>
      </w:r>
      <w:r w:rsidR="002B64C9">
        <w:rPr>
          <w:rFonts w:ascii="仿宋" w:eastAsia="仿宋" w:hAnsi="仿宋" w:cs="仿宋" w:hint="eastAsia"/>
          <w:sz w:val="30"/>
          <w:szCs w:val="30"/>
        </w:rPr>
        <w:t>了</w:t>
      </w:r>
      <w:r w:rsidR="00B60E3A" w:rsidRPr="00B60E3A">
        <w:rPr>
          <w:rFonts w:ascii="仿宋" w:eastAsia="仿宋" w:hAnsi="仿宋" w:cs="仿宋" w:hint="eastAsia"/>
          <w:sz w:val="30"/>
          <w:szCs w:val="30"/>
        </w:rPr>
        <w:t>招商</w:t>
      </w:r>
      <w:r w:rsidR="00B60E3A" w:rsidRPr="00B60E3A">
        <w:rPr>
          <w:rFonts w:ascii="仿宋" w:eastAsia="仿宋" w:hAnsi="仿宋" w:cs="仿宋"/>
          <w:sz w:val="30"/>
          <w:szCs w:val="30"/>
        </w:rPr>
        <w:t>引资</w:t>
      </w:r>
      <w:r w:rsidR="00DA3BF6" w:rsidRPr="00B60E3A">
        <w:rPr>
          <w:rFonts w:ascii="仿宋" w:eastAsia="仿宋" w:hAnsi="仿宋" w:cs="仿宋"/>
          <w:sz w:val="30"/>
          <w:szCs w:val="30"/>
        </w:rPr>
        <w:t>，</w:t>
      </w:r>
      <w:r w:rsidR="00DA3BF6" w:rsidRPr="00B60E3A">
        <w:rPr>
          <w:rFonts w:ascii="仿宋" w:eastAsia="仿宋" w:hAnsi="仿宋" w:cs="仿宋" w:hint="eastAsia"/>
          <w:sz w:val="30"/>
          <w:szCs w:val="30"/>
        </w:rPr>
        <w:t>抓实</w:t>
      </w:r>
      <w:r w:rsidR="002B64C9">
        <w:rPr>
          <w:rFonts w:ascii="仿宋" w:eastAsia="仿宋" w:hAnsi="仿宋" w:cs="仿宋" w:hint="eastAsia"/>
          <w:sz w:val="30"/>
          <w:szCs w:val="30"/>
        </w:rPr>
        <w:t>了</w:t>
      </w:r>
      <w:r w:rsidR="00DA3BF6" w:rsidRPr="00B60E3A">
        <w:rPr>
          <w:rFonts w:ascii="仿宋" w:eastAsia="仿宋" w:hAnsi="仿宋" w:cs="仿宋"/>
          <w:sz w:val="30"/>
          <w:szCs w:val="30"/>
        </w:rPr>
        <w:t>重点项目建设</w:t>
      </w:r>
      <w:r w:rsidR="002B64C9">
        <w:rPr>
          <w:rFonts w:ascii="仿宋" w:eastAsia="仿宋" w:hAnsi="仿宋" w:cs="仿宋" w:hint="eastAsia"/>
          <w:sz w:val="30"/>
          <w:szCs w:val="30"/>
        </w:rPr>
        <w:t>，</w:t>
      </w:r>
      <w:r w:rsidR="0084371B">
        <w:rPr>
          <w:rFonts w:ascii="仿宋" w:eastAsia="仿宋" w:hAnsi="仿宋" w:cs="仿宋"/>
          <w:sz w:val="30"/>
          <w:szCs w:val="30"/>
        </w:rPr>
        <w:t>进一步优化了营商环境</w:t>
      </w:r>
      <w:r w:rsidR="0084371B">
        <w:rPr>
          <w:rFonts w:ascii="仿宋" w:eastAsia="仿宋" w:hAnsi="仿宋" w:cs="仿宋" w:hint="eastAsia"/>
          <w:sz w:val="30"/>
          <w:szCs w:val="30"/>
        </w:rPr>
        <w:t>，</w:t>
      </w:r>
      <w:r w:rsidR="0084371B">
        <w:rPr>
          <w:rFonts w:ascii="仿宋" w:eastAsia="仿宋" w:hAnsi="仿宋" w:cs="仿宋"/>
          <w:sz w:val="30"/>
          <w:szCs w:val="30"/>
        </w:rPr>
        <w:t>构建了一套创新创业服务体系。</w:t>
      </w:r>
    </w:p>
    <w:p w:rsidR="00605B10" w:rsidRDefault="00B72147" w:rsidP="00440E19">
      <w:pPr>
        <w:spacing w:line="520" w:lineRule="exact"/>
        <w:ind w:right="317" w:firstLineChars="200" w:firstLine="602"/>
        <w:rPr>
          <w:rFonts w:ascii="仿宋" w:eastAsia="仿宋" w:hAnsi="仿宋" w:cs="仿宋"/>
          <w:b/>
          <w:sz w:val="30"/>
          <w:szCs w:val="30"/>
        </w:rPr>
      </w:pPr>
      <w:r>
        <w:rPr>
          <w:rFonts w:ascii="仿宋" w:eastAsia="仿宋" w:hAnsi="仿宋" w:cs="仿宋" w:hint="eastAsia"/>
          <w:b/>
          <w:sz w:val="30"/>
          <w:szCs w:val="30"/>
        </w:rPr>
        <w:t>（四）加强</w:t>
      </w:r>
      <w:r>
        <w:rPr>
          <w:rFonts w:ascii="仿宋" w:eastAsia="仿宋" w:hAnsi="仿宋" w:cs="仿宋"/>
          <w:b/>
          <w:sz w:val="30"/>
          <w:szCs w:val="30"/>
        </w:rPr>
        <w:t>部门整体支出绩效管理的举措</w:t>
      </w:r>
    </w:p>
    <w:p w:rsidR="00B72147" w:rsidRDefault="002779CA" w:rsidP="00440E19">
      <w:pPr>
        <w:spacing w:line="520" w:lineRule="exact"/>
        <w:ind w:right="317" w:firstLineChars="200" w:firstLine="602"/>
        <w:rPr>
          <w:rFonts w:ascii="仿宋" w:eastAsia="仿宋" w:hAnsi="仿宋" w:cs="仿宋"/>
          <w:b/>
          <w:sz w:val="30"/>
          <w:szCs w:val="30"/>
        </w:rPr>
      </w:pPr>
      <w:r>
        <w:rPr>
          <w:rFonts w:ascii="仿宋" w:eastAsia="仿宋" w:hAnsi="仿宋" w:cs="仿宋" w:hint="eastAsia"/>
          <w:b/>
          <w:sz w:val="30"/>
          <w:szCs w:val="30"/>
        </w:rPr>
        <w:t>一是</w:t>
      </w:r>
      <w:r>
        <w:rPr>
          <w:rFonts w:ascii="仿宋" w:eastAsia="仿宋" w:hAnsi="仿宋" w:cs="仿宋"/>
          <w:b/>
          <w:sz w:val="30"/>
          <w:szCs w:val="30"/>
        </w:rPr>
        <w:t>要完善绩效目标管理。</w:t>
      </w:r>
      <w:r w:rsidRPr="002779CA">
        <w:rPr>
          <w:rFonts w:ascii="仿宋" w:eastAsia="仿宋" w:hAnsi="仿宋" w:cs="仿宋" w:hint="eastAsia"/>
          <w:sz w:val="30"/>
          <w:szCs w:val="30"/>
        </w:rPr>
        <w:t>坚持科学</w:t>
      </w:r>
      <w:r w:rsidRPr="002779CA">
        <w:rPr>
          <w:rFonts w:ascii="仿宋" w:eastAsia="仿宋" w:hAnsi="仿宋" w:cs="仿宋"/>
          <w:sz w:val="30"/>
          <w:szCs w:val="30"/>
        </w:rPr>
        <w:t>设定目标，结合</w:t>
      </w:r>
      <w:r w:rsidR="00DF1608">
        <w:rPr>
          <w:rFonts w:ascii="仿宋" w:eastAsia="仿宋" w:hAnsi="仿宋" w:cs="仿宋" w:hint="eastAsia"/>
          <w:sz w:val="30"/>
          <w:szCs w:val="30"/>
        </w:rPr>
        <w:t>项目</w:t>
      </w:r>
      <w:r w:rsidRPr="002779CA">
        <w:rPr>
          <w:rFonts w:ascii="仿宋" w:eastAsia="仿宋" w:hAnsi="仿宋" w:cs="仿宋"/>
          <w:sz w:val="30"/>
          <w:szCs w:val="30"/>
        </w:rPr>
        <w:t>职能和工作计划，制定清晰</w:t>
      </w:r>
      <w:r w:rsidRPr="002779CA">
        <w:rPr>
          <w:rFonts w:ascii="仿宋" w:eastAsia="仿宋" w:hAnsi="仿宋" w:cs="仿宋" w:hint="eastAsia"/>
          <w:sz w:val="30"/>
          <w:szCs w:val="30"/>
        </w:rPr>
        <w:t>、</w:t>
      </w:r>
      <w:r w:rsidRPr="002779CA">
        <w:rPr>
          <w:rFonts w:ascii="仿宋" w:eastAsia="仿宋" w:hAnsi="仿宋" w:cs="仿宋"/>
          <w:sz w:val="30"/>
          <w:szCs w:val="30"/>
        </w:rPr>
        <w:t>可量化</w:t>
      </w:r>
      <w:r w:rsidRPr="002779CA">
        <w:rPr>
          <w:rFonts w:ascii="仿宋" w:eastAsia="仿宋" w:hAnsi="仿宋" w:cs="仿宋" w:hint="eastAsia"/>
          <w:sz w:val="30"/>
          <w:szCs w:val="30"/>
        </w:rPr>
        <w:t>的</w:t>
      </w:r>
      <w:r w:rsidRPr="002779CA">
        <w:rPr>
          <w:rFonts w:ascii="仿宋" w:eastAsia="仿宋" w:hAnsi="仿宋" w:cs="仿宋"/>
          <w:sz w:val="30"/>
          <w:szCs w:val="30"/>
        </w:rPr>
        <w:t>绩效目标，做到</w:t>
      </w:r>
      <w:r w:rsidRPr="002779CA">
        <w:rPr>
          <w:rFonts w:ascii="仿宋" w:eastAsia="仿宋" w:hAnsi="仿宋" w:cs="仿宋" w:hint="eastAsia"/>
          <w:sz w:val="30"/>
          <w:szCs w:val="30"/>
        </w:rPr>
        <w:t>“</w:t>
      </w:r>
      <w:r w:rsidRPr="002779CA">
        <w:rPr>
          <w:rFonts w:ascii="仿宋" w:eastAsia="仿宋" w:hAnsi="仿宋" w:cs="仿宋"/>
          <w:sz w:val="30"/>
          <w:szCs w:val="30"/>
        </w:rPr>
        <w:t>量入为出</w:t>
      </w:r>
      <w:r w:rsidRPr="002779CA">
        <w:rPr>
          <w:rFonts w:ascii="仿宋" w:eastAsia="仿宋" w:hAnsi="仿宋" w:cs="仿宋" w:hint="eastAsia"/>
          <w:sz w:val="30"/>
          <w:szCs w:val="30"/>
        </w:rPr>
        <w:t>”</w:t>
      </w:r>
      <w:r w:rsidRPr="002779CA">
        <w:rPr>
          <w:rFonts w:ascii="仿宋" w:eastAsia="仿宋" w:hAnsi="仿宋" w:cs="仿宋"/>
          <w:sz w:val="30"/>
          <w:szCs w:val="30"/>
        </w:rPr>
        <w:t>，</w:t>
      </w:r>
      <w:r w:rsidRPr="002779CA">
        <w:rPr>
          <w:rFonts w:ascii="仿宋" w:eastAsia="仿宋" w:hAnsi="仿宋" w:cs="仿宋" w:hint="eastAsia"/>
          <w:sz w:val="30"/>
          <w:szCs w:val="30"/>
        </w:rPr>
        <w:t>确保</w:t>
      </w:r>
      <w:r w:rsidRPr="002779CA">
        <w:rPr>
          <w:rFonts w:ascii="仿宋" w:eastAsia="仿宋" w:hAnsi="仿宋" w:cs="仿宋"/>
          <w:sz w:val="30"/>
          <w:szCs w:val="30"/>
        </w:rPr>
        <w:t>园区目标与预算资金规模、政策方向相匹配</w:t>
      </w:r>
      <w:r w:rsidRPr="002779CA">
        <w:rPr>
          <w:rFonts w:ascii="仿宋" w:eastAsia="仿宋" w:hAnsi="仿宋" w:cs="仿宋" w:hint="eastAsia"/>
          <w:sz w:val="30"/>
          <w:szCs w:val="30"/>
        </w:rPr>
        <w:t>。</w:t>
      </w:r>
    </w:p>
    <w:p w:rsidR="002779CA" w:rsidRDefault="002779CA" w:rsidP="00440E19">
      <w:pPr>
        <w:spacing w:line="520" w:lineRule="exact"/>
        <w:ind w:right="317" w:firstLineChars="200" w:firstLine="602"/>
        <w:rPr>
          <w:rFonts w:ascii="仿宋" w:eastAsia="仿宋" w:hAnsi="仿宋" w:cs="仿宋"/>
          <w:sz w:val="30"/>
          <w:szCs w:val="30"/>
        </w:rPr>
      </w:pPr>
      <w:r>
        <w:rPr>
          <w:rFonts w:ascii="仿宋" w:eastAsia="仿宋" w:hAnsi="仿宋" w:cs="仿宋" w:hint="eastAsia"/>
          <w:b/>
          <w:sz w:val="30"/>
          <w:szCs w:val="30"/>
        </w:rPr>
        <w:t>二是</w:t>
      </w:r>
      <w:r>
        <w:rPr>
          <w:rFonts w:ascii="仿宋" w:eastAsia="仿宋" w:hAnsi="仿宋" w:cs="仿宋"/>
          <w:b/>
          <w:sz w:val="30"/>
          <w:szCs w:val="30"/>
        </w:rPr>
        <w:t>要</w:t>
      </w:r>
      <w:r w:rsidR="001053C4">
        <w:rPr>
          <w:rFonts w:ascii="仿宋" w:eastAsia="仿宋" w:hAnsi="仿宋" w:cs="仿宋" w:hint="eastAsia"/>
          <w:b/>
          <w:sz w:val="30"/>
          <w:szCs w:val="30"/>
        </w:rPr>
        <w:t>加强预算</w:t>
      </w:r>
      <w:r w:rsidR="001053C4">
        <w:rPr>
          <w:rFonts w:ascii="仿宋" w:eastAsia="仿宋" w:hAnsi="仿宋" w:cs="仿宋"/>
          <w:b/>
          <w:sz w:val="30"/>
          <w:szCs w:val="30"/>
        </w:rPr>
        <w:t>执行过程</w:t>
      </w:r>
      <w:r w:rsidR="001053C4">
        <w:rPr>
          <w:rFonts w:ascii="仿宋" w:eastAsia="仿宋" w:hAnsi="仿宋" w:cs="仿宋" w:hint="eastAsia"/>
          <w:b/>
          <w:sz w:val="30"/>
          <w:szCs w:val="30"/>
        </w:rPr>
        <w:t>监督。</w:t>
      </w:r>
      <w:r w:rsidR="001053C4" w:rsidRPr="001053C4">
        <w:rPr>
          <w:rFonts w:ascii="仿宋" w:eastAsia="仿宋" w:hAnsi="仿宋" w:cs="仿宋" w:hint="eastAsia"/>
          <w:sz w:val="30"/>
          <w:szCs w:val="30"/>
        </w:rPr>
        <w:t>定期</w:t>
      </w:r>
      <w:r w:rsidR="001053C4" w:rsidRPr="001053C4">
        <w:rPr>
          <w:rFonts w:ascii="仿宋" w:eastAsia="仿宋" w:hAnsi="仿宋" w:cs="仿宋"/>
          <w:sz w:val="30"/>
          <w:szCs w:val="30"/>
        </w:rPr>
        <w:t>分析资金使用进度与绩效目标完成情况，实时监督资金流向，提高透明度。</w:t>
      </w:r>
    </w:p>
    <w:p w:rsidR="001053C4" w:rsidRDefault="001053C4" w:rsidP="00440E19">
      <w:pPr>
        <w:spacing w:line="520" w:lineRule="exact"/>
        <w:ind w:right="317" w:firstLineChars="200" w:firstLine="602"/>
        <w:rPr>
          <w:rFonts w:ascii="仿宋" w:eastAsia="仿宋" w:hAnsi="仿宋" w:cs="仿宋"/>
          <w:sz w:val="30"/>
          <w:szCs w:val="30"/>
        </w:rPr>
      </w:pPr>
      <w:r w:rsidRPr="007E03A2">
        <w:rPr>
          <w:rFonts w:ascii="仿宋" w:eastAsia="仿宋" w:hAnsi="仿宋" w:cs="仿宋" w:hint="eastAsia"/>
          <w:b/>
          <w:sz w:val="30"/>
          <w:szCs w:val="30"/>
        </w:rPr>
        <w:t>三是</w:t>
      </w:r>
      <w:r w:rsidRPr="007E03A2">
        <w:rPr>
          <w:rFonts w:ascii="仿宋" w:eastAsia="仿宋" w:hAnsi="仿宋" w:cs="仿宋"/>
          <w:b/>
          <w:sz w:val="30"/>
          <w:szCs w:val="30"/>
        </w:rPr>
        <w:t>要健全绩效评价体系。</w:t>
      </w:r>
      <w:r w:rsidR="007E03A2">
        <w:rPr>
          <w:rFonts w:ascii="仿宋" w:eastAsia="仿宋" w:hAnsi="仿宋" w:cs="仿宋" w:hint="eastAsia"/>
          <w:sz w:val="30"/>
          <w:szCs w:val="30"/>
        </w:rPr>
        <w:t>严格</w:t>
      </w:r>
      <w:r w:rsidR="007E03A2">
        <w:rPr>
          <w:rFonts w:ascii="仿宋" w:eastAsia="仿宋" w:hAnsi="仿宋" w:cs="仿宋"/>
          <w:sz w:val="30"/>
          <w:szCs w:val="30"/>
        </w:rPr>
        <w:t>按照既定指标</w:t>
      </w:r>
      <w:r w:rsidR="007E03A2">
        <w:rPr>
          <w:rFonts w:ascii="仿宋" w:eastAsia="仿宋" w:hAnsi="仿宋" w:cs="仿宋" w:hint="eastAsia"/>
          <w:sz w:val="30"/>
          <w:szCs w:val="30"/>
        </w:rPr>
        <w:t>进行</w:t>
      </w:r>
      <w:r w:rsidR="007E03A2">
        <w:rPr>
          <w:rFonts w:ascii="仿宋" w:eastAsia="仿宋" w:hAnsi="仿宋" w:cs="仿宋"/>
          <w:sz w:val="30"/>
          <w:szCs w:val="30"/>
        </w:rPr>
        <w:t>多维度评价，</w:t>
      </w:r>
      <w:r w:rsidR="007E03A2">
        <w:rPr>
          <w:rFonts w:ascii="仿宋" w:eastAsia="仿宋" w:hAnsi="仿宋" w:cs="仿宋" w:hint="eastAsia"/>
          <w:sz w:val="30"/>
          <w:szCs w:val="30"/>
        </w:rPr>
        <w:t>以产出</w:t>
      </w:r>
      <w:r w:rsidR="007E03A2">
        <w:rPr>
          <w:rFonts w:ascii="仿宋" w:eastAsia="仿宋" w:hAnsi="仿宋" w:cs="仿宋"/>
          <w:sz w:val="30"/>
          <w:szCs w:val="30"/>
        </w:rPr>
        <w:t>指标、效益指标、满意指标、成本指标四大一级指标</w:t>
      </w:r>
      <w:r w:rsidR="007E03A2">
        <w:rPr>
          <w:rFonts w:ascii="仿宋" w:eastAsia="仿宋" w:hAnsi="仿宋" w:cs="仿宋" w:hint="eastAsia"/>
          <w:sz w:val="30"/>
          <w:szCs w:val="30"/>
        </w:rPr>
        <w:t>为基础</w:t>
      </w:r>
      <w:r w:rsidR="007E03A2">
        <w:rPr>
          <w:rFonts w:ascii="仿宋" w:eastAsia="仿宋" w:hAnsi="仿宋" w:cs="仿宋"/>
          <w:sz w:val="30"/>
          <w:szCs w:val="30"/>
        </w:rPr>
        <w:t>，</w:t>
      </w:r>
      <w:r w:rsidR="007E03A2">
        <w:rPr>
          <w:rFonts w:ascii="仿宋" w:eastAsia="仿宋" w:hAnsi="仿宋" w:cs="仿宋" w:hint="eastAsia"/>
          <w:sz w:val="30"/>
          <w:szCs w:val="30"/>
        </w:rPr>
        <w:t>结合</w:t>
      </w:r>
      <w:r w:rsidR="007E03A2">
        <w:rPr>
          <w:rFonts w:ascii="仿宋" w:eastAsia="仿宋" w:hAnsi="仿宋" w:cs="仿宋"/>
          <w:sz w:val="30"/>
          <w:szCs w:val="30"/>
        </w:rPr>
        <w:t>实际情况</w:t>
      </w:r>
      <w:r w:rsidR="007E03A2">
        <w:rPr>
          <w:rFonts w:ascii="仿宋" w:eastAsia="仿宋" w:hAnsi="仿宋" w:cs="仿宋" w:hint="eastAsia"/>
          <w:sz w:val="30"/>
          <w:szCs w:val="30"/>
        </w:rPr>
        <w:t>，</w:t>
      </w:r>
      <w:r w:rsidR="007E03A2">
        <w:rPr>
          <w:rFonts w:ascii="仿宋" w:eastAsia="仿宋" w:hAnsi="仿宋" w:cs="仿宋"/>
          <w:sz w:val="30"/>
          <w:szCs w:val="30"/>
        </w:rPr>
        <w:t>对资金</w:t>
      </w:r>
      <w:r w:rsidR="007E03A2">
        <w:rPr>
          <w:rFonts w:ascii="仿宋" w:eastAsia="仿宋" w:hAnsi="仿宋" w:cs="仿宋" w:hint="eastAsia"/>
          <w:sz w:val="30"/>
          <w:szCs w:val="30"/>
        </w:rPr>
        <w:t>使用</w:t>
      </w:r>
      <w:r w:rsidR="007E03A2">
        <w:rPr>
          <w:rFonts w:ascii="仿宋" w:eastAsia="仿宋" w:hAnsi="仿宋" w:cs="仿宋"/>
          <w:sz w:val="30"/>
          <w:szCs w:val="30"/>
        </w:rPr>
        <w:t>的产出效果、社会效益</w:t>
      </w:r>
      <w:r w:rsidR="007E03A2">
        <w:rPr>
          <w:rFonts w:ascii="仿宋" w:eastAsia="仿宋" w:hAnsi="仿宋" w:cs="仿宋" w:hint="eastAsia"/>
          <w:sz w:val="30"/>
          <w:szCs w:val="30"/>
        </w:rPr>
        <w:t>、</w:t>
      </w:r>
      <w:r w:rsidR="007E03A2">
        <w:rPr>
          <w:rFonts w:ascii="仿宋" w:eastAsia="仿宋" w:hAnsi="仿宋" w:cs="仿宋"/>
          <w:sz w:val="30"/>
          <w:szCs w:val="30"/>
        </w:rPr>
        <w:t>群众干部满意程度、成本效益进行评分</w:t>
      </w:r>
      <w:r w:rsidR="007E03A2">
        <w:rPr>
          <w:rFonts w:ascii="仿宋" w:eastAsia="仿宋" w:hAnsi="仿宋" w:cs="仿宋" w:hint="eastAsia"/>
          <w:sz w:val="30"/>
          <w:szCs w:val="30"/>
        </w:rPr>
        <w:t>。</w:t>
      </w:r>
    </w:p>
    <w:p w:rsidR="00B95706" w:rsidRDefault="00B95706" w:rsidP="00B95706">
      <w:pPr>
        <w:spacing w:line="520" w:lineRule="exact"/>
        <w:ind w:right="317" w:firstLineChars="200" w:firstLine="602"/>
        <w:rPr>
          <w:rFonts w:ascii="仿宋" w:eastAsia="仿宋" w:hAnsi="仿宋" w:cs="仿宋"/>
          <w:b/>
          <w:sz w:val="30"/>
          <w:szCs w:val="30"/>
        </w:rPr>
      </w:pPr>
      <w:r w:rsidRPr="00B95706">
        <w:rPr>
          <w:rFonts w:ascii="仿宋" w:eastAsia="仿宋" w:hAnsi="仿宋" w:cs="仿宋" w:hint="eastAsia"/>
          <w:b/>
          <w:sz w:val="30"/>
          <w:szCs w:val="30"/>
        </w:rPr>
        <w:t>四</w:t>
      </w:r>
      <w:r w:rsidRPr="00B95706">
        <w:rPr>
          <w:rFonts w:ascii="仿宋" w:eastAsia="仿宋" w:hAnsi="仿宋" w:cs="仿宋"/>
          <w:b/>
          <w:sz w:val="30"/>
          <w:szCs w:val="30"/>
        </w:rPr>
        <w:t>、总体评价和自评得分情况</w:t>
      </w:r>
    </w:p>
    <w:p w:rsidR="00391F05" w:rsidRDefault="00391F05" w:rsidP="00391F05">
      <w:pPr>
        <w:widowControl/>
        <w:shd w:val="clear" w:color="auto" w:fill="FFFFFF"/>
        <w:spacing w:line="520" w:lineRule="exact"/>
        <w:ind w:firstLineChars="200" w:firstLine="600"/>
        <w:jc w:val="left"/>
        <w:rPr>
          <w:rFonts w:ascii="仿宋" w:eastAsia="仿宋" w:hAnsi="仿宋" w:cs="仿宋"/>
          <w:kern w:val="0"/>
          <w:sz w:val="30"/>
          <w:szCs w:val="30"/>
        </w:rPr>
      </w:pPr>
      <w:r>
        <w:rPr>
          <w:rFonts w:ascii="仿宋" w:eastAsia="仿宋" w:hAnsi="仿宋" w:cs="仿宋" w:hint="eastAsia"/>
          <w:kern w:val="0"/>
          <w:sz w:val="30"/>
          <w:szCs w:val="30"/>
        </w:rPr>
        <w:t>本次自评根据益阳市资阳区财政局的相关要求，</w:t>
      </w:r>
      <w:r>
        <w:rPr>
          <w:rFonts w:ascii="仿宋" w:eastAsia="仿宋" w:hAnsi="仿宋" w:cs="仿宋" w:hint="eastAsia"/>
          <w:sz w:val="30"/>
          <w:szCs w:val="30"/>
        </w:rPr>
        <w:t>单位</w:t>
      </w:r>
      <w:r>
        <w:rPr>
          <w:rFonts w:ascii="仿宋" w:eastAsia="仿宋" w:hAnsi="仿宋" w:cs="仿宋" w:hint="eastAsia"/>
          <w:kern w:val="0"/>
          <w:sz w:val="30"/>
          <w:szCs w:val="30"/>
        </w:rPr>
        <w:t>制定了部门整体支出绩效评价的工作方案、评价指标，成立了绩效评价工作领导小组、绩效评价工作组，于</w:t>
      </w:r>
      <w:r>
        <w:rPr>
          <w:rFonts w:ascii="仿宋" w:eastAsia="仿宋" w:hAnsi="仿宋" w:cs="仿宋"/>
          <w:kern w:val="0"/>
          <w:sz w:val="30"/>
          <w:szCs w:val="30"/>
        </w:rPr>
        <w:t>2025</w:t>
      </w:r>
      <w:r>
        <w:rPr>
          <w:rFonts w:ascii="仿宋" w:eastAsia="仿宋" w:hAnsi="仿宋" w:cs="仿宋" w:hint="eastAsia"/>
          <w:kern w:val="0"/>
          <w:sz w:val="30"/>
          <w:szCs w:val="30"/>
        </w:rPr>
        <w:t>年4月完成自评工作。绩效自评具体如下：</w:t>
      </w:r>
    </w:p>
    <w:p w:rsidR="0035743D" w:rsidRDefault="0035743D" w:rsidP="00410378">
      <w:pPr>
        <w:ind w:firstLineChars="200" w:firstLine="600"/>
        <w:rPr>
          <w:rFonts w:ascii="仿宋" w:eastAsia="仿宋" w:hAnsi="仿宋" w:cs="仿宋"/>
          <w:kern w:val="0"/>
          <w:sz w:val="30"/>
          <w:szCs w:val="30"/>
        </w:rPr>
      </w:pPr>
      <w:r w:rsidRPr="0035743D">
        <w:rPr>
          <w:rFonts w:ascii="仿宋" w:eastAsia="仿宋" w:hAnsi="仿宋" w:cs="仿宋" w:hint="eastAsia"/>
          <w:kern w:val="0"/>
          <w:sz w:val="30"/>
          <w:szCs w:val="30"/>
        </w:rPr>
        <w:t>本次</w:t>
      </w:r>
      <w:r>
        <w:rPr>
          <w:rFonts w:ascii="仿宋" w:eastAsia="仿宋" w:hAnsi="仿宋" w:cs="仿宋" w:hint="eastAsia"/>
          <w:kern w:val="0"/>
          <w:sz w:val="30"/>
          <w:szCs w:val="30"/>
        </w:rPr>
        <w:t>整体</w:t>
      </w:r>
      <w:r>
        <w:rPr>
          <w:rFonts w:ascii="仿宋" w:eastAsia="仿宋" w:hAnsi="仿宋" w:cs="仿宋"/>
          <w:kern w:val="0"/>
          <w:sz w:val="30"/>
          <w:szCs w:val="30"/>
        </w:rPr>
        <w:t>支出</w:t>
      </w:r>
      <w:r w:rsidRPr="0035743D">
        <w:rPr>
          <w:rFonts w:ascii="仿宋" w:eastAsia="仿宋" w:hAnsi="仿宋" w:cs="仿宋" w:hint="eastAsia"/>
          <w:kern w:val="0"/>
          <w:sz w:val="30"/>
          <w:szCs w:val="30"/>
        </w:rPr>
        <w:t>绩效评价指标体系包括</w:t>
      </w:r>
      <w:r w:rsidR="00410378">
        <w:rPr>
          <w:rFonts w:ascii="仿宋" w:eastAsia="仿宋" w:hAnsi="仿宋" w:cs="仿宋" w:hint="eastAsia"/>
          <w:sz w:val="30"/>
          <w:szCs w:val="30"/>
        </w:rPr>
        <w:t>财政资金预算完成</w:t>
      </w:r>
      <w:r w:rsidRPr="0035743D">
        <w:rPr>
          <w:rFonts w:ascii="仿宋" w:eastAsia="仿宋" w:hAnsi="仿宋" w:cs="仿宋" w:hint="eastAsia"/>
          <w:kern w:val="0"/>
          <w:sz w:val="30"/>
          <w:szCs w:val="30"/>
        </w:rPr>
        <w:t xml:space="preserve">、产出及效益4个一级指标,9个二级指标和 </w:t>
      </w:r>
      <w:r w:rsidR="00410378">
        <w:rPr>
          <w:rFonts w:ascii="仿宋" w:eastAsia="仿宋" w:hAnsi="仿宋" w:cs="仿宋"/>
          <w:kern w:val="0"/>
          <w:sz w:val="30"/>
          <w:szCs w:val="30"/>
        </w:rPr>
        <w:t>16</w:t>
      </w:r>
      <w:r w:rsidRPr="0035743D">
        <w:rPr>
          <w:rFonts w:ascii="仿宋" w:eastAsia="仿宋" w:hAnsi="仿宋" w:cs="仿宋" w:hint="eastAsia"/>
          <w:kern w:val="0"/>
          <w:sz w:val="30"/>
          <w:szCs w:val="30"/>
        </w:rPr>
        <w:t>个三级指标,满分为 100 分。</w:t>
      </w:r>
    </w:p>
    <w:p w:rsidR="00410378" w:rsidRPr="00410378" w:rsidRDefault="00410378" w:rsidP="00410378">
      <w:pPr>
        <w:ind w:firstLineChars="200" w:firstLine="600"/>
        <w:rPr>
          <w:rFonts w:ascii="仿宋" w:eastAsia="仿宋" w:hAnsi="仿宋" w:cs="仿宋"/>
          <w:kern w:val="0"/>
          <w:sz w:val="30"/>
          <w:szCs w:val="30"/>
        </w:rPr>
      </w:pPr>
      <w:r>
        <w:rPr>
          <w:rFonts w:ascii="仿宋" w:eastAsia="仿宋" w:hAnsi="仿宋" w:cs="仿宋" w:hint="eastAsia"/>
          <w:kern w:val="0"/>
          <w:sz w:val="30"/>
          <w:szCs w:val="30"/>
        </w:rPr>
        <w:t>1.</w:t>
      </w:r>
      <w:r>
        <w:rPr>
          <w:rFonts w:ascii="仿宋" w:eastAsia="仿宋" w:hAnsi="仿宋" w:cs="仿宋" w:hint="eastAsia"/>
          <w:sz w:val="30"/>
          <w:szCs w:val="30"/>
        </w:rPr>
        <w:t>财政资金预算完成率</w:t>
      </w:r>
      <w:r w:rsidRPr="00410378">
        <w:rPr>
          <w:rFonts w:ascii="仿宋" w:eastAsia="仿宋" w:hAnsi="仿宋" w:cs="仿宋" w:hint="eastAsia"/>
          <w:kern w:val="0"/>
          <w:sz w:val="30"/>
          <w:szCs w:val="30"/>
        </w:rPr>
        <w:t>:分值</w:t>
      </w:r>
      <w:r w:rsidR="004C7D4E">
        <w:rPr>
          <w:rFonts w:ascii="仿宋" w:eastAsia="仿宋" w:hAnsi="仿宋" w:cs="仿宋" w:hint="eastAsia"/>
          <w:kern w:val="0"/>
          <w:sz w:val="30"/>
          <w:szCs w:val="30"/>
        </w:rPr>
        <w:t>10</w:t>
      </w:r>
      <w:r w:rsidRPr="00410378">
        <w:rPr>
          <w:rFonts w:ascii="仿宋" w:eastAsia="仿宋" w:hAnsi="仿宋" w:cs="仿宋" w:hint="eastAsia"/>
          <w:kern w:val="0"/>
          <w:sz w:val="30"/>
          <w:szCs w:val="30"/>
        </w:rPr>
        <w:t>分，用于考核年初预算与全年预算执行情况。</w:t>
      </w:r>
    </w:p>
    <w:p w:rsidR="00410378" w:rsidRPr="00410378" w:rsidRDefault="00410378" w:rsidP="00410378">
      <w:pPr>
        <w:ind w:firstLineChars="200" w:firstLine="600"/>
        <w:rPr>
          <w:rFonts w:ascii="仿宋" w:eastAsia="仿宋" w:hAnsi="仿宋" w:cs="仿宋"/>
          <w:kern w:val="0"/>
          <w:sz w:val="30"/>
          <w:szCs w:val="30"/>
        </w:rPr>
      </w:pPr>
      <w:r>
        <w:rPr>
          <w:rFonts w:ascii="仿宋" w:eastAsia="仿宋" w:hAnsi="仿宋" w:cs="仿宋" w:hint="eastAsia"/>
          <w:kern w:val="0"/>
          <w:sz w:val="30"/>
          <w:szCs w:val="30"/>
        </w:rPr>
        <w:t>2.</w:t>
      </w:r>
      <w:r w:rsidRPr="00410378">
        <w:rPr>
          <w:rFonts w:ascii="仿宋" w:eastAsia="仿宋" w:hAnsi="仿宋" w:cs="仿宋" w:hint="eastAsia"/>
          <w:kern w:val="0"/>
          <w:sz w:val="30"/>
          <w:szCs w:val="30"/>
        </w:rPr>
        <w:t>产出指标：分值</w:t>
      </w:r>
      <w:r w:rsidR="0079716A">
        <w:rPr>
          <w:rFonts w:ascii="仿宋" w:eastAsia="仿宋" w:hAnsi="仿宋" w:cs="仿宋"/>
          <w:kern w:val="0"/>
          <w:sz w:val="30"/>
          <w:szCs w:val="30"/>
        </w:rPr>
        <w:t>40</w:t>
      </w:r>
      <w:r w:rsidRPr="00410378">
        <w:rPr>
          <w:rFonts w:ascii="仿宋" w:eastAsia="仿宋" w:hAnsi="仿宋" w:cs="仿宋" w:hint="eastAsia"/>
          <w:kern w:val="0"/>
          <w:sz w:val="30"/>
          <w:szCs w:val="30"/>
        </w:rPr>
        <w:t>分,用于考察该项目资金投入产出数量、产出质质量、产出时效、产出成本等内容。</w:t>
      </w:r>
    </w:p>
    <w:p w:rsidR="00410378" w:rsidRPr="00410378" w:rsidRDefault="00410378" w:rsidP="00410378">
      <w:pPr>
        <w:ind w:firstLineChars="200" w:firstLine="600"/>
        <w:rPr>
          <w:rFonts w:ascii="仿宋" w:eastAsia="仿宋" w:hAnsi="仿宋" w:cs="仿宋"/>
          <w:kern w:val="0"/>
          <w:sz w:val="30"/>
          <w:szCs w:val="30"/>
        </w:rPr>
      </w:pPr>
      <w:r>
        <w:rPr>
          <w:rFonts w:ascii="仿宋" w:eastAsia="仿宋" w:hAnsi="仿宋" w:cs="仿宋" w:hint="eastAsia"/>
          <w:kern w:val="0"/>
          <w:sz w:val="30"/>
          <w:szCs w:val="30"/>
        </w:rPr>
        <w:t>3.</w:t>
      </w:r>
      <w:r w:rsidRPr="00410378">
        <w:rPr>
          <w:rFonts w:ascii="仿宋" w:eastAsia="仿宋" w:hAnsi="仿宋" w:cs="仿宋" w:hint="eastAsia"/>
          <w:kern w:val="0"/>
          <w:sz w:val="30"/>
          <w:szCs w:val="30"/>
        </w:rPr>
        <w:t>效益指标：分值</w:t>
      </w:r>
      <w:r w:rsidR="0079716A">
        <w:rPr>
          <w:rFonts w:ascii="仿宋" w:eastAsia="仿宋" w:hAnsi="仿宋" w:cs="仿宋"/>
          <w:kern w:val="0"/>
          <w:sz w:val="30"/>
          <w:szCs w:val="30"/>
        </w:rPr>
        <w:t>30</w:t>
      </w:r>
      <w:r w:rsidRPr="00410378">
        <w:rPr>
          <w:rFonts w:ascii="仿宋" w:eastAsia="仿宋" w:hAnsi="仿宋" w:cs="仿宋" w:hint="eastAsia"/>
          <w:kern w:val="0"/>
          <w:sz w:val="30"/>
          <w:szCs w:val="30"/>
        </w:rPr>
        <w:t>分,用于综合评价资金投入使用后产生</w:t>
      </w:r>
      <w:r w:rsidRPr="00410378">
        <w:rPr>
          <w:rFonts w:ascii="仿宋" w:eastAsia="仿宋" w:hAnsi="仿宋" w:cs="仿宋" w:hint="eastAsia"/>
          <w:kern w:val="0"/>
          <w:sz w:val="30"/>
          <w:szCs w:val="30"/>
        </w:rPr>
        <w:lastRenderedPageBreak/>
        <w:t>的经济效益、社会效益、生态效益、可持续影响、服务对象满意度等内容。</w:t>
      </w:r>
    </w:p>
    <w:p w:rsidR="00410378" w:rsidRPr="00410378" w:rsidRDefault="00410378" w:rsidP="00410378">
      <w:pPr>
        <w:ind w:firstLineChars="200" w:firstLine="600"/>
        <w:rPr>
          <w:rFonts w:ascii="仿宋" w:eastAsia="仿宋" w:hAnsi="仿宋" w:cs="仿宋"/>
          <w:kern w:val="0"/>
          <w:sz w:val="30"/>
          <w:szCs w:val="30"/>
        </w:rPr>
      </w:pPr>
      <w:r>
        <w:rPr>
          <w:rFonts w:ascii="仿宋" w:eastAsia="仿宋" w:hAnsi="仿宋" w:cs="仿宋"/>
          <w:kern w:val="0"/>
          <w:sz w:val="30"/>
          <w:szCs w:val="30"/>
        </w:rPr>
        <w:t>4.</w:t>
      </w:r>
      <w:r w:rsidRPr="00410378">
        <w:rPr>
          <w:rFonts w:ascii="仿宋" w:eastAsia="仿宋" w:hAnsi="仿宋" w:cs="仿宋" w:hint="eastAsia"/>
          <w:kern w:val="0"/>
          <w:sz w:val="30"/>
          <w:szCs w:val="30"/>
        </w:rPr>
        <w:t>成本指标：分值10分，用于项目成本控制额。</w:t>
      </w:r>
    </w:p>
    <w:p w:rsidR="0079716A" w:rsidRDefault="00410378" w:rsidP="0079716A">
      <w:pPr>
        <w:ind w:firstLineChars="200" w:firstLine="600"/>
        <w:rPr>
          <w:rFonts w:ascii="仿宋" w:eastAsia="仿宋" w:hAnsi="仿宋" w:cs="仿宋"/>
          <w:kern w:val="0"/>
          <w:sz w:val="30"/>
          <w:szCs w:val="30"/>
        </w:rPr>
      </w:pPr>
      <w:r>
        <w:rPr>
          <w:rFonts w:ascii="仿宋" w:eastAsia="仿宋" w:hAnsi="仿宋" w:cs="仿宋"/>
          <w:kern w:val="0"/>
          <w:sz w:val="30"/>
          <w:szCs w:val="30"/>
        </w:rPr>
        <w:t>5.</w:t>
      </w:r>
      <w:r w:rsidRPr="00410378">
        <w:rPr>
          <w:rFonts w:ascii="仿宋" w:eastAsia="仿宋" w:hAnsi="仿宋" w:cs="仿宋" w:hint="eastAsia"/>
          <w:kern w:val="0"/>
          <w:sz w:val="30"/>
          <w:szCs w:val="30"/>
        </w:rPr>
        <w:t>满意度指标：分值10分，用于社会公众和服务对象满意度指标情况。</w:t>
      </w:r>
    </w:p>
    <w:p w:rsidR="0035743D" w:rsidRPr="0079716A" w:rsidRDefault="00744F7D" w:rsidP="0079716A">
      <w:pPr>
        <w:ind w:firstLineChars="200" w:firstLine="600"/>
        <w:rPr>
          <w:rFonts w:ascii="仿宋" w:eastAsia="仿宋" w:hAnsi="仿宋" w:cs="仿宋"/>
          <w:kern w:val="0"/>
          <w:sz w:val="30"/>
          <w:szCs w:val="30"/>
        </w:rPr>
      </w:pPr>
      <w:r>
        <w:rPr>
          <w:rFonts w:ascii="仿宋" w:eastAsia="仿宋" w:hAnsi="仿宋" w:cs="仿宋"/>
          <w:sz w:val="30"/>
          <w:szCs w:val="30"/>
        </w:rPr>
        <w:t>2024</w:t>
      </w:r>
      <w:r w:rsidR="00391F05">
        <w:rPr>
          <w:rFonts w:ascii="仿宋" w:eastAsia="仿宋" w:hAnsi="仿宋" w:cs="仿宋" w:hint="eastAsia"/>
          <w:sz w:val="30"/>
          <w:szCs w:val="30"/>
        </w:rPr>
        <w:t>年度年初工作计划及重点工作目标管理符合区委、区政府总体经济和社会发展规划及职责，体现当年重点工作，资金投入相匹配，财政资金预算完成率＝（预算完成数/预算数）×100%＝100%。建立了各项财务管理制度，相关管理制度合法、合规、完整，相关管理制度得到有效执行，支出大部分符合国家财经法规和财务管理制度规定以及有关专项资金管理办法的规定，资金的拨付有完整的审批过程和手续，支出一定程度上符合部门预算批复的用途，资金使用无截留、挤占、挪用、虚列支出等情况。</w:t>
      </w:r>
    </w:p>
    <w:p w:rsidR="00391F05" w:rsidRDefault="00744F7D" w:rsidP="00391F05">
      <w:pPr>
        <w:widowControl/>
        <w:spacing w:line="520" w:lineRule="exact"/>
        <w:ind w:firstLineChars="200" w:firstLine="600"/>
        <w:jc w:val="left"/>
        <w:rPr>
          <w:rFonts w:ascii="仿宋" w:eastAsia="仿宋" w:hAnsi="仿宋" w:cs="仿宋"/>
          <w:kern w:val="0"/>
          <w:sz w:val="30"/>
          <w:szCs w:val="30"/>
        </w:rPr>
      </w:pPr>
      <w:r>
        <w:rPr>
          <w:rFonts w:ascii="仿宋" w:eastAsia="仿宋" w:hAnsi="仿宋" w:cs="仿宋"/>
          <w:sz w:val="30"/>
          <w:szCs w:val="30"/>
        </w:rPr>
        <w:t>2024</w:t>
      </w:r>
      <w:r w:rsidR="00391F05">
        <w:rPr>
          <w:rFonts w:ascii="仿宋" w:eastAsia="仿宋" w:hAnsi="仿宋" w:cs="仿宋" w:hint="eastAsia"/>
          <w:kern w:val="0"/>
          <w:sz w:val="30"/>
          <w:szCs w:val="30"/>
        </w:rPr>
        <w:t>年</w:t>
      </w:r>
      <w:r w:rsidR="00391F05">
        <w:rPr>
          <w:rFonts w:ascii="仿宋" w:eastAsia="仿宋" w:hAnsi="仿宋" w:cs="仿宋" w:hint="eastAsia"/>
          <w:sz w:val="30"/>
          <w:szCs w:val="30"/>
        </w:rPr>
        <w:t>湖南益阳长春经济开发区管理委员会</w:t>
      </w:r>
      <w:r w:rsidR="00391F05">
        <w:rPr>
          <w:rFonts w:ascii="仿宋" w:eastAsia="仿宋" w:hAnsi="仿宋" w:cs="仿宋" w:hint="eastAsia"/>
          <w:kern w:val="0"/>
          <w:sz w:val="30"/>
          <w:szCs w:val="30"/>
        </w:rPr>
        <w:t>在市委、市政府及区委、区政府的正确领导下，在市区两级各部门帮助下，园区上下紧紧围绕年初制定的目标，紧扣区委区政府安排部署的各项重点工作，发挥优势，攻坚克难，团结一心，攻坚拼搏，较好的完成了年初制定的各项工作目标。经综合评价，本单位预算执行有效，管理规范，较好的完成了各项年度工作目标，取得了较好的经济效益和社会效益。根据区政府绩效考核文件精神，绩效目标在本年基本完成。</w:t>
      </w:r>
    </w:p>
    <w:p w:rsidR="00744F7D" w:rsidRDefault="00391F05" w:rsidP="00744F7D">
      <w:pPr>
        <w:pStyle w:val="a5"/>
        <w:shd w:val="clear" w:color="auto" w:fill="FFFFFF"/>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根据以上预算绩效情况，我单位</w:t>
      </w:r>
      <w:r w:rsidR="00744F7D">
        <w:rPr>
          <w:rFonts w:ascii="仿宋" w:eastAsia="仿宋" w:hAnsi="仿宋" w:cs="仿宋"/>
          <w:sz w:val="30"/>
          <w:szCs w:val="30"/>
        </w:rPr>
        <w:t>2024</w:t>
      </w:r>
      <w:r>
        <w:rPr>
          <w:rFonts w:ascii="仿宋" w:eastAsia="仿宋" w:hAnsi="仿宋" w:cs="仿宋" w:hint="eastAsia"/>
          <w:sz w:val="30"/>
          <w:szCs w:val="30"/>
        </w:rPr>
        <w:t>年预算绩效自评为优秀。</w:t>
      </w:r>
    </w:p>
    <w:p w:rsidR="00B72147" w:rsidRPr="00744F7D" w:rsidRDefault="00B72147" w:rsidP="00744F7D">
      <w:pPr>
        <w:pStyle w:val="a5"/>
        <w:shd w:val="clear" w:color="auto" w:fill="FFFFFF"/>
        <w:spacing w:line="520" w:lineRule="exact"/>
        <w:ind w:firstLineChars="200" w:firstLine="602"/>
        <w:rPr>
          <w:rFonts w:ascii="仿宋" w:eastAsia="仿宋" w:hAnsi="仿宋" w:cs="仿宋"/>
          <w:sz w:val="30"/>
          <w:szCs w:val="30"/>
        </w:rPr>
      </w:pPr>
      <w:r>
        <w:rPr>
          <w:rFonts w:ascii="仿宋" w:eastAsia="仿宋" w:hAnsi="仿宋" w:cs="仿宋" w:hint="eastAsia"/>
          <w:b/>
          <w:sz w:val="30"/>
          <w:szCs w:val="30"/>
        </w:rPr>
        <w:lastRenderedPageBreak/>
        <w:t>五</w:t>
      </w:r>
      <w:r>
        <w:rPr>
          <w:rFonts w:ascii="仿宋" w:eastAsia="仿宋" w:hAnsi="仿宋" w:cs="仿宋"/>
          <w:b/>
          <w:sz w:val="30"/>
          <w:szCs w:val="30"/>
        </w:rPr>
        <w:t>、存在的问题及原因分析</w:t>
      </w:r>
    </w:p>
    <w:p w:rsidR="00B95706" w:rsidRDefault="00B72147" w:rsidP="00B95706">
      <w:pPr>
        <w:pStyle w:val="a5"/>
        <w:spacing w:line="520" w:lineRule="exact"/>
        <w:ind w:firstLineChars="200" w:firstLine="600"/>
        <w:jc w:val="both"/>
        <w:rPr>
          <w:rFonts w:ascii="仿宋" w:eastAsia="仿宋" w:hAnsi="仿宋" w:cs="仿宋"/>
          <w:sz w:val="30"/>
          <w:szCs w:val="30"/>
        </w:rPr>
      </w:pPr>
      <w:r>
        <w:rPr>
          <w:rFonts w:ascii="仿宋" w:eastAsia="仿宋" w:hAnsi="仿宋" w:cs="仿宋" w:hint="eastAsia"/>
          <w:sz w:val="30"/>
          <w:szCs w:val="30"/>
        </w:rPr>
        <w:t>通过这次自评我们清醒的认识到，财政运行还存在着一些不容忽视的问题，财政预算配置不科学，差额及自收自支人员经费缺口较大，财政收入规模单一，收入结构不合理，园区社会事业发展所需财政支出压力大，收支矛盾还比较突出，财政管理还不很规范，财经纪律还有待进一步加强，专项资金管理制度和厉行节约制度需进一步完善等。</w:t>
      </w:r>
    </w:p>
    <w:p w:rsidR="00440E19" w:rsidRDefault="00B72147" w:rsidP="00F07C27">
      <w:pPr>
        <w:spacing w:line="520" w:lineRule="exact"/>
        <w:ind w:right="317" w:firstLineChars="200" w:firstLine="602"/>
        <w:rPr>
          <w:rFonts w:ascii="仿宋" w:eastAsia="仿宋" w:hAnsi="仿宋" w:cs="仿宋"/>
          <w:b/>
          <w:sz w:val="30"/>
          <w:szCs w:val="30"/>
        </w:rPr>
      </w:pPr>
      <w:r w:rsidRPr="00B72147">
        <w:rPr>
          <w:rFonts w:ascii="仿宋" w:eastAsia="仿宋" w:hAnsi="仿宋" w:cs="仿宋" w:hint="eastAsia"/>
          <w:b/>
          <w:sz w:val="30"/>
          <w:szCs w:val="30"/>
        </w:rPr>
        <w:t>六</w:t>
      </w:r>
      <w:r>
        <w:rPr>
          <w:rFonts w:ascii="仿宋" w:eastAsia="仿宋" w:hAnsi="仿宋" w:cs="仿宋" w:hint="eastAsia"/>
          <w:b/>
          <w:sz w:val="30"/>
          <w:szCs w:val="30"/>
        </w:rPr>
        <w:t>、</w:t>
      </w:r>
      <w:r>
        <w:rPr>
          <w:rFonts w:ascii="仿宋" w:eastAsia="仿宋" w:hAnsi="仿宋" w:cs="仿宋"/>
          <w:b/>
          <w:sz w:val="30"/>
          <w:szCs w:val="30"/>
        </w:rPr>
        <w:t>下一步改进措拖</w:t>
      </w:r>
    </w:p>
    <w:p w:rsidR="00B72147" w:rsidRPr="00265940" w:rsidRDefault="00B72147" w:rsidP="00B72147">
      <w:pPr>
        <w:widowControl/>
        <w:shd w:val="clear" w:color="auto" w:fill="FFFFFF"/>
        <w:spacing w:line="575" w:lineRule="exact"/>
        <w:ind w:firstLineChars="196" w:firstLine="588"/>
        <w:jc w:val="left"/>
        <w:rPr>
          <w:rFonts w:ascii="仿宋" w:eastAsia="仿宋" w:hAnsi="仿宋" w:cs="仿宋"/>
          <w:sz w:val="30"/>
          <w:szCs w:val="30"/>
        </w:rPr>
      </w:pPr>
      <w:r w:rsidRPr="00265940">
        <w:rPr>
          <w:rFonts w:ascii="仿宋" w:eastAsia="仿宋" w:hAnsi="仿宋" w:cs="仿宋" w:hint="eastAsia"/>
          <w:sz w:val="30"/>
          <w:szCs w:val="30"/>
        </w:rPr>
        <w:t>进一步加强内部机构的预算管理意识，加强政策学习，提高思想认识。组织相关人员认真学习《预算法》等相关法规、制度，提高单位领导对全面预算管理的重视程度，增强财务人员的预算意识，坚持先有预算、后有支出，没有预算不得支出。严格按照预算编制的相关制度和要求科学合理编制进行预算编制，进一步提高预算编制的严谨性和可控性，推进预算编制科学化、准确化。预算编制前根据年度内单位可预见的工作任务，确定单位年度预算目标，细化预算指标，全面编制预算项目，优先保障固定性的、相对刚性的费用支出项目，尽量压缩变动性的、有控制空间的费用项目，年度预算编制后，根据实际情况，定期做好预算执行分析，掌握预算执行进度，及时找出预算实际执行情况与预算目标之间存在的差距，纠正偏差，为下一次科学、准确地编制部门预算积累经验。积极推进财政预算、财政决算公开，不断提高理财透明度。在费用报账支付时，按照预算规定的费用项目和用途进行资金使用审核、列报支付、财务核算，杜绝超支现象的发生。</w:t>
      </w:r>
    </w:p>
    <w:p w:rsidR="00B72147" w:rsidRDefault="00B72147" w:rsidP="00F07C27">
      <w:pPr>
        <w:spacing w:line="520" w:lineRule="exact"/>
        <w:ind w:right="317" w:firstLineChars="200" w:firstLine="602"/>
        <w:rPr>
          <w:rFonts w:ascii="仿宋" w:eastAsia="仿宋" w:hAnsi="仿宋" w:cs="仿宋"/>
          <w:b/>
          <w:sz w:val="30"/>
          <w:szCs w:val="30"/>
        </w:rPr>
      </w:pPr>
      <w:r>
        <w:rPr>
          <w:rFonts w:ascii="仿宋" w:eastAsia="仿宋" w:hAnsi="仿宋" w:cs="仿宋" w:hint="eastAsia"/>
          <w:b/>
          <w:sz w:val="30"/>
          <w:szCs w:val="30"/>
        </w:rPr>
        <w:t>七</w:t>
      </w:r>
      <w:r>
        <w:rPr>
          <w:rFonts w:ascii="仿宋" w:eastAsia="仿宋" w:hAnsi="仿宋" w:cs="仿宋"/>
          <w:b/>
          <w:sz w:val="30"/>
          <w:szCs w:val="30"/>
        </w:rPr>
        <w:t>、</w:t>
      </w:r>
      <w:r>
        <w:rPr>
          <w:rFonts w:ascii="仿宋" w:eastAsia="仿宋" w:hAnsi="仿宋" w:cs="仿宋" w:hint="eastAsia"/>
          <w:b/>
          <w:sz w:val="30"/>
          <w:szCs w:val="30"/>
        </w:rPr>
        <w:t>整</w:t>
      </w:r>
      <w:r>
        <w:rPr>
          <w:rFonts w:ascii="仿宋" w:eastAsia="仿宋" w:hAnsi="仿宋" w:cs="仿宋"/>
          <w:b/>
          <w:sz w:val="30"/>
          <w:szCs w:val="30"/>
        </w:rPr>
        <w:t>体支出绩</w:t>
      </w:r>
      <w:r>
        <w:rPr>
          <w:rFonts w:ascii="仿宋" w:eastAsia="仿宋" w:hAnsi="仿宋" w:cs="仿宋" w:hint="eastAsia"/>
          <w:b/>
          <w:sz w:val="30"/>
          <w:szCs w:val="30"/>
        </w:rPr>
        <w:t>效</w:t>
      </w:r>
      <w:r>
        <w:rPr>
          <w:rFonts w:ascii="仿宋" w:eastAsia="仿宋" w:hAnsi="仿宋" w:cs="仿宋"/>
          <w:b/>
          <w:sz w:val="30"/>
          <w:szCs w:val="30"/>
        </w:rPr>
        <w:t>自评结果拟应用和公开情况</w:t>
      </w:r>
    </w:p>
    <w:p w:rsidR="00B72147" w:rsidRPr="009C1056" w:rsidRDefault="009C1056" w:rsidP="00F07C27">
      <w:pPr>
        <w:spacing w:line="520" w:lineRule="exact"/>
        <w:ind w:right="317" w:firstLineChars="200" w:firstLine="600"/>
        <w:rPr>
          <w:rFonts w:ascii="仿宋" w:eastAsia="仿宋" w:hAnsi="仿宋" w:cs="仿宋"/>
          <w:sz w:val="30"/>
          <w:szCs w:val="30"/>
        </w:rPr>
      </w:pPr>
      <w:r w:rsidRPr="009C1056">
        <w:rPr>
          <w:rFonts w:ascii="仿宋" w:eastAsia="仿宋" w:hAnsi="仿宋" w:cs="仿宋" w:hint="eastAsia"/>
          <w:sz w:val="30"/>
          <w:szCs w:val="30"/>
        </w:rPr>
        <w:lastRenderedPageBreak/>
        <w:t>公开情况：</w:t>
      </w:r>
      <w:r w:rsidR="007A4C26">
        <w:rPr>
          <w:rFonts w:ascii="仿宋" w:eastAsia="仿宋" w:hAnsi="仿宋" w:cs="仿宋" w:hint="eastAsia"/>
          <w:sz w:val="30"/>
          <w:szCs w:val="30"/>
        </w:rPr>
        <w:t>本报告</w:t>
      </w:r>
      <w:r w:rsidR="007A4C26">
        <w:rPr>
          <w:rFonts w:ascii="仿宋" w:eastAsia="仿宋" w:hAnsi="仿宋" w:cs="仿宋"/>
          <w:sz w:val="30"/>
          <w:szCs w:val="30"/>
        </w:rPr>
        <w:t>是根据资阳区财政局的要求</w:t>
      </w:r>
      <w:r w:rsidR="007A4C26">
        <w:rPr>
          <w:rFonts w:ascii="仿宋" w:eastAsia="仿宋" w:hAnsi="仿宋" w:cs="仿宋" w:hint="eastAsia"/>
          <w:sz w:val="30"/>
          <w:szCs w:val="30"/>
        </w:rPr>
        <w:t>，</w:t>
      </w:r>
      <w:r w:rsidR="007A4C26">
        <w:rPr>
          <w:rFonts w:ascii="仿宋" w:eastAsia="仿宋" w:hAnsi="仿宋" w:cs="仿宋"/>
          <w:sz w:val="30"/>
          <w:szCs w:val="30"/>
        </w:rPr>
        <w:t>由资阳区长春经济开发区</w:t>
      </w:r>
      <w:r w:rsidR="007A4C26">
        <w:rPr>
          <w:rFonts w:ascii="仿宋" w:eastAsia="仿宋" w:hAnsi="仿宋" w:cs="仿宋" w:hint="eastAsia"/>
          <w:sz w:val="30"/>
          <w:szCs w:val="30"/>
        </w:rPr>
        <w:t>管理委员会</w:t>
      </w:r>
      <w:r w:rsidR="007A4C26">
        <w:rPr>
          <w:rFonts w:ascii="仿宋" w:eastAsia="仿宋" w:hAnsi="仿宋" w:cs="仿宋"/>
          <w:sz w:val="30"/>
          <w:szCs w:val="30"/>
        </w:rPr>
        <w:t>财政所</w:t>
      </w:r>
      <w:r w:rsidR="007A4C26">
        <w:rPr>
          <w:rFonts w:ascii="仿宋" w:eastAsia="仿宋" w:hAnsi="仿宋" w:cs="仿宋" w:hint="eastAsia"/>
          <w:sz w:val="30"/>
          <w:szCs w:val="30"/>
        </w:rPr>
        <w:t>编制</w:t>
      </w:r>
      <w:r w:rsidR="007A4C26">
        <w:rPr>
          <w:rFonts w:ascii="仿宋" w:eastAsia="仿宋" w:hAnsi="仿宋" w:cs="仿宋"/>
          <w:sz w:val="30"/>
          <w:szCs w:val="30"/>
        </w:rPr>
        <w:t>，</w:t>
      </w:r>
      <w:r w:rsidR="007A4C26">
        <w:rPr>
          <w:rFonts w:ascii="仿宋" w:eastAsia="仿宋" w:hAnsi="仿宋" w:cs="仿宋" w:hint="eastAsia"/>
          <w:sz w:val="30"/>
          <w:szCs w:val="30"/>
        </w:rPr>
        <w:t>报告数据</w:t>
      </w:r>
      <w:r w:rsidR="007A4C26">
        <w:rPr>
          <w:rFonts w:ascii="仿宋" w:eastAsia="仿宋" w:hAnsi="仿宋" w:cs="仿宋"/>
          <w:sz w:val="30"/>
          <w:szCs w:val="30"/>
        </w:rPr>
        <w:t>统计期限为</w:t>
      </w:r>
      <w:r w:rsidR="007A4C26">
        <w:rPr>
          <w:rFonts w:ascii="仿宋" w:eastAsia="仿宋" w:hAnsi="仿宋" w:cs="仿宋" w:hint="eastAsia"/>
          <w:sz w:val="30"/>
          <w:szCs w:val="30"/>
        </w:rPr>
        <w:t>2024年1月1日至2024年12月31日</w:t>
      </w:r>
      <w:r w:rsidR="007A4C26">
        <w:rPr>
          <w:rFonts w:ascii="仿宋" w:eastAsia="仿宋" w:hAnsi="仿宋" w:cs="仿宋"/>
          <w:sz w:val="30"/>
          <w:szCs w:val="30"/>
        </w:rPr>
        <w:t>。</w:t>
      </w:r>
      <w:r w:rsidR="007A4C26">
        <w:rPr>
          <w:rFonts w:ascii="仿宋" w:eastAsia="仿宋" w:hAnsi="仿宋" w:cs="仿宋" w:hint="eastAsia"/>
          <w:sz w:val="30"/>
          <w:szCs w:val="30"/>
        </w:rPr>
        <w:t>报告</w:t>
      </w:r>
      <w:r w:rsidR="007A4C26">
        <w:rPr>
          <w:rFonts w:ascii="仿宋" w:eastAsia="仿宋" w:hAnsi="仿宋" w:cs="仿宋"/>
          <w:sz w:val="30"/>
          <w:szCs w:val="30"/>
        </w:rPr>
        <w:t>内容主动</w:t>
      </w:r>
      <w:r w:rsidR="007A4C26">
        <w:rPr>
          <w:rFonts w:ascii="仿宋" w:eastAsia="仿宋" w:hAnsi="仿宋" w:cs="仿宋" w:hint="eastAsia"/>
          <w:sz w:val="30"/>
          <w:szCs w:val="30"/>
        </w:rPr>
        <w:t>公开</w:t>
      </w:r>
      <w:r w:rsidR="007A4C26">
        <w:rPr>
          <w:rFonts w:ascii="仿宋" w:eastAsia="仿宋" w:hAnsi="仿宋" w:cs="仿宋"/>
          <w:sz w:val="30"/>
          <w:szCs w:val="30"/>
        </w:rPr>
        <w:t>本</w:t>
      </w:r>
      <w:r w:rsidR="007A4C26">
        <w:rPr>
          <w:rFonts w:ascii="仿宋" w:eastAsia="仿宋" w:hAnsi="仿宋" w:cs="仿宋" w:hint="eastAsia"/>
          <w:sz w:val="30"/>
          <w:szCs w:val="30"/>
        </w:rPr>
        <w:t>单位</w:t>
      </w:r>
      <w:r w:rsidR="007A4C26">
        <w:rPr>
          <w:rFonts w:ascii="仿宋" w:eastAsia="仿宋" w:hAnsi="仿宋" w:cs="仿宋"/>
          <w:sz w:val="30"/>
          <w:szCs w:val="30"/>
        </w:rPr>
        <w:t>整体支出</w:t>
      </w:r>
      <w:r w:rsidR="007A4C26">
        <w:rPr>
          <w:rFonts w:ascii="仿宋" w:eastAsia="仿宋" w:hAnsi="仿宋" w:cs="仿宋" w:hint="eastAsia"/>
          <w:sz w:val="30"/>
          <w:szCs w:val="30"/>
        </w:rPr>
        <w:t>绩效</w:t>
      </w:r>
      <w:r w:rsidR="007A4C26">
        <w:rPr>
          <w:rFonts w:ascii="仿宋" w:eastAsia="仿宋" w:hAnsi="仿宋" w:cs="仿宋"/>
          <w:sz w:val="30"/>
          <w:szCs w:val="30"/>
        </w:rPr>
        <w:t>自评</w:t>
      </w:r>
      <w:r w:rsidR="007A4C26">
        <w:rPr>
          <w:rFonts w:ascii="仿宋" w:eastAsia="仿宋" w:hAnsi="仿宋" w:cs="仿宋" w:hint="eastAsia"/>
          <w:sz w:val="30"/>
          <w:szCs w:val="30"/>
        </w:rPr>
        <w:t>结果，</w:t>
      </w:r>
      <w:r w:rsidR="00BB7DC3">
        <w:rPr>
          <w:rFonts w:ascii="仿宋" w:eastAsia="仿宋" w:hAnsi="仿宋" w:cs="仿宋" w:hint="eastAsia"/>
          <w:sz w:val="30"/>
          <w:szCs w:val="30"/>
        </w:rPr>
        <w:t>本</w:t>
      </w:r>
      <w:r w:rsidR="00EB0A0E">
        <w:rPr>
          <w:rFonts w:ascii="仿宋" w:eastAsia="仿宋" w:hAnsi="仿宋" w:cs="仿宋" w:hint="eastAsia"/>
          <w:sz w:val="30"/>
          <w:szCs w:val="30"/>
        </w:rPr>
        <w:t>绩效</w:t>
      </w:r>
      <w:r w:rsidR="00EB0A0E">
        <w:rPr>
          <w:rFonts w:ascii="仿宋" w:eastAsia="仿宋" w:hAnsi="仿宋" w:cs="仿宋"/>
          <w:sz w:val="30"/>
          <w:szCs w:val="30"/>
        </w:rPr>
        <w:t>自评</w:t>
      </w:r>
      <w:r w:rsidR="00EB0A0E">
        <w:rPr>
          <w:rFonts w:ascii="仿宋" w:eastAsia="仿宋" w:hAnsi="仿宋" w:cs="仿宋" w:hint="eastAsia"/>
          <w:sz w:val="30"/>
          <w:szCs w:val="30"/>
        </w:rPr>
        <w:t>报告</w:t>
      </w:r>
      <w:r w:rsidR="00EB0A0E">
        <w:rPr>
          <w:rFonts w:ascii="仿宋" w:eastAsia="仿宋" w:hAnsi="仿宋" w:cs="仿宋"/>
          <w:sz w:val="30"/>
          <w:szCs w:val="30"/>
        </w:rPr>
        <w:t>将公开</w:t>
      </w:r>
      <w:r w:rsidR="00EB0A0E">
        <w:rPr>
          <w:rFonts w:ascii="仿宋" w:eastAsia="仿宋" w:hAnsi="仿宋" w:cs="仿宋" w:hint="eastAsia"/>
          <w:sz w:val="30"/>
          <w:szCs w:val="30"/>
        </w:rPr>
        <w:t>于</w:t>
      </w:r>
      <w:r w:rsidR="00EB0A0E">
        <w:rPr>
          <w:rFonts w:ascii="仿宋" w:eastAsia="仿宋" w:hAnsi="仿宋" w:cs="仿宋"/>
          <w:sz w:val="30"/>
          <w:szCs w:val="30"/>
        </w:rPr>
        <w:t>资阳公众信息网。</w:t>
      </w:r>
    </w:p>
    <w:sectPr w:rsidR="00B72147" w:rsidRPr="009C105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A64" w:rsidRDefault="00695A64" w:rsidP="00FE3C95">
      <w:r>
        <w:separator/>
      </w:r>
    </w:p>
  </w:endnote>
  <w:endnote w:type="continuationSeparator" w:id="0">
    <w:p w:rsidR="00695A64" w:rsidRDefault="00695A64" w:rsidP="00FE3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4425559"/>
      <w:docPartObj>
        <w:docPartGallery w:val="Page Numbers (Bottom of Page)"/>
        <w:docPartUnique/>
      </w:docPartObj>
    </w:sdtPr>
    <w:sdtEndPr/>
    <w:sdtContent>
      <w:p w:rsidR="00FE3C95" w:rsidRDefault="00FE3C95">
        <w:pPr>
          <w:pStyle w:val="a8"/>
        </w:pPr>
        <w:r>
          <w:fldChar w:fldCharType="begin"/>
        </w:r>
        <w:r>
          <w:instrText>PAGE   \* MERGEFORMAT</w:instrText>
        </w:r>
        <w:r>
          <w:fldChar w:fldCharType="separate"/>
        </w:r>
        <w:r w:rsidR="00BF05CD" w:rsidRPr="00BF05CD">
          <w:rPr>
            <w:noProof/>
            <w:lang w:val="zh-CN"/>
          </w:rPr>
          <w:t>8</w:t>
        </w:r>
        <w:r>
          <w:fldChar w:fldCharType="end"/>
        </w:r>
      </w:p>
    </w:sdtContent>
  </w:sdt>
  <w:p w:rsidR="00FE3C95" w:rsidRDefault="00FE3C9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A64" w:rsidRDefault="00695A64" w:rsidP="00FE3C95">
      <w:r>
        <w:separator/>
      </w:r>
    </w:p>
  </w:footnote>
  <w:footnote w:type="continuationSeparator" w:id="0">
    <w:p w:rsidR="00695A64" w:rsidRDefault="00695A64" w:rsidP="00FE3C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833999"/>
    <w:multiLevelType w:val="hybridMultilevel"/>
    <w:tmpl w:val="CAA6C952"/>
    <w:lvl w:ilvl="0" w:tplc="2CD44516">
      <w:start w:val="1"/>
      <w:numFmt w:val="decimal"/>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 w15:restartNumberingAfterBreak="0">
    <w:nsid w:val="7AAC36EA"/>
    <w:multiLevelType w:val="singleLevel"/>
    <w:tmpl w:val="7AAC36EA"/>
    <w:lvl w:ilvl="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F08"/>
    <w:rsid w:val="00085F08"/>
    <w:rsid w:val="00095FA2"/>
    <w:rsid w:val="000C6E72"/>
    <w:rsid w:val="000D6EE8"/>
    <w:rsid w:val="001053C4"/>
    <w:rsid w:val="001B509C"/>
    <w:rsid w:val="00214903"/>
    <w:rsid w:val="00261DC6"/>
    <w:rsid w:val="00265940"/>
    <w:rsid w:val="002678C5"/>
    <w:rsid w:val="002779CA"/>
    <w:rsid w:val="002B64C9"/>
    <w:rsid w:val="002E5A5F"/>
    <w:rsid w:val="002F782B"/>
    <w:rsid w:val="0031184F"/>
    <w:rsid w:val="00327BEC"/>
    <w:rsid w:val="003337B5"/>
    <w:rsid w:val="0035743D"/>
    <w:rsid w:val="00391F05"/>
    <w:rsid w:val="00395264"/>
    <w:rsid w:val="00410378"/>
    <w:rsid w:val="00440E19"/>
    <w:rsid w:val="00445E60"/>
    <w:rsid w:val="004A198B"/>
    <w:rsid w:val="004C7D4E"/>
    <w:rsid w:val="00534510"/>
    <w:rsid w:val="00537782"/>
    <w:rsid w:val="005403D2"/>
    <w:rsid w:val="0057384D"/>
    <w:rsid w:val="005B4FF2"/>
    <w:rsid w:val="005E2C7C"/>
    <w:rsid w:val="00605B10"/>
    <w:rsid w:val="00671081"/>
    <w:rsid w:val="00673B5B"/>
    <w:rsid w:val="006907D3"/>
    <w:rsid w:val="00695A64"/>
    <w:rsid w:val="006A5724"/>
    <w:rsid w:val="006F2195"/>
    <w:rsid w:val="0073449D"/>
    <w:rsid w:val="007366B0"/>
    <w:rsid w:val="00744F7D"/>
    <w:rsid w:val="0075733B"/>
    <w:rsid w:val="00771206"/>
    <w:rsid w:val="00773EB9"/>
    <w:rsid w:val="00792638"/>
    <w:rsid w:val="0079716A"/>
    <w:rsid w:val="007A4C26"/>
    <w:rsid w:val="007E03A2"/>
    <w:rsid w:val="007E6DDA"/>
    <w:rsid w:val="007F6D48"/>
    <w:rsid w:val="0084371B"/>
    <w:rsid w:val="00966563"/>
    <w:rsid w:val="009A05A9"/>
    <w:rsid w:val="009C1056"/>
    <w:rsid w:val="009F2485"/>
    <w:rsid w:val="00A1472A"/>
    <w:rsid w:val="00A76AFD"/>
    <w:rsid w:val="00A80719"/>
    <w:rsid w:val="00AC0B81"/>
    <w:rsid w:val="00B014EB"/>
    <w:rsid w:val="00B01882"/>
    <w:rsid w:val="00B04527"/>
    <w:rsid w:val="00B60E3A"/>
    <w:rsid w:val="00B72147"/>
    <w:rsid w:val="00B95706"/>
    <w:rsid w:val="00BA70D8"/>
    <w:rsid w:val="00BB7DC3"/>
    <w:rsid w:val="00BE1C85"/>
    <w:rsid w:val="00BF05CD"/>
    <w:rsid w:val="00C15A2B"/>
    <w:rsid w:val="00C358B1"/>
    <w:rsid w:val="00C57E0C"/>
    <w:rsid w:val="00CE227B"/>
    <w:rsid w:val="00D44C83"/>
    <w:rsid w:val="00D9219A"/>
    <w:rsid w:val="00D921C5"/>
    <w:rsid w:val="00D95CCF"/>
    <w:rsid w:val="00D9618E"/>
    <w:rsid w:val="00DA3BF6"/>
    <w:rsid w:val="00DC5B74"/>
    <w:rsid w:val="00DD2CF5"/>
    <w:rsid w:val="00DF1608"/>
    <w:rsid w:val="00E96BEA"/>
    <w:rsid w:val="00EB0A0E"/>
    <w:rsid w:val="00EC23E8"/>
    <w:rsid w:val="00F036FD"/>
    <w:rsid w:val="00F07C27"/>
    <w:rsid w:val="00F26409"/>
    <w:rsid w:val="00F352BF"/>
    <w:rsid w:val="00F37D13"/>
    <w:rsid w:val="00F54BB3"/>
    <w:rsid w:val="00F87921"/>
    <w:rsid w:val="00FE3C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F4377F-E7F7-4F1D-AA57-6C755A7AD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99"/>
    <w:qFormat/>
    <w:rsid w:val="00673B5B"/>
    <w:pPr>
      <w:spacing w:before="240" w:after="60"/>
      <w:jc w:val="center"/>
      <w:outlineLvl w:val="0"/>
    </w:pPr>
    <w:rPr>
      <w:rFonts w:ascii="Cambria" w:eastAsia="宋体" w:hAnsi="Cambria" w:cs="Cambria"/>
      <w:b/>
      <w:bCs/>
      <w:sz w:val="32"/>
      <w:szCs w:val="32"/>
    </w:rPr>
  </w:style>
  <w:style w:type="character" w:customStyle="1" w:styleId="a4">
    <w:name w:val="标题 字符"/>
    <w:basedOn w:val="a0"/>
    <w:link w:val="a3"/>
    <w:uiPriority w:val="99"/>
    <w:qFormat/>
    <w:rsid w:val="00673B5B"/>
    <w:rPr>
      <w:rFonts w:ascii="Cambria" w:eastAsia="宋体" w:hAnsi="Cambria" w:cs="Cambria"/>
      <w:b/>
      <w:bCs/>
      <w:sz w:val="32"/>
      <w:szCs w:val="32"/>
    </w:rPr>
  </w:style>
  <w:style w:type="paragraph" w:styleId="a5">
    <w:name w:val="Normal (Web)"/>
    <w:basedOn w:val="a"/>
    <w:uiPriority w:val="99"/>
    <w:qFormat/>
    <w:rsid w:val="00B72147"/>
    <w:pPr>
      <w:widowControl/>
      <w:jc w:val="left"/>
    </w:pPr>
    <w:rPr>
      <w:rFonts w:ascii="宋体" w:eastAsia="宋体" w:hAnsi="宋体" w:cs="宋体"/>
      <w:kern w:val="0"/>
      <w:sz w:val="24"/>
      <w:szCs w:val="24"/>
    </w:rPr>
  </w:style>
  <w:style w:type="paragraph" w:styleId="a6">
    <w:name w:val="header"/>
    <w:basedOn w:val="a"/>
    <w:link w:val="a7"/>
    <w:uiPriority w:val="99"/>
    <w:unhideWhenUsed/>
    <w:rsid w:val="00FE3C95"/>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FE3C95"/>
    <w:rPr>
      <w:sz w:val="18"/>
      <w:szCs w:val="18"/>
    </w:rPr>
  </w:style>
  <w:style w:type="paragraph" w:styleId="a8">
    <w:name w:val="footer"/>
    <w:basedOn w:val="a"/>
    <w:link w:val="a9"/>
    <w:uiPriority w:val="99"/>
    <w:unhideWhenUsed/>
    <w:rsid w:val="00FE3C95"/>
    <w:pPr>
      <w:tabs>
        <w:tab w:val="center" w:pos="4153"/>
        <w:tab w:val="right" w:pos="8306"/>
      </w:tabs>
      <w:snapToGrid w:val="0"/>
      <w:jc w:val="left"/>
    </w:pPr>
    <w:rPr>
      <w:sz w:val="18"/>
      <w:szCs w:val="18"/>
    </w:rPr>
  </w:style>
  <w:style w:type="character" w:customStyle="1" w:styleId="a9">
    <w:name w:val="页脚 字符"/>
    <w:basedOn w:val="a0"/>
    <w:link w:val="a8"/>
    <w:uiPriority w:val="99"/>
    <w:rsid w:val="00FE3C95"/>
    <w:rPr>
      <w:sz w:val="18"/>
      <w:szCs w:val="18"/>
    </w:rPr>
  </w:style>
  <w:style w:type="paragraph" w:styleId="aa">
    <w:name w:val="List Paragraph"/>
    <w:basedOn w:val="a"/>
    <w:uiPriority w:val="34"/>
    <w:qFormat/>
    <w:rsid w:val="00DA3BF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838592">
      <w:bodyDiv w:val="1"/>
      <w:marLeft w:val="0"/>
      <w:marRight w:val="0"/>
      <w:marTop w:val="0"/>
      <w:marBottom w:val="0"/>
      <w:divBdr>
        <w:top w:val="none" w:sz="0" w:space="0" w:color="auto"/>
        <w:left w:val="none" w:sz="0" w:space="0" w:color="auto"/>
        <w:bottom w:val="none" w:sz="0" w:space="0" w:color="auto"/>
        <w:right w:val="none" w:sz="0" w:space="0" w:color="auto"/>
      </w:divBdr>
    </w:div>
    <w:div w:id="83303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663</TotalTime>
  <Pages>9</Pages>
  <Words>747</Words>
  <Characters>4260</Characters>
  <Application>Microsoft Office Word</Application>
  <DocSecurity>0</DocSecurity>
  <Lines>35</Lines>
  <Paragraphs>9</Paragraphs>
  <ScaleCrop>false</ScaleCrop>
  <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8</cp:revision>
  <dcterms:created xsi:type="dcterms:W3CDTF">2025-04-14T04:09:00Z</dcterms:created>
  <dcterms:modified xsi:type="dcterms:W3CDTF">2025-04-18T07:11:00Z</dcterms:modified>
</cp:coreProperties>
</file>