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spacing w:line="60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auto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auto"/>
          <w:sz w:val="36"/>
          <w:szCs w:val="36"/>
        </w:rPr>
        <w:t>财政投资项目评审资料报送清单</w:t>
      </w:r>
    </w:p>
    <w:p>
      <w:pPr>
        <w:spacing w:line="60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估算评审申报资料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a.财政投资项目评审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申报表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b.项目建议书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c.投资估算表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d.可行性研究报告（尽量提供）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概算评审申报资料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a.财政投资项目评审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申报表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b.立项批复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c.可行性研究报告（主要建设内容及规模、投资估算及资金筹措方案）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d.方案设计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初步设计图纸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e.项目概算书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f.电子资料（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方案设计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初步设计图纸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项目概算书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等）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g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.其他有关资料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施工图预算评审申报资料</w:t>
      </w:r>
    </w:p>
    <w:p>
      <w:pPr>
        <w:numPr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a.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财政投资项目评审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申报表</w:t>
      </w:r>
    </w:p>
    <w:p>
      <w:pPr>
        <w:numPr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b.立项批复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c.概算批复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文件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及概算书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d.设计图纸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e.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预算书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f.工程地质勘察报告及施工现场地形地貌图（只要求新建项目提供）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g.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EPC项目需提供中标通知书、施工合同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h.有关会议纪要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i.电子资料（预算书、设计图、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概算书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等）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j.其他有关资料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结算评审申报资料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a.财政投资项目评审送审单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b.立项批复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c.概算批复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文件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及概算书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d.施工图纸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e.经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项目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单位审核并签章的竣工图纸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f.结算书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工程地质勘察报告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施工现场地形地貌图（只要求新建项目提供）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g.招标上限值评审报告及工程量清单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h.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招标文件、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投标文件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、招标补遗及招标答疑，其中：投标文件中套价部分需提供纸质版本和软件电子版本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i.中标通知书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j.施工合同及补充合同、协议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k.工程变更及签证资料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，与工程造价有关的工作联系函、监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理通知单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l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.工程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会议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纪要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m.开工报告及竣工验收证明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n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.电子资料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（施工图、竣工图、投标报价、结算书、工程量计算书等）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o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.其他有关资料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竣工财务决算评审申报资料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a.财政投资项目评审送审单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b.立项及概算批复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文件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c.资金来源文件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d.中标通知书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e.结算审计报告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f.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项目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单位管理费明细表（盖章）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g.财务报表、账簿及凭证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h.其他待摊费用（合同、发票）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i.其他有关资料</w:t>
      </w:r>
    </w:p>
    <w:p>
      <w:pPr>
        <w:spacing w:line="600" w:lineRule="exact"/>
        <w:rPr>
          <w:rFonts w:ascii="黑体" w:hAnsi="Times New Roman" w:eastAsia="黑体" w:cs="Times New Roman"/>
          <w:color w:val="auto"/>
          <w:sz w:val="28"/>
          <w:szCs w:val="28"/>
        </w:rPr>
      </w:pPr>
    </w:p>
    <w:p>
      <w:pPr>
        <w:spacing w:line="600" w:lineRule="exact"/>
        <w:rPr>
          <w:rFonts w:ascii="黑体" w:hAnsi="Times New Roman" w:eastAsia="黑体" w:cs="Times New Roman"/>
          <w:color w:val="auto"/>
          <w:sz w:val="28"/>
          <w:szCs w:val="28"/>
        </w:rPr>
      </w:pPr>
    </w:p>
    <w:p/>
    <w:sectPr>
      <w:footerReference r:id="rId3" w:type="default"/>
      <w:footerReference r:id="rId4" w:type="even"/>
      <w:pgSz w:w="11905" w:h="16837"/>
      <w:pgMar w:top="1418" w:right="1588" w:bottom="1418" w:left="1588" w:header="720" w:footer="1134" w:gutter="0"/>
      <w:pgNumType w:fmt="decimal" w:start="10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36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MzBhMDg0ZWZhMWMwYzRiOTg0MmZhZWI4ZDQ0ZjAifQ=="/>
  </w:docVars>
  <w:rsids>
    <w:rsidRoot w:val="7ACA775C"/>
    <w:rsid w:val="7ACA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2023-11-10T02:43:00Z</dcterms:created>
  <dc:creator>断舍离</dc:creator>
  <cp:lastModifiedBy>断舍离</cp:lastModifiedBy>
  <dcterms:modified xsi:type="dcterms:W3CDTF">2023-11-10T03:12:20Z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6857225FB5A94D57A80D205B008B0754_11</vt:lpwstr>
  </property>
</Properties>
</file>