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 w:leftChars="75" w:right="2"/>
        <w:jc w:val="both"/>
        <w:rPr>
          <w:rFonts w:hint="eastAsia"/>
          <w:sz w:val="32"/>
        </w:rPr>
      </w:pPr>
    </w:p>
    <w:p>
      <w:pPr>
        <w:ind w:left="180" w:leftChars="75" w:right="2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益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阳市资阳区林业局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关于202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2年度森林培育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项目资金绩效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自评报告</w:t>
      </w:r>
    </w:p>
    <w:p>
      <w:pPr>
        <w:spacing w:line="54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益阳市资阳区财政局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关于开展2022年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度部门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益资财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【2023】4号）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文件要求，我局对202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级财政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森林培育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项目资金进行了认真的绩效自评，现将自评情况汇报如下：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一、绩效目标下达情况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级财政下达我局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森林培育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资金38.7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总体绩效目标为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：加强森林资源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造林100亩，抚育500亩。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（一）资金投入情况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1.项目资金到位情况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区级财政森林培育专项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资金应到位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38.7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万元，实际到位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38.7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万元，到位率100.00%。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项目资金执行情况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区级财政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算数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38.7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万元，自评执行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数38.7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万元，预算执行率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区级财政专项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资金严格按照《林业改革发展资金管理办法》资金文件执行，区财政局核实资金使用计划，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将项目资金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实行单独核算、专款专用。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（二）项目绩效指标完成情况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1.产出指标完成情况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（1）项目完成数量情况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财政下达我局林业项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目1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个。到目前为止，我局完成项目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个，完成了计划任务的100%。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（2）项目完成质量情况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年我局完成项目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个，其中完成了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造林100亩，抚育500亩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,合格率100%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2.效益指标完成情况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（1）社会效益指标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经统计，202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造林和抚育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提供管护岗位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临时用工200多个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通过项目的实施，为农村剩余劳动力提供了大量的就业机会，缓解了社会就业压力，促进了林区产业结构调整，增加了林农收入，有力支持了当地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（2）生态效益指标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年，通过对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造林抚育项目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的管护，有效的改善了生态环境，改善了森林林分结构，生态保护与修复力度得到加强，湿地生态系统结构、功能级生物多样性逐步恢复，森林、湿地生态系统生态效益发挥明显。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（3）可持续影响指标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通过开展一系列生态保护和修复工作，在一定时期内能有效的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稳固和提高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森林覆盖率，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森林涵养水源、保持水土等森林生态功能，改变项目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实施区域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的生态环境，保护物种的多样性，有力地保障了经济社会可持续发展。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3.满意度指标完成情况分析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通过入户问卷调查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表明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，林区职工及周边群众对实施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森林资源培育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项目的满意度达到90%以上，说明林业职工、周边群众、林业项目实施单位和林农对林业项目的实施比较满意，同时，他们也希望加大政策支持力度，扩大补助资金支持范围，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提高资金补助标准，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让更多的林农和单位受益。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附表：2022年度项目支出绩效自评表</w:t>
      </w:r>
    </w:p>
    <w:p>
      <w:pPr>
        <w:spacing w:line="600" w:lineRule="exact"/>
        <w:ind w:right="29" w:rightChars="1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益阳市资阳区林业局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0"/>
          <w:szCs w:val="30"/>
        </w:rPr>
        <w:t>年度项目支出绩效自评表</w:t>
      </w:r>
    </w:p>
    <w:tbl>
      <w:tblPr>
        <w:tblStyle w:val="7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森林资源培育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资阳区林业局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资阳区林业局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38.7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造林100亩，抚育500亩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已完成造林1000亩，抚育500亩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造林100亩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抚育500亩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合格率大于95%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完成率100%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59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23.2万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抚育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15.5万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带动就业人数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森林生态效益发挥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明显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生态系统功能改善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明显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大于90%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许轶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2023.4.24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13511132966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单位负责人签字：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first"/>
      <w:headerReference r:id="rId3" w:type="default"/>
      <w:footerReference r:id="rId4" w:type="even"/>
      <w:pgSz w:w="11906" w:h="16838"/>
      <w:pgMar w:top="1701" w:right="1286" w:bottom="1258" w:left="1620" w:header="709" w:footer="709" w:gutter="0"/>
      <w:pgNumType w:fmt="numberInDash"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zE4MmNiMmU5YzVhYzkwMTY4YjAwMmQ2OGMwYTgifQ=="/>
  </w:docVars>
  <w:rsids>
    <w:rsidRoot w:val="46FB57A9"/>
    <w:rsid w:val="00F602EB"/>
    <w:rsid w:val="01761E20"/>
    <w:rsid w:val="02AD253C"/>
    <w:rsid w:val="02FC2048"/>
    <w:rsid w:val="031850CF"/>
    <w:rsid w:val="05B0498B"/>
    <w:rsid w:val="05DE1D43"/>
    <w:rsid w:val="07AE6833"/>
    <w:rsid w:val="11A16A45"/>
    <w:rsid w:val="15620C93"/>
    <w:rsid w:val="1CA41907"/>
    <w:rsid w:val="1E34645D"/>
    <w:rsid w:val="1F612F71"/>
    <w:rsid w:val="2269388C"/>
    <w:rsid w:val="26E86278"/>
    <w:rsid w:val="276579AC"/>
    <w:rsid w:val="2936465A"/>
    <w:rsid w:val="2A835AB9"/>
    <w:rsid w:val="2F04447A"/>
    <w:rsid w:val="33AD45E5"/>
    <w:rsid w:val="38752E7D"/>
    <w:rsid w:val="3E10520F"/>
    <w:rsid w:val="3E7B365E"/>
    <w:rsid w:val="414F7588"/>
    <w:rsid w:val="42446290"/>
    <w:rsid w:val="43655FF6"/>
    <w:rsid w:val="440457AD"/>
    <w:rsid w:val="44EF22A8"/>
    <w:rsid w:val="46FB57A9"/>
    <w:rsid w:val="47211B09"/>
    <w:rsid w:val="4BC6087B"/>
    <w:rsid w:val="4F110597"/>
    <w:rsid w:val="52BE749C"/>
    <w:rsid w:val="59152191"/>
    <w:rsid w:val="5B074635"/>
    <w:rsid w:val="5B5A0056"/>
    <w:rsid w:val="5DA125B5"/>
    <w:rsid w:val="61857110"/>
    <w:rsid w:val="630F0E21"/>
    <w:rsid w:val="631C43BE"/>
    <w:rsid w:val="67D5711D"/>
    <w:rsid w:val="6CC04FB9"/>
    <w:rsid w:val="72494802"/>
    <w:rsid w:val="72786963"/>
    <w:rsid w:val="7C7158D3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</w:style>
  <w:style w:type="paragraph" w:styleId="3">
    <w:name w:val="Body Text Indent"/>
    <w:basedOn w:val="1"/>
    <w:uiPriority w:val="0"/>
    <w:pPr>
      <w:ind w:firstLine="632" w:firstLineChars="200"/>
    </w:pPr>
  </w:style>
  <w:style w:type="paragraph" w:styleId="4">
    <w:name w:val="Plain Text"/>
    <w:basedOn w:val="1"/>
    <w:qFormat/>
    <w:uiPriority w:val="99"/>
    <w:rPr>
      <w:rFonts w:ascii="宋体" w:hAnsi="Courier New" w:cs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qowt-font4"/>
    <w:basedOn w:val="9"/>
    <w:qFormat/>
    <w:uiPriority w:val="0"/>
  </w:style>
  <w:style w:type="paragraph" w:customStyle="1" w:styleId="11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1095</Characters>
  <Lines>0</Lines>
  <Paragraphs>0</Paragraphs>
  <TotalTime>0</TotalTime>
  <ScaleCrop>false</ScaleCrop>
  <LinksUpToDate>false</LinksUpToDate>
  <CharactersWithSpaces>1185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2022-04-20T06:56:00Z</dcterms:created>
  <dc:creator>迷路的小小白</dc:creator>
  <cp:lastModifiedBy>Administrator</cp:lastModifiedBy>
  <cp:lastPrinted>2023-03-21T04:28:00Z</cp:lastPrinted>
  <dcterms:modified xsi:type="dcterms:W3CDTF">2023-08-29T09:32:39Z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897D219F8B7E42199E0F71170BE43C18_13</vt:lpwstr>
  </property>
  <property fmtid="{D5CDD505-2E9C-101B-9397-08002B2CF9AE}" pid="4" name="commondata">
    <vt:lpwstr>eyJoZGlkIjoiYjVkZWIzYzc0MjQ0MGJmYmRjZjIwNDFmOTU3MDQxZTAifQ==</vt:lpwstr>
  </property>
</Properties>
</file>