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hint="default"/>
          <w:lang w:val="en-US" w:eastAsia="zh-CN"/>
        </w:rPr>
      </w:pPr>
    </w:p>
    <w:p>
      <w:pPr>
        <w:pStyle w:val="2"/>
        <w:ind w:left="614" w:right="0"/>
        <w:jc w:val="left"/>
        <w:rPr>
          <w:color w:val="2B2B2B"/>
          <w:w w:val="105"/>
        </w:rPr>
      </w:pPr>
    </w:p>
    <w:p>
      <w:pPr>
        <w:pStyle w:val="2"/>
        <w:ind w:left="614" w:right="0"/>
        <w:jc w:val="left"/>
        <w:rPr>
          <w:color w:val="2B2B2B"/>
          <w:w w:val="105"/>
        </w:rPr>
      </w:pPr>
    </w:p>
    <w:p>
      <w:pPr>
        <w:pStyle w:val="2"/>
        <w:ind w:left="614" w:right="0"/>
        <w:jc w:val="left"/>
        <w:rPr>
          <w:color w:val="2B2B2B"/>
          <w:w w:val="105"/>
        </w:rPr>
      </w:pPr>
    </w:p>
    <w:p>
      <w:pPr>
        <w:pStyle w:val="2"/>
        <w:ind w:left="614" w:right="0"/>
        <w:jc w:val="left"/>
        <w:rPr>
          <w:color w:val="2B2B2B"/>
          <w:w w:val="105"/>
        </w:rPr>
      </w:pPr>
    </w:p>
    <w:p>
      <w:pPr>
        <w:pStyle w:val="2"/>
        <w:ind w:left="614" w:right="0"/>
        <w:jc w:val="left"/>
        <w:rPr>
          <w:color w:val="2B2B2B"/>
          <w:w w:val="105"/>
        </w:rPr>
      </w:pPr>
    </w:p>
    <w:p>
      <w:pPr>
        <w:pStyle w:val="2"/>
        <w:ind w:left="614" w:right="0"/>
        <w:jc w:val="left"/>
        <w:rPr>
          <w:color w:val="2B2B2B"/>
          <w:w w:val="105"/>
        </w:rPr>
      </w:pPr>
    </w:p>
    <w:p>
      <w:pPr>
        <w:pStyle w:val="2"/>
        <w:ind w:left="614" w:right="0"/>
        <w:jc w:val="left"/>
        <w:rPr>
          <w:color w:val="2B2B2B"/>
          <w:w w:val="105"/>
        </w:rPr>
      </w:pPr>
    </w:p>
    <w:p>
      <w:pPr>
        <w:pStyle w:val="2"/>
        <w:ind w:right="0"/>
        <w:jc w:val="both"/>
        <w:rPr>
          <w:b/>
          <w:bCs/>
        </w:rPr>
      </w:pPr>
      <w:r>
        <w:rPr>
          <w:rFonts w:hint="eastAsia"/>
          <w:b/>
          <w:bCs/>
          <w:color w:val="2B2B2B"/>
          <w:w w:val="105"/>
          <w:lang w:eastAsia="zh-CN"/>
        </w:rPr>
        <w:t>资阳区</w:t>
      </w:r>
      <w:r>
        <w:rPr>
          <w:b/>
          <w:bCs/>
          <w:color w:val="2B2B2B"/>
          <w:w w:val="105"/>
        </w:rPr>
        <w:t>农业农村局普法</w:t>
      </w:r>
      <w:r>
        <w:rPr>
          <w:rFonts w:hint="eastAsia"/>
          <w:b/>
          <w:bCs/>
          <w:color w:val="2B2B2B"/>
          <w:w w:val="105"/>
          <w:lang w:eastAsia="zh-CN"/>
        </w:rPr>
        <w:t>依法治理</w:t>
      </w:r>
      <w:r>
        <w:rPr>
          <w:b/>
          <w:bCs/>
          <w:color w:val="2B2B2B"/>
          <w:w w:val="105"/>
        </w:rPr>
        <w:t>重点任务清单</w:t>
      </w:r>
    </w:p>
    <w:p>
      <w:pPr>
        <w:spacing w:after="0"/>
        <w:jc w:val="left"/>
        <w:sectPr>
          <w:pgSz w:w="16820" w:h="11900" w:orient="landscape"/>
          <w:pgMar w:top="1480" w:right="780" w:bottom="280" w:left="820" w:header="720" w:footer="720" w:gutter="0"/>
          <w:cols w:equalWidth="0" w:num="2">
            <w:col w:w="1529" w:space="1501"/>
            <w:col w:w="12190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5"/>
        </w:rPr>
      </w:pPr>
    </w:p>
    <w:tbl>
      <w:tblPr>
        <w:tblStyle w:val="4"/>
        <w:tblW w:w="0" w:type="auto"/>
        <w:tblInd w:w="3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0101"/>
        <w:gridCol w:w="3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88" w:type="dxa"/>
          </w:tcPr>
          <w:p>
            <w:pPr>
              <w:pStyle w:val="6"/>
              <w:spacing w:before="180"/>
              <w:ind w:left="142" w:right="108"/>
              <w:jc w:val="center"/>
              <w:rPr>
                <w:sz w:val="23"/>
              </w:rPr>
            </w:pPr>
            <w:r>
              <w:rPr>
                <w:color w:val="2B2B2B"/>
                <w:w w:val="105"/>
                <w:sz w:val="23"/>
              </w:rPr>
              <w:t>序号</w:t>
            </w:r>
          </w:p>
        </w:tc>
        <w:tc>
          <w:tcPr>
            <w:tcW w:w="10101" w:type="dxa"/>
          </w:tcPr>
          <w:p>
            <w:pPr>
              <w:pStyle w:val="6"/>
              <w:spacing w:before="171"/>
              <w:ind w:left="4303" w:right="4294"/>
              <w:jc w:val="center"/>
              <w:rPr>
                <w:sz w:val="23"/>
              </w:rPr>
            </w:pPr>
            <w:r>
              <w:rPr>
                <w:color w:val="2B2B2B"/>
                <w:w w:val="105"/>
                <w:sz w:val="23"/>
              </w:rPr>
              <w:t>普法重点任务</w:t>
            </w:r>
          </w:p>
        </w:tc>
        <w:tc>
          <w:tcPr>
            <w:tcW w:w="3522" w:type="dxa"/>
          </w:tcPr>
          <w:p>
            <w:pPr>
              <w:pStyle w:val="6"/>
              <w:spacing w:before="176"/>
              <w:ind w:left="805"/>
              <w:rPr>
                <w:sz w:val="23"/>
              </w:rPr>
            </w:pPr>
            <w:r>
              <w:rPr>
                <w:color w:val="2B2B2B"/>
                <w:sz w:val="23"/>
              </w:rPr>
              <w:t>责任</w:t>
            </w:r>
            <w:r>
              <w:rPr>
                <w:rFonts w:hint="eastAsia"/>
                <w:color w:val="2B2B2B"/>
                <w:sz w:val="23"/>
                <w:lang w:eastAsia="zh-CN"/>
              </w:rPr>
              <w:t>股</w:t>
            </w:r>
            <w:r>
              <w:rPr>
                <w:color w:val="2B2B2B"/>
                <w:sz w:val="23"/>
              </w:rPr>
              <w:t>室（单位）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788" w:type="dxa"/>
          </w:tcPr>
          <w:p>
            <w:pPr>
              <w:pStyle w:val="6"/>
              <w:spacing w:before="10"/>
              <w:rPr>
                <w:sz w:val="34"/>
              </w:rPr>
            </w:pPr>
          </w:p>
          <w:p>
            <w:pPr>
              <w:pStyle w:val="6"/>
              <w:ind w:left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B2B2B"/>
                <w:w w:val="103"/>
                <w:sz w:val="23"/>
              </w:rPr>
              <w:t>1</w:t>
            </w:r>
          </w:p>
        </w:tc>
        <w:tc>
          <w:tcPr>
            <w:tcW w:w="10101" w:type="dxa"/>
          </w:tcPr>
          <w:p>
            <w:pPr>
              <w:pStyle w:val="6"/>
              <w:spacing w:before="65" w:line="292" w:lineRule="auto"/>
              <w:ind w:left="114" w:right="150" w:firstLine="5"/>
              <w:rPr>
                <w:sz w:val="23"/>
              </w:rPr>
            </w:pPr>
            <w:r>
              <w:rPr>
                <w:color w:val="3D3D3D"/>
                <w:sz w:val="23"/>
              </w:rPr>
              <w:t>认真贯彻实施“八五“普法规划，</w:t>
            </w:r>
            <w:r>
              <w:rPr>
                <w:color w:val="2B2B2B"/>
                <w:spacing w:val="-1"/>
                <w:sz w:val="23"/>
              </w:rPr>
              <w:t>制定本部门普法</w:t>
            </w:r>
            <w:r>
              <w:rPr>
                <w:rFonts w:hint="eastAsia"/>
                <w:color w:val="2B2B2B"/>
                <w:spacing w:val="-1"/>
                <w:sz w:val="23"/>
                <w:lang w:eastAsia="zh-CN"/>
              </w:rPr>
              <w:t>依法治理</w:t>
            </w:r>
            <w:r>
              <w:rPr>
                <w:color w:val="2B2B2B"/>
                <w:spacing w:val="-1"/>
                <w:sz w:val="23"/>
              </w:rPr>
              <w:t>工作</w:t>
            </w:r>
            <w:r>
              <w:rPr>
                <w:rFonts w:hint="eastAsia"/>
                <w:color w:val="2B2B2B"/>
                <w:spacing w:val="-1"/>
                <w:sz w:val="23"/>
                <w:lang w:eastAsia="zh-CN"/>
              </w:rPr>
              <w:t>要点</w:t>
            </w:r>
            <w:r>
              <w:rPr>
                <w:color w:val="2B2B2B"/>
                <w:spacing w:val="-1"/>
                <w:sz w:val="23"/>
              </w:rPr>
              <w:t>，制定并公布普法责任清单，做到普法工作与其他业</w:t>
            </w:r>
            <w:r>
              <w:rPr>
                <w:color w:val="2B2B2B"/>
                <w:sz w:val="23"/>
              </w:rPr>
              <w:t>务工作同部署、同检查、同落实。</w:t>
            </w:r>
          </w:p>
        </w:tc>
        <w:tc>
          <w:tcPr>
            <w:tcW w:w="3522" w:type="dxa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48"/>
              <w:ind w:left="932"/>
              <w:rPr>
                <w:sz w:val="23"/>
              </w:rPr>
            </w:pPr>
            <w:r>
              <w:rPr>
                <w:color w:val="2B2B2B"/>
                <w:sz w:val="23"/>
              </w:rPr>
              <w:t>法规</w:t>
            </w:r>
            <w:r>
              <w:rPr>
                <w:rFonts w:hint="eastAsia"/>
                <w:color w:val="2B2B2B"/>
                <w:sz w:val="23"/>
                <w:lang w:eastAsia="zh-CN"/>
              </w:rPr>
              <w:t>股</w:t>
            </w:r>
            <w:r>
              <w:rPr>
                <w:color w:val="2B2B2B"/>
                <w:sz w:val="23"/>
              </w:rPr>
              <w:t>、办公室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88" w:type="dxa"/>
          </w:tcPr>
          <w:p>
            <w:pPr>
              <w:pStyle w:val="6"/>
              <w:spacing w:before="11"/>
              <w:rPr>
                <w:sz w:val="20"/>
              </w:rPr>
            </w:pPr>
          </w:p>
          <w:p>
            <w:pPr>
              <w:pStyle w:val="6"/>
              <w:ind w:left="3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D3D3D"/>
                <w:w w:val="98"/>
                <w:sz w:val="23"/>
              </w:rPr>
              <w:t>2</w:t>
            </w:r>
          </w:p>
        </w:tc>
        <w:tc>
          <w:tcPr>
            <w:tcW w:w="10101" w:type="dxa"/>
          </w:tcPr>
          <w:p>
            <w:pPr>
              <w:pStyle w:val="6"/>
              <w:spacing w:before="2" w:line="366" w:lineRule="exact"/>
              <w:ind w:left="110" w:right="181" w:firstLine="5"/>
              <w:jc w:val="left"/>
              <w:rPr>
                <w:rFonts w:hint="eastAsia" w:eastAsia="宋体"/>
                <w:sz w:val="23"/>
                <w:lang w:eastAsia="zh-CN"/>
              </w:rPr>
            </w:pPr>
            <w:r>
              <w:rPr>
                <w:color w:val="2B2B2B"/>
                <w:sz w:val="23"/>
              </w:rPr>
              <w:t>召开法治建设</w:t>
            </w:r>
            <w:r>
              <w:rPr>
                <w:rFonts w:hint="eastAsia"/>
                <w:color w:val="2B2B2B"/>
                <w:sz w:val="23"/>
                <w:lang w:eastAsia="zh-CN"/>
              </w:rPr>
              <w:t>专题部署会议</w:t>
            </w:r>
            <w:r>
              <w:rPr>
                <w:color w:val="2B2B2B"/>
                <w:sz w:val="23"/>
              </w:rPr>
              <w:t>， 学习</w:t>
            </w:r>
            <w:r>
              <w:rPr>
                <w:rFonts w:hint="eastAsia"/>
                <w:color w:val="2B2B2B"/>
                <w:sz w:val="23"/>
                <w:lang w:eastAsia="zh-CN"/>
              </w:rPr>
              <w:t>贯彻省</w:t>
            </w:r>
            <w:bookmarkStart w:id="0" w:name="_GoBack"/>
            <w:r>
              <w:rPr>
                <w:rFonts w:hint="eastAsia"/>
                <w:color w:val="2B2B2B"/>
                <w:sz w:val="23"/>
                <w:lang w:eastAsia="zh-CN"/>
              </w:rPr>
              <w:t>、</w:t>
            </w:r>
            <w:bookmarkEnd w:id="0"/>
            <w:r>
              <w:rPr>
                <w:rFonts w:hint="eastAsia"/>
                <w:color w:val="2B2B2B"/>
                <w:sz w:val="23"/>
                <w:lang w:eastAsia="zh-CN"/>
              </w:rPr>
              <w:t>市、区</w:t>
            </w:r>
            <w:r>
              <w:rPr>
                <w:color w:val="2B2B2B"/>
                <w:sz w:val="23"/>
              </w:rPr>
              <w:t>有关会议精神</w:t>
            </w:r>
            <w:r>
              <w:rPr>
                <w:rFonts w:hint="eastAsia"/>
                <w:color w:val="2B2B2B"/>
                <w:sz w:val="23"/>
                <w:lang w:eastAsia="zh-CN"/>
              </w:rPr>
              <w:t>。</w:t>
            </w:r>
          </w:p>
        </w:tc>
        <w:tc>
          <w:tcPr>
            <w:tcW w:w="3522" w:type="dxa"/>
          </w:tcPr>
          <w:p>
            <w:pPr>
              <w:pStyle w:val="6"/>
              <w:spacing w:before="1"/>
              <w:rPr>
                <w:sz w:val="20"/>
              </w:rPr>
            </w:pPr>
          </w:p>
          <w:p>
            <w:pPr>
              <w:pStyle w:val="6"/>
              <w:ind w:left="451" w:firstLine="482" w:firstLineChars="200"/>
              <w:rPr>
                <w:sz w:val="23"/>
              </w:rPr>
            </w:pPr>
            <w:r>
              <w:rPr>
                <w:color w:val="4F4F4F"/>
                <w:w w:val="105"/>
                <w:sz w:val="23"/>
              </w:rPr>
              <w:t>法规</w:t>
            </w:r>
            <w:r>
              <w:rPr>
                <w:rFonts w:hint="eastAsia"/>
                <w:color w:val="4F4F4F"/>
                <w:w w:val="105"/>
                <w:sz w:val="23"/>
                <w:lang w:eastAsia="zh-CN"/>
              </w:rPr>
              <w:t>股</w:t>
            </w:r>
            <w:r>
              <w:rPr>
                <w:color w:val="2B2B2B"/>
                <w:w w:val="105"/>
                <w:sz w:val="23"/>
              </w:rPr>
              <w:t>、办公室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88" w:type="dxa"/>
          </w:tcPr>
          <w:p>
            <w:pPr>
              <w:pStyle w:val="6"/>
              <w:spacing w:before="9"/>
              <w:rPr>
                <w:sz w:val="18"/>
              </w:rPr>
            </w:pPr>
          </w:p>
          <w:p>
            <w:pPr>
              <w:pStyle w:val="6"/>
              <w:ind w:lef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3D3D3D"/>
                <w:w w:val="109"/>
                <w:sz w:val="24"/>
              </w:rPr>
              <w:t>3</w:t>
            </w:r>
          </w:p>
        </w:tc>
        <w:tc>
          <w:tcPr>
            <w:tcW w:w="10101" w:type="dxa"/>
          </w:tcPr>
          <w:p>
            <w:pPr>
              <w:pStyle w:val="6"/>
              <w:spacing w:before="51"/>
              <w:ind w:left="117"/>
              <w:rPr>
                <w:rFonts w:hint="eastAsia" w:eastAsia="宋体"/>
                <w:sz w:val="23"/>
                <w:lang w:eastAsia="zh-CN"/>
              </w:rPr>
            </w:pPr>
            <w:r>
              <w:rPr>
                <w:color w:val="2B2B2B"/>
                <w:w w:val="105"/>
                <w:sz w:val="23"/>
              </w:rPr>
              <w:t>组织</w:t>
            </w:r>
            <w:r>
              <w:rPr>
                <w:rFonts w:hint="eastAsia"/>
                <w:color w:val="2B2B2B"/>
                <w:w w:val="105"/>
                <w:sz w:val="23"/>
                <w:lang w:eastAsia="zh-CN"/>
              </w:rPr>
              <w:t>将</w:t>
            </w:r>
            <w:r>
              <w:rPr>
                <w:color w:val="2B2B2B"/>
                <w:w w:val="105"/>
                <w:sz w:val="23"/>
              </w:rPr>
              <w:t>习近平法治思想专项宣传学习，</w:t>
            </w:r>
            <w:r>
              <w:rPr>
                <w:color w:val="2B2B2B"/>
                <w:sz w:val="23"/>
              </w:rPr>
              <w:t>纳入</w:t>
            </w:r>
            <w:r>
              <w:rPr>
                <w:rFonts w:hint="eastAsia"/>
                <w:color w:val="2B2B2B"/>
                <w:sz w:val="23"/>
                <w:lang w:eastAsia="zh-CN"/>
              </w:rPr>
              <w:t>党委（</w:t>
            </w:r>
            <w:r>
              <w:rPr>
                <w:color w:val="2B2B2B"/>
                <w:sz w:val="23"/>
              </w:rPr>
              <w:t>党组</w:t>
            </w:r>
            <w:r>
              <w:rPr>
                <w:rFonts w:hint="eastAsia"/>
                <w:color w:val="2B2B2B"/>
                <w:sz w:val="23"/>
                <w:lang w:eastAsia="zh-CN"/>
              </w:rPr>
              <w:t>）</w:t>
            </w:r>
            <w:r>
              <w:rPr>
                <w:color w:val="2B2B2B"/>
                <w:sz w:val="23"/>
              </w:rPr>
              <w:t>理论学习中心组学习重点内容</w:t>
            </w:r>
            <w:r>
              <w:rPr>
                <w:rFonts w:hint="eastAsia"/>
                <w:color w:val="2B2B2B"/>
                <w:sz w:val="23"/>
                <w:lang w:eastAsia="zh-CN"/>
              </w:rPr>
              <w:t>。</w:t>
            </w:r>
            <w:r>
              <w:rPr>
                <w:color w:val="2B2B2B"/>
                <w:sz w:val="23"/>
              </w:rPr>
              <w:t>落实领导干部班子集中学法、年度考法和年终述法等制度。</w:t>
            </w:r>
            <w:r>
              <w:rPr>
                <w:color w:val="3D3D3D"/>
                <w:w w:val="105"/>
                <w:sz w:val="23"/>
              </w:rPr>
              <w:t>每年组织学法</w:t>
            </w:r>
            <w:r>
              <w:rPr>
                <w:rFonts w:hint="eastAsia"/>
                <w:color w:val="3D3D3D"/>
                <w:w w:val="105"/>
                <w:sz w:val="23"/>
                <w:lang w:eastAsia="zh-CN"/>
              </w:rPr>
              <w:t>不少于</w:t>
            </w:r>
            <w:r>
              <w:rPr>
                <w:color w:val="3D3D3D"/>
                <w:w w:val="105"/>
                <w:sz w:val="23"/>
              </w:rPr>
              <w:t xml:space="preserve"> </w:t>
            </w:r>
            <w:r>
              <w:rPr>
                <w:rFonts w:ascii="Times New Roman" w:eastAsia="Times New Roman"/>
                <w:color w:val="3D3D3D"/>
                <w:w w:val="105"/>
                <w:sz w:val="23"/>
              </w:rPr>
              <w:t xml:space="preserve">2 </w:t>
            </w:r>
            <w:r>
              <w:rPr>
                <w:color w:val="3D3D3D"/>
                <w:w w:val="105"/>
                <w:sz w:val="23"/>
              </w:rPr>
              <w:t>次</w:t>
            </w:r>
          </w:p>
        </w:tc>
        <w:tc>
          <w:tcPr>
            <w:tcW w:w="3522" w:type="dxa"/>
          </w:tcPr>
          <w:p>
            <w:pPr>
              <w:pStyle w:val="6"/>
              <w:spacing w:before="8"/>
              <w:rPr>
                <w:sz w:val="18"/>
              </w:rPr>
            </w:pPr>
          </w:p>
          <w:p>
            <w:pPr>
              <w:pStyle w:val="6"/>
              <w:ind w:left="451" w:firstLine="460" w:firstLineChars="200"/>
              <w:rPr>
                <w:sz w:val="23"/>
              </w:rPr>
            </w:pPr>
            <w:r>
              <w:rPr>
                <w:color w:val="3D3D3D"/>
                <w:sz w:val="23"/>
              </w:rPr>
              <w:t>办公室</w:t>
            </w:r>
            <w:r>
              <w:rPr>
                <w:rFonts w:hint="eastAsia"/>
                <w:color w:val="3D3D3D"/>
                <w:sz w:val="23"/>
                <w:lang w:eastAsia="zh-CN"/>
              </w:rPr>
              <w:t>、</w:t>
            </w:r>
            <w:r>
              <w:rPr>
                <w:color w:val="3D3D3D"/>
                <w:sz w:val="23"/>
              </w:rPr>
              <w:t>法规</w:t>
            </w:r>
            <w:r>
              <w:rPr>
                <w:rFonts w:hint="eastAsia"/>
                <w:color w:val="3D3D3D"/>
                <w:sz w:val="23"/>
                <w:lang w:eastAsia="zh-CN"/>
              </w:rPr>
              <w:t>股</w:t>
            </w:r>
            <w:r>
              <w:rPr>
                <w:color w:val="3D3D3D"/>
                <w:sz w:val="23"/>
              </w:rPr>
              <w:t>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88" w:type="dxa"/>
          </w:tcPr>
          <w:p>
            <w:pPr>
              <w:pStyle w:val="6"/>
              <w:spacing w:before="10"/>
              <w:rPr>
                <w:sz w:val="19"/>
              </w:rPr>
            </w:pPr>
          </w:p>
          <w:p>
            <w:pPr>
              <w:pStyle w:val="6"/>
              <w:ind w:left="15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</w:t>
            </w:r>
          </w:p>
        </w:tc>
        <w:tc>
          <w:tcPr>
            <w:tcW w:w="10101" w:type="dxa"/>
          </w:tcPr>
          <w:p>
            <w:pPr>
              <w:pStyle w:val="6"/>
              <w:spacing w:before="4" w:line="360" w:lineRule="atLeast"/>
              <w:ind w:left="110" w:right="185"/>
              <w:rPr>
                <w:sz w:val="23"/>
              </w:rPr>
            </w:pPr>
            <w:r>
              <w:rPr>
                <w:color w:val="2B2B2B"/>
                <w:w w:val="70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组织做好本单位</w:t>
            </w:r>
            <w:r>
              <w:rPr>
                <w:rFonts w:hint="eastAsia"/>
                <w:color w:val="2B2B2B"/>
                <w:sz w:val="23"/>
                <w:lang w:eastAsia="zh-CN"/>
              </w:rPr>
              <w:t>国家机关</w:t>
            </w:r>
            <w:r>
              <w:rPr>
                <w:color w:val="2B2B2B"/>
                <w:sz w:val="23"/>
              </w:rPr>
              <w:t>工作人员网上学法</w:t>
            </w:r>
            <w:r>
              <w:rPr>
                <w:rFonts w:hint="eastAsia"/>
                <w:color w:val="2B2B2B"/>
                <w:sz w:val="23"/>
                <w:lang w:eastAsia="zh-CN"/>
              </w:rPr>
              <w:t>用法考试</w:t>
            </w:r>
            <w:r>
              <w:rPr>
                <w:color w:val="2B2B2B"/>
                <w:sz w:val="23"/>
              </w:rPr>
              <w:t>。</w:t>
            </w:r>
          </w:p>
        </w:tc>
        <w:tc>
          <w:tcPr>
            <w:tcW w:w="3522" w:type="dxa"/>
          </w:tcPr>
          <w:p>
            <w:pPr>
              <w:pStyle w:val="6"/>
              <w:spacing w:before="6"/>
              <w:rPr>
                <w:sz w:val="20"/>
              </w:rPr>
            </w:pPr>
          </w:p>
          <w:p>
            <w:pPr>
              <w:pStyle w:val="6"/>
              <w:ind w:left="1390" w:right="1386"/>
              <w:jc w:val="center"/>
              <w:rPr>
                <w:rFonts w:hint="eastAsia" w:eastAsia="宋体"/>
                <w:sz w:val="23"/>
                <w:lang w:eastAsia="zh-CN"/>
              </w:rPr>
            </w:pPr>
            <w:r>
              <w:rPr>
                <w:color w:val="3D3D3D"/>
                <w:sz w:val="23"/>
              </w:rPr>
              <w:t>法规</w:t>
            </w:r>
            <w:r>
              <w:rPr>
                <w:rFonts w:hint="eastAsia"/>
                <w:color w:val="3D3D3D"/>
                <w:sz w:val="23"/>
                <w:lang w:eastAsia="zh-CN"/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88" w:type="dxa"/>
          </w:tcPr>
          <w:p>
            <w:pPr>
              <w:pStyle w:val="6"/>
              <w:spacing w:before="6"/>
              <w:rPr>
                <w:sz w:val="20"/>
              </w:rPr>
            </w:pPr>
          </w:p>
          <w:p>
            <w:pPr>
              <w:pStyle w:val="6"/>
              <w:ind w:left="21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5</w:t>
            </w:r>
          </w:p>
        </w:tc>
        <w:tc>
          <w:tcPr>
            <w:tcW w:w="10101" w:type="dxa"/>
          </w:tcPr>
          <w:p>
            <w:pPr>
              <w:pStyle w:val="6"/>
              <w:spacing w:before="55"/>
              <w:ind w:left="113"/>
              <w:rPr>
                <w:sz w:val="11"/>
              </w:rPr>
            </w:pPr>
            <w:r>
              <w:rPr>
                <w:rFonts w:hint="eastAsia"/>
                <w:color w:val="2B2B2B"/>
                <w:sz w:val="23"/>
                <w:lang w:eastAsia="zh-CN"/>
              </w:rPr>
              <w:t>开展</w:t>
            </w:r>
            <w:r>
              <w:rPr>
                <w:rFonts w:hint="eastAsia"/>
                <w:color w:val="2B2B2B"/>
                <w:sz w:val="23"/>
                <w:lang w:val="en-US" w:eastAsia="zh-CN"/>
              </w:rPr>
              <w:t>3.15消费者权力保护日活动，</w:t>
            </w:r>
            <w:r>
              <w:rPr>
                <w:color w:val="2B2B2B"/>
                <w:sz w:val="23"/>
              </w:rPr>
              <w:t xml:space="preserve">开展 </w:t>
            </w:r>
            <w:r>
              <w:rPr>
                <w:rFonts w:ascii="Times New Roman" w:hAnsi="Times New Roman" w:eastAsia="Times New Roman"/>
                <w:color w:val="2B2B2B"/>
                <w:sz w:val="23"/>
              </w:rPr>
              <w:t xml:space="preserve">4. 15 </w:t>
            </w:r>
            <w:r>
              <w:rPr>
                <w:color w:val="2B2B2B"/>
                <w:sz w:val="23"/>
              </w:rPr>
              <w:t xml:space="preserve">全民国家安全教育日 ， </w:t>
            </w:r>
            <w:r>
              <w:rPr>
                <w:rFonts w:ascii="Times New Roman" w:hAnsi="Times New Roman" w:eastAsia="Times New Roman"/>
                <w:color w:val="2B2B2B"/>
                <w:sz w:val="23"/>
              </w:rPr>
              <w:t xml:space="preserve">1 2. 4 </w:t>
            </w:r>
            <w:r>
              <w:rPr>
                <w:color w:val="2B2B2B"/>
                <w:sz w:val="23"/>
              </w:rPr>
              <w:t>国家宪法日和宪法宣传周等法制宣传活动</w:t>
            </w:r>
            <w:r>
              <w:rPr>
                <w:rFonts w:hint="eastAsia"/>
                <w:color w:val="2B2B2B"/>
                <w:sz w:val="23"/>
                <w:lang w:eastAsia="zh-CN"/>
              </w:rPr>
              <w:t>。</w:t>
            </w:r>
            <w:r>
              <w:rPr>
                <w:color w:val="3D3D3D"/>
                <w:sz w:val="23"/>
              </w:rPr>
              <w:tab/>
            </w:r>
            <w:r>
              <w:rPr>
                <w:color w:val="9C9C9C"/>
                <w:w w:val="85"/>
                <w:position w:val="11"/>
                <w:sz w:val="11"/>
              </w:rPr>
              <w:t>，</w:t>
            </w:r>
          </w:p>
        </w:tc>
        <w:tc>
          <w:tcPr>
            <w:tcW w:w="3522" w:type="dxa"/>
          </w:tcPr>
          <w:p>
            <w:pPr>
              <w:pStyle w:val="6"/>
              <w:spacing w:before="4"/>
              <w:rPr>
                <w:sz w:val="19"/>
              </w:rPr>
            </w:pPr>
          </w:p>
          <w:p>
            <w:pPr>
              <w:pStyle w:val="6"/>
              <w:ind w:right="1386"/>
              <w:jc w:val="center"/>
              <w:rPr>
                <w:rFonts w:hint="eastAsia" w:eastAsia="宋体"/>
                <w:sz w:val="23"/>
                <w:lang w:eastAsia="zh-CN"/>
              </w:rPr>
            </w:pPr>
            <w:r>
              <w:rPr>
                <w:rFonts w:hint="eastAsia"/>
                <w:color w:val="3D3D3D"/>
                <w:sz w:val="23"/>
                <w:lang w:val="en-US" w:eastAsia="zh-CN"/>
              </w:rPr>
              <w:t xml:space="preserve">     </w:t>
            </w:r>
            <w:r>
              <w:rPr>
                <w:color w:val="3D3D3D"/>
                <w:sz w:val="23"/>
              </w:rPr>
              <w:t>法规</w:t>
            </w:r>
            <w:r>
              <w:rPr>
                <w:rFonts w:hint="eastAsia"/>
                <w:color w:val="3D3D3D"/>
                <w:sz w:val="23"/>
                <w:lang w:eastAsia="zh-CN"/>
              </w:rPr>
              <w:t>股、各股室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88" w:type="dxa"/>
          </w:tcPr>
          <w:p>
            <w:pPr>
              <w:pStyle w:val="6"/>
              <w:spacing w:before="181"/>
              <w:ind w:left="10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6</w:t>
            </w:r>
          </w:p>
        </w:tc>
        <w:tc>
          <w:tcPr>
            <w:tcW w:w="10101" w:type="dxa"/>
          </w:tcPr>
          <w:p>
            <w:pPr>
              <w:pStyle w:val="6"/>
              <w:spacing w:before="156"/>
              <w:ind w:left="107"/>
              <w:rPr>
                <w:rFonts w:hint="eastAsia" w:eastAsia="宋体"/>
                <w:sz w:val="23"/>
                <w:lang w:eastAsia="zh-CN"/>
              </w:rPr>
            </w:pPr>
            <w:r>
              <w:rPr>
                <w:color w:val="2B2B2B"/>
                <w:w w:val="105"/>
                <w:sz w:val="23"/>
              </w:rPr>
              <w:t>将普法宣传贯穿于行政执法全过程</w:t>
            </w:r>
            <w:r>
              <w:rPr>
                <w:color w:val="2B2B2B"/>
                <w:sz w:val="23"/>
              </w:rPr>
              <w:t xml:space="preserve">， </w:t>
            </w:r>
            <w:r>
              <w:rPr>
                <w:rFonts w:hint="eastAsia"/>
                <w:color w:val="2B2B2B"/>
                <w:sz w:val="23"/>
                <w:lang w:eastAsia="zh-CN"/>
              </w:rPr>
              <w:t>组织落实“谁执法谁普法”责任制</w:t>
            </w:r>
          </w:p>
        </w:tc>
        <w:tc>
          <w:tcPr>
            <w:tcW w:w="3522" w:type="dxa"/>
          </w:tcPr>
          <w:p>
            <w:pPr>
              <w:pStyle w:val="6"/>
              <w:spacing w:before="171"/>
              <w:ind w:left="563"/>
              <w:rPr>
                <w:sz w:val="23"/>
              </w:rPr>
            </w:pPr>
            <w:r>
              <w:rPr>
                <w:color w:val="3D3D3D"/>
                <w:sz w:val="23"/>
              </w:rPr>
              <w:t>农业综合行政执法</w:t>
            </w:r>
            <w:r>
              <w:rPr>
                <w:rFonts w:hint="eastAsia"/>
                <w:color w:val="3D3D3D"/>
                <w:sz w:val="23"/>
                <w:lang w:eastAsia="zh-CN"/>
              </w:rPr>
              <w:t>大</w:t>
            </w:r>
            <w:r>
              <w:rPr>
                <w:color w:val="3D3D3D"/>
                <w:sz w:val="23"/>
              </w:rPr>
              <w:t>队</w:t>
            </w:r>
          </w:p>
        </w:tc>
      </w:tr>
    </w:tbl>
    <w:p>
      <w:pPr>
        <w:pStyle w:val="3"/>
        <w:spacing w:before="5"/>
        <w:rPr>
          <w:sz w:val="19"/>
        </w:rPr>
      </w:pPr>
    </w:p>
    <w:p>
      <w:pPr>
        <w:tabs>
          <w:tab w:val="left" w:pos="436"/>
        </w:tabs>
        <w:spacing w:before="88"/>
        <w:ind w:left="0" w:right="220" w:firstLine="0"/>
        <w:jc w:val="center"/>
        <w:rPr>
          <w:rFonts w:ascii="Times New Roman" w:hAnsi="Times New Roman"/>
          <w:sz w:val="28"/>
        </w:rPr>
        <w:sectPr>
          <w:type w:val="continuous"/>
          <w:pgSz w:w="16820" w:h="11900" w:orient="landscape"/>
          <w:pgMar w:top="1480" w:right="780" w:bottom="280" w:left="82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6820" w:h="11900" w:orient="landscape"/>
          <w:pgMar w:top="1100" w:right="780" w:bottom="280" w:left="820" w:header="720" w:footer="720" w:gutter="0"/>
          <w:cols w:space="720" w:num="1"/>
        </w:sectPr>
      </w:pPr>
    </w:p>
    <w:p>
      <w:pPr>
        <w:spacing w:before="58"/>
        <w:ind w:left="585" w:right="0" w:firstLine="0"/>
        <w:jc w:val="left"/>
        <w:rPr>
          <w:rFonts w:ascii="Times New Roman" w:eastAsia="Times New Roman"/>
          <w:sz w:val="30"/>
        </w:rPr>
      </w:pPr>
      <w:r>
        <w:rPr>
          <w:color w:val="333333"/>
          <w:spacing w:val="-30"/>
          <w:w w:val="105"/>
          <w:sz w:val="31"/>
        </w:rPr>
        <w:t xml:space="preserve">附件 </w:t>
      </w:r>
      <w:r>
        <w:rPr>
          <w:rFonts w:ascii="Times New Roman" w:eastAsia="Times New Roman"/>
          <w:color w:val="333333"/>
          <w:w w:val="105"/>
          <w:sz w:val="30"/>
        </w:rPr>
        <w:t>2</w:t>
      </w:r>
    </w:p>
    <w:p>
      <w:pPr>
        <w:pStyle w:val="3"/>
        <w:rPr>
          <w:sz w:val="43"/>
        </w:rPr>
      </w:pPr>
      <w:r>
        <w:br w:type="column"/>
      </w:r>
      <w:r>
        <w:rPr>
          <w:rFonts w:hint="eastAsia"/>
          <w:b/>
          <w:bCs/>
          <w:color w:val="333333"/>
          <w:sz w:val="43"/>
          <w:lang w:eastAsia="zh-CN"/>
        </w:rPr>
        <w:t>资阳区</w:t>
      </w:r>
      <w:r>
        <w:rPr>
          <w:b/>
          <w:bCs/>
          <w:color w:val="333333"/>
          <w:sz w:val="43"/>
        </w:rPr>
        <w:t>农业农村局普法</w:t>
      </w:r>
      <w:r>
        <w:rPr>
          <w:rFonts w:hint="eastAsia"/>
          <w:b/>
          <w:bCs/>
          <w:color w:val="333333"/>
          <w:sz w:val="43"/>
          <w:lang w:eastAsia="zh-CN"/>
        </w:rPr>
        <w:t>依法治理</w:t>
      </w:r>
      <w:r>
        <w:rPr>
          <w:b/>
          <w:bCs/>
          <w:color w:val="333333"/>
          <w:sz w:val="43"/>
        </w:rPr>
        <w:t>责任清单</w:t>
      </w:r>
    </w:p>
    <w:p>
      <w:pPr>
        <w:spacing w:after="0"/>
        <w:jc w:val="left"/>
        <w:rPr>
          <w:sz w:val="43"/>
        </w:rPr>
        <w:sectPr>
          <w:type w:val="continuous"/>
          <w:pgSz w:w="16820" w:h="11900" w:orient="landscape"/>
          <w:pgMar w:top="1480" w:right="780" w:bottom="280" w:left="820" w:header="720" w:footer="720" w:gutter="0"/>
          <w:cols w:equalWidth="0" w:num="2">
            <w:col w:w="1514" w:space="1953"/>
            <w:col w:w="11753"/>
          </w:cols>
        </w:sectPr>
      </w:pPr>
    </w:p>
    <w:p>
      <w:pPr>
        <w:pStyle w:val="3"/>
        <w:spacing w:before="6"/>
        <w:rPr>
          <w:sz w:val="15"/>
        </w:rPr>
      </w:pPr>
    </w:p>
    <w:tbl>
      <w:tblPr>
        <w:tblStyle w:val="4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3402"/>
        <w:gridCol w:w="1153"/>
        <w:gridCol w:w="3974"/>
        <w:gridCol w:w="2946"/>
        <w:gridCol w:w="27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9" w:type="dxa"/>
          </w:tcPr>
          <w:p>
            <w:pPr>
              <w:pStyle w:val="6"/>
              <w:spacing w:before="123"/>
              <w:ind w:left="66" w:right="26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</w:rPr>
              <w:t>序号</w:t>
            </w:r>
          </w:p>
        </w:tc>
        <w:tc>
          <w:tcPr>
            <w:tcW w:w="3402" w:type="dxa"/>
          </w:tcPr>
          <w:p>
            <w:pPr>
              <w:pStyle w:val="6"/>
              <w:spacing w:before="118"/>
              <w:ind w:left="743" w:right="709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</w:rPr>
              <w:t>普法内容</w:t>
            </w:r>
          </w:p>
        </w:tc>
        <w:tc>
          <w:tcPr>
            <w:tcW w:w="1153" w:type="dxa"/>
          </w:tcPr>
          <w:p>
            <w:pPr>
              <w:pStyle w:val="6"/>
              <w:spacing w:before="113"/>
              <w:ind w:left="78" w:right="53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</w:rPr>
              <w:t>普法对象</w:t>
            </w:r>
          </w:p>
        </w:tc>
        <w:tc>
          <w:tcPr>
            <w:tcW w:w="3974" w:type="dxa"/>
          </w:tcPr>
          <w:p>
            <w:pPr>
              <w:pStyle w:val="6"/>
              <w:spacing w:before="113"/>
              <w:ind w:left="1487" w:right="1456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</w:rPr>
              <w:t>普法任务</w:t>
            </w:r>
          </w:p>
        </w:tc>
        <w:tc>
          <w:tcPr>
            <w:tcW w:w="2946" w:type="dxa"/>
          </w:tcPr>
          <w:p>
            <w:pPr>
              <w:pStyle w:val="6"/>
              <w:spacing w:before="113"/>
              <w:ind w:left="1012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</w:rPr>
              <w:t>行动计划</w:t>
            </w:r>
          </w:p>
        </w:tc>
        <w:tc>
          <w:tcPr>
            <w:tcW w:w="2759" w:type="dxa"/>
          </w:tcPr>
          <w:p>
            <w:pPr>
              <w:pStyle w:val="6"/>
              <w:spacing w:before="113"/>
              <w:ind w:left="916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</w:rPr>
              <w:t>责任单位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39" w:type="dxa"/>
          </w:tcPr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38"/>
              </w:rPr>
            </w:pPr>
          </w:p>
          <w:p>
            <w:pPr>
              <w:pStyle w:val="6"/>
              <w:ind w:left="35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w w:val="102"/>
                <w:sz w:val="23"/>
              </w:rPr>
              <w:t>1</w:t>
            </w:r>
          </w:p>
        </w:tc>
        <w:tc>
          <w:tcPr>
            <w:tcW w:w="3402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6"/>
              <w:spacing w:line="242" w:lineRule="auto"/>
              <w:ind w:left="879" w:right="26" w:hanging="713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w w:val="95"/>
                <w:sz w:val="23"/>
                <w:lang w:eastAsia="zh-CN"/>
              </w:rPr>
              <w:t>学习《宪法》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w w:val="95"/>
                <w:sz w:val="23"/>
              </w:rPr>
              <w:t>《习近平法治思想学习纲要》及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习近平法治思想</w:t>
            </w:r>
          </w:p>
        </w:tc>
        <w:tc>
          <w:tcPr>
            <w:tcW w:w="1153" w:type="dxa"/>
          </w:tcPr>
          <w:p>
            <w:pPr>
              <w:pStyle w:val="6"/>
              <w:spacing w:before="4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6"/>
              <w:spacing w:line="242" w:lineRule="auto"/>
              <w:ind w:left="355" w:right="85" w:hanging="245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</w:rPr>
              <w:t>全体干部职</w:t>
            </w:r>
            <w:r>
              <w:rPr>
                <w:rFonts w:hint="eastAsia" w:asciiTheme="minorEastAsia" w:hAnsiTheme="minorEastAsia" w:eastAsiaTheme="minorEastAsia" w:cstheme="minorEastAsia"/>
                <w:color w:val="646464"/>
                <w:sz w:val="23"/>
              </w:rPr>
              <w:t>工</w:t>
            </w:r>
          </w:p>
        </w:tc>
        <w:tc>
          <w:tcPr>
            <w:tcW w:w="3974" w:type="dxa"/>
          </w:tcPr>
          <w:p>
            <w:pPr>
              <w:pStyle w:val="6"/>
              <w:spacing w:before="22" w:line="242" w:lineRule="auto"/>
              <w:ind w:left="58" w:right="-15" w:firstLine="6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64646"/>
                <w:w w:val="105"/>
                <w:sz w:val="23"/>
              </w:rPr>
              <w:t>坚持以习近平新时代中国特色社会主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</w:rPr>
              <w:t>义思想为指导，弘扬法治精神，扎实</w:t>
            </w:r>
          </w:p>
          <w:p>
            <w:pPr>
              <w:pStyle w:val="6"/>
              <w:spacing w:before="5" w:line="290" w:lineRule="atLeast"/>
              <w:ind w:left="59" w:right="-15" w:hanging="1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</w:rPr>
              <w:t>推进社会主义法治文化建设，推动习近平法治思想深入人心。</w:t>
            </w:r>
          </w:p>
        </w:tc>
        <w:tc>
          <w:tcPr>
            <w:tcW w:w="2946" w:type="dxa"/>
          </w:tcPr>
          <w:p>
            <w:pPr>
              <w:pStyle w:val="6"/>
              <w:spacing w:before="171" w:line="244" w:lineRule="auto"/>
              <w:ind w:left="67" w:right="3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利用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“宪法宣传周”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民主生活会”党建活动、</w:t>
            </w:r>
            <w:r>
              <w:rPr>
                <w:rFonts w:hint="eastAsia" w:asciiTheme="minorEastAsia" w:hAnsiTheme="minorEastAsia" w:eastAsiaTheme="minorEastAsia" w:cstheme="minorEastAsia"/>
                <w:color w:val="464646"/>
                <w:w w:val="80"/>
                <w:sz w:val="2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</w:rPr>
              <w:t>中心组学习、等多种形式开展普法宣传教育。</w:t>
            </w:r>
          </w:p>
        </w:tc>
        <w:tc>
          <w:tcPr>
            <w:tcW w:w="2759" w:type="dxa"/>
          </w:tcPr>
          <w:p>
            <w:pPr>
              <w:pStyle w:val="6"/>
              <w:spacing w:before="22" w:line="244" w:lineRule="auto"/>
              <w:ind w:right="995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办公室</w:t>
            </w:r>
          </w:p>
          <w:p>
            <w:pPr>
              <w:pStyle w:val="6"/>
              <w:spacing w:before="22" w:line="244" w:lineRule="auto"/>
              <w:ind w:right="995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政工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人事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股</w:t>
            </w:r>
          </w:p>
          <w:p>
            <w:pPr>
              <w:pStyle w:val="6"/>
              <w:spacing w:before="22" w:line="244" w:lineRule="auto"/>
              <w:ind w:right="995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法规股</w:t>
            </w:r>
          </w:p>
          <w:p>
            <w:pPr>
              <w:pStyle w:val="6"/>
              <w:spacing w:before="2" w:line="255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</w:rPr>
              <w:t>机关党委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639" w:type="dxa"/>
            <w:tcBorders>
              <w:bottom w:val="nil"/>
            </w:tcBorders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6"/>
                <w:u w:val="none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6"/>
                <w:u w:val="none"/>
              </w:rPr>
            </w:pPr>
          </w:p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3"/>
                <w:u w:val="none"/>
              </w:rPr>
            </w:pPr>
          </w:p>
          <w:p>
            <w:pPr>
              <w:pStyle w:val="6"/>
              <w:ind w:left="3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6"/>
              <w:ind w:left="72" w:right="56" w:firstLine="436" w:firstLineChars="200"/>
              <w:jc w:val="both"/>
              <w:rPr>
                <w:rFonts w:hint="eastAsia" w:asciiTheme="minorEastAsia" w:hAnsiTheme="minorEastAsia" w:eastAsiaTheme="minorEastAsia" w:cstheme="minorEastAsia"/>
                <w:color w:val="3B3B3B"/>
                <w:w w:val="95"/>
                <w:sz w:val="2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w w:val="95"/>
                <w:sz w:val="23"/>
                <w:u w:val="none"/>
              </w:rPr>
              <w:t>《渔业法》</w:t>
            </w:r>
          </w:p>
          <w:p>
            <w:pPr>
              <w:pStyle w:val="6"/>
              <w:spacing w:before="8"/>
              <w:ind w:left="59" w:right="56"/>
              <w:jc w:val="center"/>
              <w:rPr>
                <w:rFonts w:hint="eastAsia" w:asciiTheme="minorEastAsia" w:hAnsiTheme="minorEastAsia" w:eastAsiaTheme="minorEastAsia" w:cstheme="minorEastAsia"/>
                <w:color w:val="3B3B3B"/>
                <w:sz w:val="2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  <w:u w:val="none"/>
              </w:rPr>
              <w:t>《湖南省渔业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  <w:u w:val="none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  <w:u w:val="none"/>
              </w:rPr>
              <w:t>条例》</w:t>
            </w:r>
          </w:p>
          <w:p>
            <w:pPr>
              <w:pStyle w:val="6"/>
              <w:spacing w:before="8"/>
              <w:ind w:left="151" w:right="56"/>
              <w:jc w:val="center"/>
              <w:rPr>
                <w:rFonts w:hint="eastAsia" w:asciiTheme="minorEastAsia" w:hAnsiTheme="minorEastAsia" w:eastAsiaTheme="minorEastAsia" w:cstheme="minorEastAsia"/>
                <w:color w:val="3B3B3B"/>
                <w:sz w:val="2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  <w:u w:val="none"/>
              </w:rPr>
              <w:t>《水产资源繁殖保护条例》</w:t>
            </w:r>
          </w:p>
          <w:p>
            <w:pPr>
              <w:pStyle w:val="6"/>
              <w:spacing w:before="8"/>
              <w:ind w:left="151" w:right="56"/>
              <w:jc w:val="center"/>
              <w:rPr>
                <w:rFonts w:hint="eastAsia" w:asciiTheme="minorEastAsia" w:hAnsiTheme="minorEastAsia" w:eastAsiaTheme="minorEastAsia" w:cstheme="minorEastAsia"/>
                <w:sz w:val="19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w w:val="95"/>
                <w:sz w:val="23"/>
                <w:u w:val="none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95"/>
                <w:sz w:val="23"/>
                <w:u w:val="none"/>
              </w:rPr>
              <w:t>水生野生动物保护实施条例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95"/>
                <w:sz w:val="23"/>
                <w:u w:val="none"/>
                <w:lang w:eastAsia="zh-CN"/>
              </w:rPr>
              <w:t>》</w:t>
            </w:r>
          </w:p>
          <w:p>
            <w:pPr>
              <w:pStyle w:val="6"/>
              <w:spacing w:before="1"/>
              <w:ind w:left="733" w:right="735"/>
              <w:jc w:val="center"/>
              <w:rPr>
                <w:rFonts w:hint="eastAsia" w:asciiTheme="minorEastAsia" w:hAnsiTheme="minorEastAsia" w:eastAsiaTheme="minorEastAsia" w:cstheme="minorEastAsia"/>
                <w:sz w:val="2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  <w:u w:val="none"/>
              </w:rPr>
              <w:t>《长江保护法》</w:t>
            </w:r>
          </w:p>
          <w:p>
            <w:pPr>
              <w:pStyle w:val="6"/>
              <w:spacing w:before="3"/>
              <w:ind w:left="74" w:right="91"/>
              <w:jc w:val="center"/>
              <w:rPr>
                <w:rFonts w:hint="eastAsia" w:asciiTheme="minorEastAsia" w:hAnsiTheme="minorEastAsia" w:eastAsiaTheme="minorEastAsia" w:cstheme="minorEastAsia"/>
                <w:sz w:val="2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  <w:u w:val="none"/>
              </w:rPr>
              <w:t>《益阳市资江保护条例》</w:t>
            </w: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  <w:u w:val="none"/>
              </w:rPr>
            </w:pPr>
          </w:p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29"/>
                <w:u w:val="none"/>
              </w:rPr>
            </w:pPr>
          </w:p>
          <w:p>
            <w:pPr>
              <w:pStyle w:val="6"/>
              <w:spacing w:before="1" w:line="242" w:lineRule="auto"/>
              <w:ind w:left="100" w:right="86" w:firstLine="3"/>
              <w:jc w:val="both"/>
              <w:rPr>
                <w:rFonts w:hint="eastAsia" w:asciiTheme="minorEastAsia" w:hAnsiTheme="minorEastAsia" w:eastAsiaTheme="minorEastAsia" w:cstheme="minorEastAsia"/>
                <w:sz w:val="2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u w:val="none"/>
              </w:rPr>
              <w:t>社会公众和</w:t>
            </w:r>
            <w:r>
              <w:rPr>
                <w:rFonts w:hint="eastAsia" w:asciiTheme="minorEastAsia" w:hAnsiTheme="minorEastAsia" w:eastAsiaTheme="minorEastAsia" w:cstheme="minorEastAsia"/>
                <w:color w:val="646464"/>
                <w:sz w:val="23"/>
                <w:u w:val="none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  <w:u w:val="none"/>
              </w:rPr>
              <w:t>理服务对象</w:t>
            </w:r>
          </w:p>
        </w:tc>
        <w:tc>
          <w:tcPr>
            <w:tcW w:w="3974" w:type="dxa"/>
            <w:tcBorders>
              <w:bottom w:val="nil"/>
            </w:tcBorders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  <w:u w:val="none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  <w:u w:val="none"/>
              </w:rPr>
            </w:pPr>
          </w:p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19"/>
                <w:u w:val="none"/>
              </w:rPr>
            </w:pPr>
          </w:p>
          <w:p>
            <w:pPr>
              <w:pStyle w:val="6"/>
              <w:spacing w:line="242" w:lineRule="auto"/>
              <w:ind w:left="50" w:right="2" w:hanging="1"/>
              <w:rPr>
                <w:rFonts w:hint="eastAsia" w:asciiTheme="minorEastAsia" w:hAnsiTheme="minorEastAsia" w:eastAsiaTheme="minorEastAsia" w:cstheme="minorEastAsia"/>
                <w:sz w:val="23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-2"/>
                <w:sz w:val="23"/>
                <w:u w:val="none"/>
              </w:rPr>
              <w:t>全社会提高保护生态意识，树立人与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w w:val="95"/>
                <w:sz w:val="23"/>
                <w:u w:val="none"/>
              </w:rPr>
              <w:t>自然和谐共生的理念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w w:val="95"/>
                <w:sz w:val="23"/>
                <w:u w:val="none"/>
                <w:lang w:eastAsia="zh-CN"/>
              </w:rPr>
              <w:t>。</w:t>
            </w:r>
          </w:p>
        </w:tc>
        <w:tc>
          <w:tcPr>
            <w:tcW w:w="2946" w:type="dxa"/>
            <w:vMerge w:val="restart"/>
          </w:tcPr>
          <w:p>
            <w:pPr>
              <w:pStyle w:val="6"/>
              <w:spacing w:before="65" w:line="242" w:lineRule="auto"/>
              <w:ind w:left="54" w:right="58" w:firstLine="4"/>
              <w:jc w:val="both"/>
              <w:rPr>
                <w:rFonts w:hint="eastAsia" w:asciiTheme="minorEastAsia" w:hAnsiTheme="minorEastAsia" w:eastAsiaTheme="minorEastAsia" w:cstheme="minorEastAsia"/>
                <w:sz w:val="2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  <w:u w:val="none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  <w:u w:val="none"/>
                <w:lang w:eastAsia="zh-CN"/>
              </w:rPr>
              <w:t>执法检查</w:t>
            </w: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  <w:u w:val="none"/>
              </w:rPr>
              <w:t>派发宣传资料、公示普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u w:val="none"/>
              </w:rPr>
              <w:t>法知识、张贴横幅标语等方式宣传。推行执法人员以案</w:t>
            </w: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  <w:u w:val="none"/>
              </w:rPr>
              <w:t>释法制度，结合益阳智慧渔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u w:val="none"/>
              </w:rPr>
              <w:t>政平台建设，把长江流域水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-2"/>
                <w:sz w:val="23"/>
                <w:u w:val="none"/>
              </w:rPr>
              <w:t xml:space="preserve">域保护宣传融入法治实践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u w:val="none"/>
              </w:rPr>
              <w:t>全过程。</w:t>
            </w:r>
          </w:p>
        </w:tc>
        <w:tc>
          <w:tcPr>
            <w:tcW w:w="2759" w:type="dxa"/>
            <w:tcBorders>
              <w:bottom w:val="nil"/>
            </w:tcBorders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  <w:u w:val="none"/>
              </w:rPr>
            </w:pPr>
          </w:p>
          <w:p>
            <w:pPr>
              <w:pStyle w:val="6"/>
              <w:spacing w:before="12"/>
              <w:rPr>
                <w:rFonts w:hint="eastAsia" w:asciiTheme="minorEastAsia" w:hAnsiTheme="minorEastAsia" w:eastAsiaTheme="minorEastAsia" w:cstheme="minorEastAsia"/>
                <w:sz w:val="29"/>
                <w:u w:val="none"/>
              </w:rPr>
            </w:pPr>
          </w:p>
          <w:p>
            <w:pPr>
              <w:pStyle w:val="6"/>
              <w:spacing w:line="242" w:lineRule="auto"/>
              <w:ind w:right="428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u w:val="none"/>
              </w:rPr>
              <w:t>农业综合执法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u w:val="none"/>
              </w:rPr>
              <w:t>队</w:t>
            </w:r>
          </w:p>
          <w:p>
            <w:pPr>
              <w:pStyle w:val="6"/>
              <w:spacing w:line="242" w:lineRule="auto"/>
              <w:ind w:right="428"/>
              <w:jc w:val="center"/>
              <w:rPr>
                <w:rFonts w:hint="eastAsia" w:asciiTheme="minorEastAsia" w:hAnsiTheme="minorEastAsia" w:eastAsiaTheme="minorEastAsia" w:cstheme="minorEastAsia"/>
                <w:sz w:val="23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u w:val="none"/>
                <w:lang w:eastAsia="zh-CN"/>
              </w:rPr>
              <w:t>渔政中队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39" w:type="dxa"/>
            <w:tcBorders>
              <w:top w:val="nil"/>
            </w:tcBorders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6"/>
              <w:spacing w:before="93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8C8C8"/>
                <w:w w:val="111"/>
                <w:sz w:val="22"/>
              </w:rPr>
              <w:t>．</w:t>
            </w:r>
          </w:p>
        </w:tc>
        <w:tc>
          <w:tcPr>
            <w:tcW w:w="3974" w:type="dxa"/>
            <w:tcBorders>
              <w:top w:val="nil"/>
            </w:tcBorders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2946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639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34"/>
              </w:rPr>
            </w:pPr>
          </w:p>
          <w:p>
            <w:pPr>
              <w:pStyle w:val="6"/>
              <w:ind w:left="22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3</w:t>
            </w:r>
          </w:p>
        </w:tc>
        <w:tc>
          <w:tcPr>
            <w:tcW w:w="3402" w:type="dxa"/>
          </w:tcPr>
          <w:p>
            <w:pPr>
              <w:pStyle w:val="6"/>
              <w:spacing w:before="1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6"/>
              <w:ind w:left="81" w:right="91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《农业技术推广法》</w:t>
            </w:r>
          </w:p>
          <w:p>
            <w:pPr>
              <w:pStyle w:val="6"/>
              <w:ind w:left="81" w:right="91"/>
              <w:jc w:val="center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w w:val="90"/>
                <w:sz w:val="23"/>
              </w:rPr>
              <w:t>《农业转基因生物安全管理条例》</w:t>
            </w:r>
          </w:p>
        </w:tc>
        <w:tc>
          <w:tcPr>
            <w:tcW w:w="1153" w:type="dxa"/>
          </w:tcPr>
          <w:p>
            <w:pPr>
              <w:pStyle w:val="6"/>
              <w:spacing w:before="113"/>
              <w:ind w:left="100" w:right="81" w:hanging="1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社会公众和</w:t>
            </w:r>
            <w:r>
              <w:rPr>
                <w:rFonts w:hint="eastAsia" w:asciiTheme="minorEastAsia" w:hAnsiTheme="minorEastAsia" w:eastAsiaTheme="minorEastAsia" w:cstheme="minorEastAsia"/>
                <w:color w:val="646464"/>
                <w:sz w:val="23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理服</w:t>
            </w:r>
            <w:r>
              <w:rPr>
                <w:rFonts w:hint="eastAsia" w:asciiTheme="minorEastAsia" w:hAnsiTheme="minorEastAsia" w:eastAsiaTheme="minorEastAsia" w:cstheme="minorEastAsia"/>
                <w:color w:val="464646"/>
                <w:w w:val="105"/>
                <w:sz w:val="23"/>
              </w:rPr>
              <w:t>务对象</w:t>
            </w:r>
          </w:p>
        </w:tc>
        <w:tc>
          <w:tcPr>
            <w:tcW w:w="3974" w:type="dxa"/>
          </w:tcPr>
          <w:p>
            <w:pPr>
              <w:pStyle w:val="6"/>
              <w:spacing w:before="115" w:line="237" w:lineRule="auto"/>
              <w:ind w:left="50" w:right="37" w:hanging="2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</w:rPr>
              <w:t>增强农技人员的法律</w:t>
            </w:r>
            <w:r>
              <w:rPr>
                <w:rFonts w:hint="eastAsia" w:asciiTheme="minorEastAsia" w:hAnsiTheme="minorEastAsia" w:eastAsiaTheme="minorEastAsia" w:cstheme="minorEastAsia"/>
                <w:color w:val="646464"/>
                <w:sz w:val="23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识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w w:val="90"/>
                <w:sz w:val="23"/>
              </w:rPr>
              <w:t xml:space="preserve">，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让广大农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  <w:lang w:eastAsia="zh-CN"/>
              </w:rPr>
              <w:t>群众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w w:val="105"/>
                <w:sz w:val="23"/>
              </w:rPr>
              <w:t>了解法律、遵守法律，增强科技支撑保障能力，实现农业现代化。</w:t>
            </w:r>
          </w:p>
        </w:tc>
        <w:tc>
          <w:tcPr>
            <w:tcW w:w="2946" w:type="dxa"/>
          </w:tcPr>
          <w:p>
            <w:pPr>
              <w:pStyle w:val="6"/>
              <w:spacing w:before="6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ind w:left="56" w:right="84" w:hanging="3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利用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高素质农民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培训、集中学习或送法下乡进行宣传。</w:t>
            </w:r>
          </w:p>
        </w:tc>
        <w:tc>
          <w:tcPr>
            <w:tcW w:w="2759" w:type="dxa"/>
          </w:tcPr>
          <w:p>
            <w:pPr>
              <w:pStyle w:val="6"/>
              <w:spacing w:before="118" w:line="292" w:lineRule="exact"/>
              <w:ind w:left="304" w:right="304"/>
              <w:jc w:val="center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科技教育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股</w:t>
            </w:r>
          </w:p>
          <w:p>
            <w:pPr>
              <w:pStyle w:val="6"/>
              <w:spacing w:line="242" w:lineRule="auto"/>
              <w:ind w:left="304" w:right="323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639" w:type="dxa"/>
          </w:tcPr>
          <w:p>
            <w:pPr>
              <w:pStyle w:val="6"/>
              <w:ind w:left="22"/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4</w:t>
            </w:r>
          </w:p>
        </w:tc>
        <w:tc>
          <w:tcPr>
            <w:tcW w:w="3402" w:type="dxa"/>
          </w:tcPr>
          <w:p>
            <w:pPr>
              <w:pStyle w:val="6"/>
              <w:ind w:left="93" w:right="56"/>
              <w:jc w:val="both"/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</w:pPr>
          </w:p>
          <w:p>
            <w:pPr>
              <w:pStyle w:val="6"/>
              <w:ind w:left="93" w:right="56"/>
              <w:jc w:val="both"/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《农业法》、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w w:val="105"/>
                <w:sz w:val="23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种子法》</w:t>
            </w:r>
          </w:p>
          <w:p>
            <w:pPr>
              <w:pStyle w:val="6"/>
              <w:ind w:left="93" w:right="56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  <w:t>《肥料登记管理办法》</w:t>
            </w:r>
          </w:p>
          <w:p>
            <w:pPr>
              <w:pStyle w:val="6"/>
              <w:ind w:left="81" w:right="91"/>
              <w:jc w:val="both"/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</w:pPr>
          </w:p>
        </w:tc>
        <w:tc>
          <w:tcPr>
            <w:tcW w:w="1153" w:type="dxa"/>
          </w:tcPr>
          <w:p>
            <w:pPr>
              <w:pStyle w:val="6"/>
              <w:spacing w:before="113"/>
              <w:ind w:left="100" w:right="81" w:hanging="1"/>
              <w:jc w:val="both"/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社会公众和</w:t>
            </w:r>
            <w:r>
              <w:rPr>
                <w:rFonts w:hint="eastAsia" w:asciiTheme="minorEastAsia" w:hAnsiTheme="minorEastAsia" w:eastAsiaTheme="minorEastAsia" w:cstheme="minorEastAsia"/>
                <w:color w:val="646464"/>
                <w:sz w:val="23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理服</w:t>
            </w:r>
            <w:r>
              <w:rPr>
                <w:rFonts w:hint="eastAsia" w:asciiTheme="minorEastAsia" w:hAnsiTheme="minorEastAsia" w:eastAsiaTheme="minorEastAsia" w:cstheme="minorEastAsia"/>
                <w:color w:val="464646"/>
                <w:w w:val="105"/>
                <w:sz w:val="23"/>
              </w:rPr>
              <w:t>务对象</w:t>
            </w:r>
          </w:p>
        </w:tc>
        <w:tc>
          <w:tcPr>
            <w:tcW w:w="3974" w:type="dxa"/>
          </w:tcPr>
          <w:p>
            <w:pPr>
              <w:pStyle w:val="6"/>
              <w:spacing w:before="115" w:line="237" w:lineRule="auto"/>
              <w:ind w:left="50" w:right="37" w:hanging="2"/>
              <w:jc w:val="both"/>
              <w:rPr>
                <w:rFonts w:hint="eastAsia" w:asciiTheme="minorEastAsia" w:hAnsiTheme="minorEastAsia" w:eastAsiaTheme="minorEastAsia" w:cstheme="minorEastAsia"/>
                <w:color w:val="464646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提高种子生产企业守法生产，种子销</w:t>
            </w:r>
            <w:r>
              <w:rPr>
                <w:rFonts w:hint="eastAsia" w:asciiTheme="minorEastAsia" w:hAnsiTheme="minorEastAsia" w:eastAsiaTheme="minorEastAsia" w:cstheme="minorEastAsia"/>
                <w:color w:val="5D5D5D"/>
                <w:w w:val="105"/>
                <w:sz w:val="23"/>
              </w:rPr>
              <w:t>售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企业合法经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w w:val="105"/>
                <w:sz w:val="23"/>
              </w:rPr>
              <w:t>营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w w:val="105"/>
                <w:sz w:val="23"/>
                <w:lang w:eastAsia="zh-CN"/>
              </w:rPr>
              <w:t>，规范经营。</w:t>
            </w:r>
          </w:p>
        </w:tc>
        <w:tc>
          <w:tcPr>
            <w:tcW w:w="2946" w:type="dxa"/>
          </w:tcPr>
          <w:p>
            <w:pPr>
              <w:pStyle w:val="6"/>
              <w:ind w:left="56" w:right="84" w:hanging="3"/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  <w:lang w:eastAsia="zh-CN"/>
              </w:rPr>
              <w:t>执法检查</w:t>
            </w: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</w:rPr>
              <w:t>、公示普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法知识、张贴横幅标语等方式宣传。推行执法人员以案</w:t>
            </w:r>
            <w:r>
              <w:rPr>
                <w:rFonts w:hint="eastAsia" w:asciiTheme="minorEastAsia" w:hAnsiTheme="minorEastAsia" w:eastAsiaTheme="minorEastAsia" w:cstheme="minorEastAsia"/>
                <w:color w:val="464646"/>
                <w:sz w:val="23"/>
              </w:rPr>
              <w:t>释法制度</w:t>
            </w:r>
          </w:p>
        </w:tc>
        <w:tc>
          <w:tcPr>
            <w:tcW w:w="2759" w:type="dxa"/>
          </w:tcPr>
          <w:p>
            <w:pPr>
              <w:pStyle w:val="6"/>
              <w:spacing w:line="242" w:lineRule="auto"/>
              <w:ind w:right="323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农业综合执法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队</w:t>
            </w:r>
          </w:p>
          <w:p>
            <w:pPr>
              <w:pStyle w:val="6"/>
              <w:spacing w:line="242" w:lineRule="auto"/>
              <w:ind w:right="323"/>
              <w:jc w:val="center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农业中队</w:t>
            </w:r>
          </w:p>
        </w:tc>
      </w:tr>
    </w:tbl>
    <w:p>
      <w:pPr>
        <w:tabs>
          <w:tab w:val="left" w:pos="429"/>
        </w:tabs>
        <w:spacing w:before="101"/>
        <w:ind w:left="0" w:right="112" w:firstLine="0"/>
        <w:jc w:val="center"/>
        <w:rPr>
          <w:rFonts w:hint="eastAsia" w:asciiTheme="minorEastAsia" w:hAnsiTheme="minorEastAsia" w:eastAsiaTheme="minorEastAsia" w:cstheme="minorEastAsia"/>
          <w:sz w:val="14"/>
        </w:rPr>
        <w:sectPr>
          <w:type w:val="continuous"/>
          <w:pgSz w:w="16820" w:h="11900" w:orient="landscape"/>
          <w:pgMar w:top="1480" w:right="780" w:bottom="280" w:left="820" w:header="720" w:footer="720" w:gutter="0"/>
          <w:cols w:space="720" w:num="1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spacing w:before="9"/>
        <w:rPr>
          <w:rFonts w:hint="eastAsia" w:asciiTheme="minorEastAsia" w:hAnsiTheme="minorEastAsia" w:eastAsiaTheme="minorEastAsia" w:cstheme="minorEastAsia"/>
          <w:sz w:val="12"/>
        </w:rPr>
      </w:pPr>
    </w:p>
    <w:tbl>
      <w:tblPr>
        <w:tblStyle w:val="4"/>
        <w:tblW w:w="0" w:type="auto"/>
        <w:tblInd w:w="16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412"/>
        <w:gridCol w:w="1158"/>
        <w:gridCol w:w="3984"/>
        <w:gridCol w:w="2946"/>
        <w:gridCol w:w="2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34" w:type="dxa"/>
          </w:tcPr>
          <w:p>
            <w:pPr>
              <w:pStyle w:val="6"/>
              <w:spacing w:before="127"/>
              <w:ind w:left="61" w:right="26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序号</w:t>
            </w:r>
          </w:p>
        </w:tc>
        <w:tc>
          <w:tcPr>
            <w:tcW w:w="3412" w:type="dxa"/>
          </w:tcPr>
          <w:p>
            <w:pPr>
              <w:pStyle w:val="6"/>
              <w:spacing w:before="123"/>
              <w:ind w:left="90" w:right="56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普法内容</w:t>
            </w:r>
          </w:p>
        </w:tc>
        <w:tc>
          <w:tcPr>
            <w:tcW w:w="1158" w:type="dxa"/>
          </w:tcPr>
          <w:p>
            <w:pPr>
              <w:pStyle w:val="6"/>
              <w:spacing w:before="118"/>
              <w:ind w:left="107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普法对象</w:t>
            </w:r>
          </w:p>
        </w:tc>
        <w:tc>
          <w:tcPr>
            <w:tcW w:w="3984" w:type="dxa"/>
          </w:tcPr>
          <w:p>
            <w:pPr>
              <w:pStyle w:val="6"/>
              <w:spacing w:before="113"/>
              <w:ind w:left="1491" w:right="1471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普法任务</w:t>
            </w:r>
          </w:p>
        </w:tc>
        <w:tc>
          <w:tcPr>
            <w:tcW w:w="2946" w:type="dxa"/>
          </w:tcPr>
          <w:p>
            <w:pPr>
              <w:pStyle w:val="6"/>
              <w:spacing w:before="113"/>
              <w:ind w:left="1001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行动计划</w:t>
            </w:r>
          </w:p>
        </w:tc>
        <w:tc>
          <w:tcPr>
            <w:tcW w:w="2763" w:type="dxa"/>
          </w:tcPr>
          <w:p>
            <w:pPr>
              <w:pStyle w:val="6"/>
              <w:spacing w:before="113"/>
              <w:ind w:left="400" w:right="369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责任单位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34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34"/>
              </w:rPr>
            </w:pPr>
          </w:p>
          <w:p>
            <w:pPr>
              <w:pStyle w:val="6"/>
              <w:spacing w:before="1"/>
              <w:ind w:left="25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</w:p>
        </w:tc>
        <w:tc>
          <w:tcPr>
            <w:tcW w:w="3412" w:type="dxa"/>
          </w:tcPr>
          <w:p>
            <w:pPr>
              <w:pStyle w:val="6"/>
              <w:ind w:right="727"/>
              <w:jc w:val="both"/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  <w:t>《畜牧法》</w:t>
            </w:r>
          </w:p>
          <w:p>
            <w:pPr>
              <w:pStyle w:val="6"/>
              <w:ind w:right="727"/>
              <w:jc w:val="both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  <w:t>《饲料和饲料添加剂管理条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</w:rPr>
              <w:t>例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  <w:lang w:eastAsia="zh-CN"/>
              </w:rPr>
              <w:t>》</w:t>
            </w:r>
          </w:p>
          <w:p>
            <w:pPr>
              <w:pStyle w:val="6"/>
              <w:ind w:right="729"/>
              <w:jc w:val="both"/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</w:rPr>
              <w:t>《生猪屠</w:t>
            </w:r>
            <w:r>
              <w:rPr>
                <w:rFonts w:hint="eastAsia" w:asciiTheme="minorEastAsia" w:hAnsiTheme="minorEastAsia" w:eastAsiaTheme="minorEastAsia" w:cstheme="minorEastAsia"/>
                <w:color w:val="646464"/>
                <w:w w:val="105"/>
                <w:sz w:val="23"/>
              </w:rPr>
              <w:t>宰管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</w:rPr>
              <w:t>理条例》</w:t>
            </w:r>
          </w:p>
          <w:p>
            <w:pPr>
              <w:pStyle w:val="6"/>
              <w:ind w:right="729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  <w:t>《动物防疫法》</w:t>
            </w:r>
          </w:p>
          <w:p>
            <w:pPr>
              <w:pStyle w:val="6"/>
              <w:spacing w:before="1"/>
              <w:ind w:right="56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《野生动物保护法》</w:t>
            </w:r>
          </w:p>
          <w:p>
            <w:pPr>
              <w:pStyle w:val="6"/>
              <w:spacing w:before="8"/>
              <w:ind w:left="49" w:right="56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</w:p>
        </w:tc>
        <w:tc>
          <w:tcPr>
            <w:tcW w:w="1158" w:type="dxa"/>
          </w:tcPr>
          <w:p>
            <w:pPr>
              <w:pStyle w:val="6"/>
              <w:spacing w:before="113" w:line="247" w:lineRule="auto"/>
              <w:ind w:left="105" w:right="82" w:firstLine="3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社会公众和管理服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</w:rPr>
              <w:t>务对象</w:t>
            </w:r>
          </w:p>
        </w:tc>
        <w:tc>
          <w:tcPr>
            <w:tcW w:w="3984" w:type="dxa"/>
          </w:tcPr>
          <w:p>
            <w:pPr>
              <w:pStyle w:val="6"/>
              <w:spacing w:before="113" w:line="247" w:lineRule="auto"/>
              <w:ind w:left="51" w:right="8" w:firstLine="1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spacing w:val="-2"/>
                <w:w w:val="105"/>
                <w:sz w:val="23"/>
              </w:rPr>
              <w:t>提高公众对保护野生动植物维护生物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spacing w:val="7"/>
                <w:w w:val="105"/>
                <w:sz w:val="23"/>
              </w:rPr>
              <w:t>多样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spacing w:val="-1"/>
                <w:w w:val="105"/>
                <w:sz w:val="23"/>
              </w:rPr>
              <w:t>性和保护生态平衡的人数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spacing w:val="-42"/>
                <w:sz w:val="23"/>
              </w:rPr>
              <w:t xml:space="preserve">， 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spacing w:val="5"/>
                <w:w w:val="105"/>
                <w:sz w:val="23"/>
              </w:rPr>
              <w:t>进</w:t>
            </w:r>
            <w:r>
              <w:rPr>
                <w:rFonts w:hint="eastAsia" w:asciiTheme="minorEastAsia" w:hAnsiTheme="minorEastAsia" w:eastAsiaTheme="minorEastAsia" w:cstheme="minorEastAsia"/>
                <w:color w:val="5D5D5D"/>
                <w:w w:val="105"/>
                <w:sz w:val="23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</w:rPr>
              <w:t>步推进生态文明建设。</w:t>
            </w:r>
          </w:p>
        </w:tc>
        <w:tc>
          <w:tcPr>
            <w:tcW w:w="2946" w:type="dxa"/>
          </w:tcPr>
          <w:p>
            <w:pPr>
              <w:pStyle w:val="6"/>
              <w:tabs>
                <w:tab w:val="left" w:pos="2200"/>
              </w:tabs>
              <w:spacing w:before="108" w:line="247" w:lineRule="auto"/>
              <w:ind w:left="52" w:right="11" w:firstLine="5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  <w:lang w:eastAsia="zh-CN"/>
              </w:rPr>
              <w:t>通过执法检查、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结合“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pacing w:val="-107"/>
                <w:sz w:val="2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送法下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pacing w:val="12"/>
                <w:sz w:val="23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80"/>
                <w:sz w:val="23"/>
              </w:rPr>
              <w:t>”活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动</w:t>
            </w:r>
            <w:r>
              <w:rPr>
                <w:rFonts w:hint="eastAsia" w:asciiTheme="minorEastAsia" w:hAnsiTheme="minorEastAsia" w:eastAsiaTheme="minorEastAsia" w:cstheme="minorEastAsia"/>
                <w:color w:val="747474"/>
                <w:w w:val="80"/>
                <w:sz w:val="23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747474"/>
                <w:spacing w:val="-16"/>
                <w:w w:val="80"/>
                <w:sz w:val="2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spacing w:val="-16"/>
                <w:sz w:val="23"/>
              </w:rPr>
              <w:t>向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农民派送宣传单、小册子、法律读本等。</w:t>
            </w:r>
          </w:p>
        </w:tc>
        <w:tc>
          <w:tcPr>
            <w:tcW w:w="2763" w:type="dxa"/>
          </w:tcPr>
          <w:p>
            <w:pPr>
              <w:pStyle w:val="6"/>
              <w:spacing w:before="6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ind w:right="369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农业综合执法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队</w:t>
            </w:r>
          </w:p>
          <w:p>
            <w:pPr>
              <w:pStyle w:val="6"/>
              <w:ind w:right="369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畜牧中队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634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30"/>
              </w:rPr>
            </w:pPr>
          </w:p>
          <w:p>
            <w:pPr>
              <w:pStyle w:val="6"/>
              <w:ind w:left="33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</w:t>
            </w:r>
          </w:p>
        </w:tc>
        <w:tc>
          <w:tcPr>
            <w:tcW w:w="3412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spacing w:before="1"/>
              <w:ind w:firstLine="621" w:firstLineChars="300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w w:val="90"/>
                <w:sz w:val="23"/>
              </w:rPr>
              <w:t>《植物检疫条例》</w:t>
            </w:r>
          </w:p>
          <w:p>
            <w:pPr>
              <w:pStyle w:val="6"/>
              <w:ind w:left="93" w:right="56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</w:p>
          <w:p>
            <w:pPr>
              <w:pStyle w:val="6"/>
              <w:spacing w:before="8"/>
              <w:ind w:left="49" w:right="56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sz w:val="23"/>
              </w:rPr>
              <w:t>《植物新品种保护条例》</w:t>
            </w:r>
          </w:p>
        </w:tc>
        <w:tc>
          <w:tcPr>
            <w:tcW w:w="1158" w:type="dxa"/>
          </w:tcPr>
          <w:p>
            <w:pPr>
              <w:pStyle w:val="6"/>
              <w:spacing w:before="1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6"/>
              <w:spacing w:line="244" w:lineRule="auto"/>
              <w:ind w:left="105" w:right="88" w:firstLine="3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sz w:val="23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sz w:val="23"/>
              </w:rPr>
              <w:t>会公众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和管理服务对象</w:t>
            </w:r>
          </w:p>
        </w:tc>
        <w:tc>
          <w:tcPr>
            <w:tcW w:w="3984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spacing w:before="4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spacing w:line="247" w:lineRule="auto"/>
              <w:ind w:left="48" w:right="8" w:firstLine="3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提高种子生产企业守法生产，种子销</w:t>
            </w:r>
            <w:r>
              <w:rPr>
                <w:rFonts w:hint="eastAsia" w:asciiTheme="minorEastAsia" w:hAnsiTheme="minorEastAsia" w:eastAsiaTheme="minorEastAsia" w:cstheme="minorEastAsia"/>
                <w:color w:val="5D5D5D"/>
                <w:w w:val="105"/>
                <w:sz w:val="23"/>
              </w:rPr>
              <w:t>售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企业合法经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w w:val="105"/>
                <w:sz w:val="23"/>
              </w:rPr>
              <w:t>营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w w:val="105"/>
                <w:sz w:val="23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公众知法。</w:t>
            </w:r>
          </w:p>
        </w:tc>
        <w:tc>
          <w:tcPr>
            <w:tcW w:w="2946" w:type="dxa"/>
          </w:tcPr>
          <w:p>
            <w:pPr>
              <w:pStyle w:val="6"/>
              <w:spacing w:before="103" w:line="244" w:lineRule="auto"/>
              <w:ind w:left="53" w:right="14" w:firstLine="4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  <w:lang w:eastAsia="zh-CN"/>
              </w:rPr>
              <w:t>通过日常工作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开展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  <w:lang w:eastAsia="zh-CN"/>
              </w:rPr>
              <w:t>宣传、结合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pacing w:val="3"/>
                <w:sz w:val="23"/>
              </w:rPr>
              <w:t>农资打假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spacing w:val="-3"/>
                <w:sz w:val="23"/>
              </w:rPr>
              <w:t>行动进行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pacing w:val="-3"/>
                <w:w w:val="90"/>
                <w:sz w:val="23"/>
              </w:rPr>
              <w:t>普法宣传。通过网站、微博、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spacing w:val="25"/>
                <w:sz w:val="23"/>
              </w:rPr>
              <w:t>微信公众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spacing w:val="24"/>
                <w:sz w:val="23"/>
              </w:rPr>
              <w:t>号等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spacing w:val="17"/>
                <w:sz w:val="23"/>
              </w:rPr>
              <w:t>进行普法宣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传。</w:t>
            </w:r>
          </w:p>
        </w:tc>
        <w:tc>
          <w:tcPr>
            <w:tcW w:w="2763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spacing w:before="4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spacing w:line="247" w:lineRule="auto"/>
              <w:ind w:left="792" w:right="777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植保植检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  <w:lang w:eastAsia="zh-CN"/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634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6"/>
              <w:spacing w:before="2"/>
              <w:rPr>
                <w:rFonts w:hint="eastAsia" w:asciiTheme="minorEastAsia" w:hAnsiTheme="minorEastAsia" w:eastAsiaTheme="minorEastAsia" w:cstheme="minorEastAsia"/>
                <w:sz w:val="36"/>
              </w:rPr>
            </w:pPr>
          </w:p>
          <w:p>
            <w:pPr>
              <w:pStyle w:val="6"/>
              <w:ind w:left="7"/>
              <w:jc w:val="center"/>
              <w:rPr>
                <w:rFonts w:hint="default" w:asciiTheme="minorEastAsia" w:hAnsiTheme="minorEastAsia" w:eastAsiaTheme="minorEastAsia" w:cstheme="minorEastAsia"/>
                <w:sz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lang w:val="en-US" w:eastAsia="zh-CN"/>
              </w:rPr>
              <w:t>7</w:t>
            </w:r>
          </w:p>
        </w:tc>
        <w:tc>
          <w:tcPr>
            <w:tcW w:w="3412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6"/>
              <w:spacing w:before="1"/>
              <w:ind w:left="868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w w:val="90"/>
                <w:sz w:val="23"/>
              </w:rPr>
              <w:t>《农药管理条例》</w:t>
            </w:r>
          </w:p>
          <w:p>
            <w:pPr>
              <w:pStyle w:val="6"/>
              <w:spacing w:before="8"/>
              <w:ind w:left="868"/>
              <w:rPr>
                <w:rFonts w:hint="eastAsia" w:asciiTheme="minorEastAsia" w:hAnsiTheme="minorEastAsia" w:eastAsiaTheme="minorEastAsia" w:cstheme="minorEastAsia"/>
                <w:sz w:val="23"/>
              </w:rPr>
            </w:pPr>
          </w:p>
        </w:tc>
        <w:tc>
          <w:tcPr>
            <w:tcW w:w="1158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spacing w:before="192" w:line="244" w:lineRule="auto"/>
              <w:ind w:left="105" w:right="86" w:firstLine="3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sz w:val="23"/>
              </w:rPr>
              <w:t>社会公众和</w:t>
            </w:r>
            <w:r>
              <w:rPr>
                <w:rFonts w:hint="eastAsia" w:asciiTheme="minorEastAsia" w:hAnsiTheme="minorEastAsia" w:eastAsiaTheme="minorEastAsia" w:cstheme="minorEastAsia"/>
                <w:color w:val="4D4D4D"/>
                <w:sz w:val="23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sz w:val="23"/>
              </w:rPr>
              <w:t>理服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务对象</w:t>
            </w:r>
          </w:p>
        </w:tc>
        <w:tc>
          <w:tcPr>
            <w:tcW w:w="3984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6"/>
              <w:spacing w:line="247" w:lineRule="auto"/>
              <w:ind w:left="55" w:right="74" w:hanging="3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D2D2D"/>
                <w:sz w:val="23"/>
              </w:rPr>
              <w:t>强化农药生</w:t>
            </w:r>
            <w:r>
              <w:rPr>
                <w:rFonts w:hint="eastAsia" w:asciiTheme="minorEastAsia" w:hAnsiTheme="minorEastAsia" w:eastAsiaTheme="minorEastAsia" w:cstheme="minorEastAsia"/>
                <w:color w:val="5D5D5D"/>
                <w:sz w:val="23"/>
              </w:rPr>
              <w:t>产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、经营、使用者的主体</w:t>
            </w:r>
            <w:r>
              <w:rPr>
                <w:rFonts w:hint="eastAsia" w:asciiTheme="minorEastAsia" w:hAnsiTheme="minorEastAsia" w:eastAsiaTheme="minorEastAsia" w:cstheme="minorEastAsia"/>
                <w:color w:val="5D5D5D"/>
                <w:w w:val="105"/>
                <w:sz w:val="23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</w:rPr>
              <w:t>任管理。</w:t>
            </w:r>
          </w:p>
        </w:tc>
        <w:tc>
          <w:tcPr>
            <w:tcW w:w="2946" w:type="dxa"/>
          </w:tcPr>
          <w:p>
            <w:pPr>
              <w:pStyle w:val="6"/>
              <w:spacing w:before="17" w:line="244" w:lineRule="auto"/>
              <w:ind w:left="49" w:right="57" w:firstLine="3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  <w:lang w:eastAsia="zh-CN"/>
              </w:rPr>
              <w:t>通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</w:rPr>
              <w:t>过农资打假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  <w:lang w:eastAsia="zh-CN"/>
              </w:rPr>
              <w:t>专项行动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</w:rPr>
              <w:t>和放心农资下乡活动向农民派送宣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90"/>
                <w:sz w:val="23"/>
              </w:rPr>
              <w:t>传单、小册子、法律读本等。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结合日常执法工作，主动告</w:t>
            </w:r>
          </w:p>
          <w:p>
            <w:pPr>
              <w:pStyle w:val="6"/>
              <w:spacing w:before="4" w:line="290" w:lineRule="atLeast"/>
              <w:ind w:left="51" w:right="68" w:hanging="3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</w:rPr>
              <w:t xml:space="preserve">知行政相对人相关法律知 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识。</w:t>
            </w:r>
          </w:p>
        </w:tc>
        <w:tc>
          <w:tcPr>
            <w:tcW w:w="2763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ind w:firstLine="880" w:firstLineChars="400"/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eastAsia="zh-CN"/>
              </w:rPr>
              <w:t>农药管理站</w:t>
            </w:r>
          </w:p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  <w:p>
            <w:pPr>
              <w:pStyle w:val="6"/>
              <w:ind w:left="380" w:right="369"/>
              <w:jc w:val="both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634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6"/>
              <w:spacing w:before="5"/>
              <w:rPr>
                <w:rFonts w:hint="eastAsia" w:asciiTheme="minorEastAsia" w:hAnsiTheme="minorEastAsia" w:eastAsiaTheme="minorEastAsia" w:cstheme="minorEastAsia"/>
                <w:sz w:val="17"/>
              </w:rPr>
            </w:pPr>
          </w:p>
          <w:p>
            <w:pPr>
              <w:pStyle w:val="6"/>
              <w:ind w:left="19"/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  <w:t>8</w:t>
            </w:r>
          </w:p>
        </w:tc>
        <w:tc>
          <w:tcPr>
            <w:tcW w:w="3412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6"/>
              <w:ind w:left="93" w:right="56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D4D4D"/>
                <w:w w:val="105"/>
                <w:sz w:val="23"/>
              </w:rPr>
              <w:t>《农产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w w:val="105"/>
                <w:sz w:val="23"/>
              </w:rPr>
              <w:t>品质量安全法》</w:t>
            </w:r>
          </w:p>
          <w:p>
            <w:pPr>
              <w:pStyle w:val="6"/>
              <w:spacing w:before="3"/>
              <w:ind w:left="61" w:right="56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《生物安全法》</w:t>
            </w:r>
          </w:p>
          <w:p>
            <w:pPr>
              <w:pStyle w:val="6"/>
              <w:spacing w:before="3"/>
              <w:ind w:left="195" w:right="56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</w:p>
        </w:tc>
        <w:tc>
          <w:tcPr>
            <w:tcW w:w="1158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spacing w:before="11"/>
              <w:rPr>
                <w:rFonts w:hint="eastAsia" w:asciiTheme="minorEastAsia" w:hAnsiTheme="minorEastAsia" w:eastAsiaTheme="minorEastAsia" w:cstheme="minorEastAsia"/>
                <w:sz w:val="17"/>
              </w:rPr>
            </w:pPr>
          </w:p>
          <w:p>
            <w:pPr>
              <w:pStyle w:val="6"/>
              <w:spacing w:line="244" w:lineRule="auto"/>
              <w:ind w:left="100" w:right="91" w:firstLine="3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社会公众和管理服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</w:rPr>
              <w:t>务对象</w:t>
            </w:r>
          </w:p>
        </w:tc>
        <w:tc>
          <w:tcPr>
            <w:tcW w:w="3984" w:type="dxa"/>
          </w:tcPr>
          <w:p>
            <w:pPr>
              <w:pStyle w:val="6"/>
              <w:spacing w:before="11"/>
              <w:rPr>
                <w:rFonts w:hint="eastAsia" w:asciiTheme="minorEastAsia" w:hAnsiTheme="minorEastAsia" w:eastAsiaTheme="minorEastAsia" w:cstheme="minorEastAsia"/>
                <w:sz w:val="27"/>
              </w:rPr>
            </w:pPr>
          </w:p>
          <w:p>
            <w:pPr>
              <w:pStyle w:val="6"/>
              <w:spacing w:line="242" w:lineRule="auto"/>
              <w:ind w:left="44" w:right="13" w:firstLine="3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</w:rPr>
              <w:t>促进社会公众更广泛更深入的了解农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产品、食品质</w:t>
            </w:r>
            <w:r>
              <w:rPr>
                <w:rFonts w:hint="eastAsia" w:asciiTheme="minorEastAsia" w:hAnsiTheme="minorEastAsia" w:eastAsiaTheme="minorEastAsia" w:cstheme="minorEastAsia"/>
                <w:color w:val="5D5D5D"/>
                <w:sz w:val="23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sz w:val="23"/>
              </w:rPr>
              <w:t>安全法律法规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sz w:val="23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2D2D2D"/>
                <w:sz w:val="23"/>
              </w:rPr>
              <w:t>全面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</w:rPr>
              <w:t>提高社会公众对农产品质量安全的法律意思和依法维权意识。</w:t>
            </w:r>
          </w:p>
        </w:tc>
        <w:tc>
          <w:tcPr>
            <w:tcW w:w="2946" w:type="dxa"/>
          </w:tcPr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  <w:p>
            <w:pPr>
              <w:pStyle w:val="6"/>
              <w:spacing w:before="1" w:line="242" w:lineRule="auto"/>
              <w:ind w:left="45" w:right="64" w:firstLine="7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w w:val="90"/>
                <w:sz w:val="23"/>
              </w:rPr>
              <w:t>结合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90"/>
                <w:sz w:val="23"/>
                <w:lang w:eastAsia="zh-CN"/>
              </w:rPr>
              <w:t>放心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90"/>
                <w:sz w:val="23"/>
              </w:rPr>
              <w:t>农资打假行动、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 xml:space="preserve">食品安全宣传周、农民丰收节等重要时间节点开展宣 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pacing w:val="-2"/>
                <w:sz w:val="23"/>
              </w:rPr>
              <w:t>传。通过“两微一端”等渠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道进行普法宣传。</w:t>
            </w:r>
          </w:p>
        </w:tc>
        <w:tc>
          <w:tcPr>
            <w:tcW w:w="2763" w:type="dxa"/>
          </w:tcPr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  <w:p>
            <w:pPr>
              <w:pStyle w:val="6"/>
              <w:spacing w:before="1" w:line="244" w:lineRule="auto"/>
              <w:ind w:left="68" w:right="94" w:firstLine="5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</w:rPr>
              <w:t>农产品质最安全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w w:val="105"/>
                <w:sz w:val="23"/>
                <w:lang w:eastAsia="zh-CN"/>
              </w:rPr>
              <w:t>监管股</w:t>
            </w:r>
            <w:r>
              <w:rPr>
                <w:rFonts w:hint="eastAsia" w:asciiTheme="minorEastAsia" w:hAnsiTheme="minorEastAsia" w:eastAsiaTheme="minorEastAsia" w:cstheme="minorEastAsia"/>
                <w:color w:val="3B3B3B"/>
                <w:sz w:val="23"/>
              </w:rPr>
              <w:t>农产品检验检测中心</w:t>
            </w:r>
          </w:p>
        </w:tc>
      </w:tr>
    </w:tbl>
    <w:p>
      <w:pPr>
        <w:spacing w:before="52"/>
        <w:ind w:left="0" w:right="23" w:firstLine="0"/>
        <w:jc w:val="center"/>
        <w:rPr>
          <w:rFonts w:hint="eastAsia" w:asciiTheme="minorEastAsia" w:hAnsiTheme="minorEastAsia" w:eastAsiaTheme="minorEastAsia" w:cstheme="minorEastAsia"/>
          <w:sz w:val="46"/>
        </w:rPr>
        <w:sectPr>
          <w:pgSz w:w="16820" w:h="11900" w:orient="landscape"/>
          <w:pgMar w:top="1100" w:right="780" w:bottom="280" w:left="820" w:header="720" w:footer="720" w:gutter="0"/>
          <w:cols w:space="720" w:num="1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15"/>
        </w:rPr>
      </w:pPr>
    </w:p>
    <w:tbl>
      <w:tblPr>
        <w:tblStyle w:val="4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3402"/>
        <w:gridCol w:w="1153"/>
        <w:gridCol w:w="3974"/>
        <w:gridCol w:w="2946"/>
        <w:gridCol w:w="2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39" w:type="dxa"/>
          </w:tcPr>
          <w:p>
            <w:pPr>
              <w:pStyle w:val="6"/>
              <w:spacing w:before="118"/>
              <w:ind w:left="70" w:right="21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序号</w:t>
            </w:r>
          </w:p>
        </w:tc>
        <w:tc>
          <w:tcPr>
            <w:tcW w:w="3402" w:type="dxa"/>
          </w:tcPr>
          <w:p>
            <w:pPr>
              <w:pStyle w:val="6"/>
              <w:spacing w:before="118"/>
              <w:ind w:left="743" w:right="700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普法内容</w:t>
            </w:r>
          </w:p>
        </w:tc>
        <w:tc>
          <w:tcPr>
            <w:tcW w:w="1153" w:type="dxa"/>
          </w:tcPr>
          <w:p>
            <w:pPr>
              <w:pStyle w:val="6"/>
              <w:spacing w:before="108"/>
              <w:ind w:left="112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普法对象</w:t>
            </w:r>
          </w:p>
        </w:tc>
        <w:tc>
          <w:tcPr>
            <w:tcW w:w="3974" w:type="dxa"/>
          </w:tcPr>
          <w:p>
            <w:pPr>
              <w:pStyle w:val="6"/>
              <w:spacing w:before="108"/>
              <w:ind w:left="1492" w:right="1452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普法任务</w:t>
            </w:r>
          </w:p>
        </w:tc>
        <w:tc>
          <w:tcPr>
            <w:tcW w:w="2946" w:type="dxa"/>
          </w:tcPr>
          <w:p>
            <w:pPr>
              <w:pStyle w:val="6"/>
              <w:spacing w:before="113"/>
              <w:ind w:left="1012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行动计划</w:t>
            </w:r>
          </w:p>
        </w:tc>
        <w:tc>
          <w:tcPr>
            <w:tcW w:w="2754" w:type="dxa"/>
          </w:tcPr>
          <w:p>
            <w:pPr>
              <w:pStyle w:val="6"/>
              <w:spacing w:before="113"/>
              <w:ind w:left="916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责任单位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639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35"/>
              </w:rPr>
            </w:pPr>
          </w:p>
          <w:p>
            <w:pPr>
              <w:pStyle w:val="6"/>
              <w:ind w:left="51" w:right="26"/>
              <w:jc w:val="center"/>
              <w:rPr>
                <w:rFonts w:hint="default" w:asciiTheme="minorEastAsia" w:hAnsiTheme="minorEastAsia" w:eastAsiaTheme="minorEastAsia" w:cstheme="minorEastAsia"/>
                <w:sz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lang w:val="en-US" w:eastAsia="zh-CN"/>
              </w:rPr>
              <w:t>9</w:t>
            </w:r>
          </w:p>
        </w:tc>
        <w:tc>
          <w:tcPr>
            <w:tcW w:w="3402" w:type="dxa"/>
          </w:tcPr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</w:pPr>
          </w:p>
          <w:p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  <w:t>《湖南省耕地质量保护条例》</w:t>
            </w: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  <w:p>
            <w:pPr>
              <w:pStyle w:val="6"/>
              <w:ind w:left="85" w:right="91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</w:p>
        </w:tc>
        <w:tc>
          <w:tcPr>
            <w:tcW w:w="1153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spacing w:before="187" w:line="242" w:lineRule="auto"/>
              <w:ind w:left="105" w:right="82" w:hanging="1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社会公众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  <w:t>和管理服务对象</w:t>
            </w:r>
          </w:p>
        </w:tc>
        <w:tc>
          <w:tcPr>
            <w:tcW w:w="3974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6"/>
              <w:spacing w:line="242" w:lineRule="auto"/>
              <w:ind w:left="55" w:right="-15" w:hanging="3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</w:rPr>
              <w:t>强化肥料生产、经营、使用者的主体责任，加强肥料管理。</w:t>
            </w:r>
          </w:p>
        </w:tc>
        <w:tc>
          <w:tcPr>
            <w:tcW w:w="2946" w:type="dxa"/>
          </w:tcPr>
          <w:p>
            <w:pPr>
              <w:pStyle w:val="6"/>
              <w:spacing w:before="22" w:line="244" w:lineRule="auto"/>
              <w:ind w:left="57" w:right="53" w:firstLine="6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w w:val="110"/>
                <w:sz w:val="23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w w:val="110"/>
                <w:sz w:val="23"/>
                <w:lang w:eastAsia="zh-CN"/>
              </w:rPr>
              <w:t>日常工作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w w:val="110"/>
                <w:sz w:val="23"/>
              </w:rPr>
              <w:t>和放心农资下乡活动向农民派送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  <w:t>宣传单、小册子、法律读本等。结合日常执法工作，主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w w:val="110"/>
                <w:sz w:val="23"/>
              </w:rPr>
              <w:t>动告知行政相对人相关法</w:t>
            </w:r>
          </w:p>
          <w:p>
            <w:pPr>
              <w:pStyle w:val="6"/>
              <w:spacing w:line="252" w:lineRule="exact"/>
              <w:ind w:left="54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</w:rPr>
              <w:t>律知识</w:t>
            </w:r>
            <w:r>
              <w:rPr>
                <w:rFonts w:hint="eastAsia" w:asciiTheme="minorEastAsia" w:hAnsiTheme="minorEastAsia" w:eastAsiaTheme="minorEastAsia" w:cstheme="minorEastAsia"/>
                <w:color w:val="646464"/>
                <w:w w:val="105"/>
                <w:sz w:val="23"/>
              </w:rPr>
              <w:t>。</w:t>
            </w:r>
          </w:p>
        </w:tc>
        <w:tc>
          <w:tcPr>
            <w:tcW w:w="2754" w:type="dxa"/>
          </w:tcPr>
          <w:p>
            <w:pPr>
              <w:pStyle w:val="6"/>
              <w:spacing w:before="1" w:line="247" w:lineRule="auto"/>
              <w:ind w:right="314"/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</w:rPr>
              <w:t>土壤肥料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  <w:lang w:eastAsia="zh-CN"/>
              </w:rPr>
              <w:t>股、</w:t>
            </w:r>
          </w:p>
          <w:p>
            <w:pPr>
              <w:pStyle w:val="6"/>
              <w:spacing w:before="1" w:line="247" w:lineRule="auto"/>
              <w:ind w:right="314"/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  <w:lang w:eastAsia="zh-CN"/>
              </w:rPr>
              <w:t>农技推广中心</w:t>
            </w:r>
          </w:p>
          <w:p>
            <w:pPr>
              <w:pStyle w:val="6"/>
              <w:spacing w:before="1" w:line="247" w:lineRule="auto"/>
              <w:ind w:left="309" w:right="314" w:firstLine="224"/>
              <w:rPr>
                <w:rFonts w:hint="eastAsia" w:asciiTheme="minorEastAsia" w:hAnsiTheme="minorEastAsia" w:eastAsiaTheme="minorEastAsia" w:cstheme="minorEastAsia"/>
                <w:sz w:val="2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639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6"/>
              <w:spacing w:before="228"/>
              <w:ind w:left="46" w:right="26"/>
              <w:jc w:val="center"/>
              <w:rPr>
                <w:rFonts w:hint="default" w:asciiTheme="minorEastAsia" w:hAnsiTheme="minorEastAsia" w:eastAsiaTheme="minorEastAsia" w:cstheme="minorEastAsia"/>
                <w:sz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3"/>
                <w:lang w:val="en-US" w:eastAsia="zh-CN"/>
              </w:rPr>
              <w:t>10</w:t>
            </w:r>
          </w:p>
        </w:tc>
        <w:tc>
          <w:tcPr>
            <w:tcW w:w="3402" w:type="dxa"/>
          </w:tcPr>
          <w:p>
            <w:pPr>
              <w:pStyle w:val="6"/>
              <w:ind w:left="90" w:right="91"/>
              <w:jc w:val="both"/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《道路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z w:val="23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通安全法》</w:t>
            </w:r>
          </w:p>
          <w:p>
            <w:pPr>
              <w:pStyle w:val="6"/>
              <w:ind w:left="90" w:right="91"/>
              <w:jc w:val="both"/>
              <w:rPr>
                <w:rFonts w:hint="eastAsia" w:asciiTheme="minorEastAsia" w:hAnsiTheme="minorEastAsia" w:eastAsiaTheme="minorEastAsia" w:cstheme="minorEastAsia"/>
                <w:sz w:val="3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sz w:val="23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农业机械化促进法》</w:t>
            </w:r>
          </w:p>
          <w:p>
            <w:pPr>
              <w:pStyle w:val="6"/>
              <w:tabs>
                <w:tab w:val="left" w:pos="1718"/>
              </w:tabs>
              <w:ind w:left="35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w w:val="95"/>
                <w:sz w:val="23"/>
              </w:rPr>
              <w:t>《土地管理法》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w w:val="95"/>
                <w:sz w:val="23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w w:val="90"/>
                <w:sz w:val="23"/>
              </w:rPr>
              <w:t>（宅基地部分）</w:t>
            </w: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color w:val="313131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《农村土地承包法》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  <w:lang w:eastAsia="zh-CN"/>
              </w:rPr>
              <w:t>、</w:t>
            </w: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  <w:t>《农村土地承包经营纠纷调解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  <w:t>仲裁法》</w:t>
            </w:r>
          </w:p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  <w:t>《益阳市农村村民住房建设管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理条例》</w:t>
            </w:r>
          </w:p>
          <w:p>
            <w:pPr>
              <w:pStyle w:val="6"/>
              <w:spacing w:before="4"/>
              <w:ind w:left="75" w:right="91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</w:p>
        </w:tc>
        <w:tc>
          <w:tcPr>
            <w:tcW w:w="1153" w:type="dxa"/>
          </w:tcPr>
          <w:p>
            <w:pPr>
              <w:pStyle w:val="6"/>
              <w:spacing w:before="4"/>
              <w:rPr>
                <w:rFonts w:hint="eastAsia" w:asciiTheme="minorEastAsia" w:hAnsiTheme="minorEastAsia" w:eastAsiaTheme="minorEastAsia" w:cstheme="minorEastAsia"/>
                <w:sz w:val="19"/>
              </w:rPr>
            </w:pPr>
          </w:p>
          <w:p>
            <w:pPr>
              <w:pStyle w:val="6"/>
              <w:spacing w:line="244" w:lineRule="auto"/>
              <w:ind w:left="96" w:right="91" w:firstLine="3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  <w:t>社会公众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646464"/>
                <w:sz w:val="23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  <w:t>理服务对象</w:t>
            </w:r>
          </w:p>
        </w:tc>
        <w:tc>
          <w:tcPr>
            <w:tcW w:w="3974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19"/>
              </w:rPr>
            </w:pPr>
          </w:p>
          <w:p>
            <w:pPr>
              <w:pStyle w:val="6"/>
              <w:spacing w:line="242" w:lineRule="auto"/>
              <w:ind w:left="45" w:right="6" w:firstLine="3"/>
              <w:jc w:val="both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  <w:lang w:eastAsia="zh-CN"/>
              </w:rPr>
              <w:t>宣传农机道路交通安全意识、宣传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  <w:t>益阳市农村村民住房建设管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理条例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  <w:lang w:eastAsia="zh-CN"/>
              </w:rPr>
              <w:t>，规范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  <w:lang w:eastAsia="zh-CN"/>
              </w:rPr>
              <w:t>宅基地办理流程，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  <w:t>提高公众对土地宅</w:t>
            </w:r>
            <w:r>
              <w:rPr>
                <w:rFonts w:hint="eastAsia" w:asciiTheme="minorEastAsia" w:hAnsiTheme="minorEastAsia" w:eastAsiaTheme="minorEastAsia" w:cstheme="minorEastAsia"/>
                <w:color w:val="646464"/>
                <w:sz w:val="23"/>
              </w:rPr>
              <w:t>基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地政策的知晓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</w:rPr>
              <w:t>度，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w w:val="105"/>
                <w:sz w:val="23"/>
                <w:lang w:eastAsia="zh-CN"/>
              </w:rPr>
              <w:t>鼓励进一步规范农村土地承包经营流转。</w:t>
            </w:r>
          </w:p>
        </w:tc>
        <w:tc>
          <w:tcPr>
            <w:tcW w:w="2946" w:type="dxa"/>
          </w:tcPr>
          <w:p>
            <w:pPr>
              <w:pStyle w:val="6"/>
              <w:spacing w:before="1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spacing w:line="242" w:lineRule="auto"/>
              <w:ind w:left="53" w:right="24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  <w:lang w:eastAsia="zh-CN"/>
              </w:rPr>
              <w:t>日常工作、执法检查，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  <w:t>派发宣传资料、公示</w:t>
            </w:r>
            <w:r>
              <w:rPr>
                <w:rFonts w:hint="eastAsia" w:asciiTheme="minorEastAsia" w:hAnsiTheme="minorEastAsia" w:eastAsiaTheme="minorEastAsia" w:cstheme="minorEastAsia"/>
                <w:color w:val="646464"/>
                <w:sz w:val="23"/>
              </w:rPr>
              <w:t>普</w:t>
            </w:r>
            <w:r>
              <w:rPr>
                <w:rFonts w:hint="eastAsia" w:asciiTheme="minorEastAsia" w:hAnsiTheme="minorEastAsia" w:eastAsiaTheme="minorEastAsia" w:cstheme="minorEastAsia"/>
                <w:color w:val="424242"/>
                <w:sz w:val="23"/>
              </w:rPr>
              <w:t>法知识、张贴横幅标语等方式宣传。</w:t>
            </w:r>
          </w:p>
        </w:tc>
        <w:tc>
          <w:tcPr>
            <w:tcW w:w="2754" w:type="dxa"/>
          </w:tcPr>
          <w:p>
            <w:pPr>
              <w:pStyle w:val="6"/>
              <w:spacing w:before="1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6"/>
              <w:spacing w:line="242" w:lineRule="auto"/>
              <w:ind w:left="187" w:right="200" w:firstLine="121"/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农业综合执法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</w:rPr>
              <w:t>队</w:t>
            </w:r>
          </w:p>
          <w:p>
            <w:pPr>
              <w:pStyle w:val="6"/>
              <w:spacing w:line="242" w:lineRule="auto"/>
              <w:ind w:left="187" w:right="200" w:firstLine="121"/>
              <w:jc w:val="center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3"/>
                <w:lang w:eastAsia="zh-CN"/>
              </w:rPr>
              <w:t>农机中队</w:t>
            </w:r>
          </w:p>
        </w:tc>
      </w:tr>
    </w:tbl>
    <w:p>
      <w:pPr>
        <w:tabs>
          <w:tab w:val="left" w:pos="422"/>
        </w:tabs>
        <w:spacing w:before="99"/>
        <w:ind w:left="0" w:right="86" w:firstLine="0"/>
        <w:jc w:val="center"/>
        <w:rPr>
          <w:rFonts w:hint="eastAsia" w:asciiTheme="minorEastAsia" w:hAnsiTheme="minorEastAsia" w:eastAsiaTheme="minorEastAsia" w:cstheme="minorEastAsia"/>
          <w:sz w:val="34"/>
        </w:rPr>
        <w:sectPr>
          <w:pgSz w:w="16820" w:h="11900" w:orient="landscape"/>
          <w:pgMar w:top="1100" w:right="780" w:bottom="280" w:left="820" w:header="720" w:footer="720" w:gutter="0"/>
          <w:cols w:space="720" w:num="1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spacing w:before="9"/>
        <w:rPr>
          <w:rFonts w:hint="eastAsia" w:asciiTheme="minorEastAsia" w:hAnsiTheme="minorEastAsia" w:eastAsiaTheme="minorEastAsia" w:cstheme="minorEastAsia"/>
          <w:sz w:val="29"/>
        </w:rPr>
      </w:pPr>
    </w:p>
    <w:tbl>
      <w:tblPr>
        <w:tblStyle w:val="4"/>
        <w:tblW w:w="14867" w:type="dxa"/>
        <w:tblInd w:w="2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402"/>
        <w:gridCol w:w="1158"/>
        <w:gridCol w:w="3974"/>
        <w:gridCol w:w="2941"/>
        <w:gridCol w:w="27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4" w:hRule="atLeast"/>
        </w:trPr>
        <w:tc>
          <w:tcPr>
            <w:tcW w:w="634" w:type="dxa"/>
          </w:tcPr>
          <w:p>
            <w:pPr>
              <w:pStyle w:val="6"/>
              <w:spacing w:before="118"/>
              <w:ind w:left="65" w:right="21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序号</w:t>
            </w:r>
          </w:p>
        </w:tc>
        <w:tc>
          <w:tcPr>
            <w:tcW w:w="3402" w:type="dxa"/>
          </w:tcPr>
          <w:p>
            <w:pPr>
              <w:pStyle w:val="6"/>
              <w:spacing w:before="113"/>
              <w:ind w:left="743" w:right="699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普法内容</w:t>
            </w:r>
          </w:p>
        </w:tc>
        <w:tc>
          <w:tcPr>
            <w:tcW w:w="1158" w:type="dxa"/>
          </w:tcPr>
          <w:p>
            <w:pPr>
              <w:pStyle w:val="6"/>
              <w:spacing w:before="113"/>
              <w:ind w:left="112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普法对象</w:t>
            </w:r>
          </w:p>
        </w:tc>
        <w:tc>
          <w:tcPr>
            <w:tcW w:w="3974" w:type="dxa"/>
          </w:tcPr>
          <w:p>
            <w:pPr>
              <w:pStyle w:val="6"/>
              <w:spacing w:before="113"/>
              <w:ind w:left="1487" w:right="1456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普法任务</w:t>
            </w:r>
          </w:p>
        </w:tc>
        <w:tc>
          <w:tcPr>
            <w:tcW w:w="2941" w:type="dxa"/>
          </w:tcPr>
          <w:p>
            <w:pPr>
              <w:pStyle w:val="6"/>
              <w:spacing w:before="123"/>
              <w:ind w:left="1012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行动计划</w:t>
            </w:r>
          </w:p>
        </w:tc>
        <w:tc>
          <w:tcPr>
            <w:tcW w:w="2758" w:type="dxa"/>
          </w:tcPr>
          <w:p>
            <w:pPr>
              <w:pStyle w:val="6"/>
              <w:spacing w:before="123"/>
              <w:ind w:left="434" w:right="387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责任单位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634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6"/>
              <w:ind w:left="65" w:right="24"/>
              <w:jc w:val="center"/>
              <w:rPr>
                <w:rFonts w:hint="eastAsia" w:asciiTheme="minorEastAsia" w:hAnsiTheme="minorEastAsia" w:eastAsiaTheme="minorEastAsia" w:cstheme="minorEastAsia"/>
                <w:sz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10"/>
                <w:sz w:val="23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w w:val="110"/>
                <w:sz w:val="23"/>
                <w:lang w:val="en-US" w:eastAsia="zh-CN"/>
              </w:rPr>
              <w:t>1</w:t>
            </w:r>
          </w:p>
        </w:tc>
        <w:tc>
          <w:tcPr>
            <w:tcW w:w="3402" w:type="dxa"/>
          </w:tcPr>
          <w:p>
            <w:pPr>
              <w:pStyle w:val="6"/>
              <w:spacing w:before="108"/>
              <w:ind w:left="107" w:right="91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《土壤污染防治法》</w:t>
            </w:r>
          </w:p>
          <w:p>
            <w:pPr>
              <w:pStyle w:val="6"/>
              <w:spacing w:before="8"/>
              <w:ind w:left="86" w:right="91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  <w:t>《湖南省农业环境保护条例》</w:t>
            </w:r>
          </w:p>
          <w:p>
            <w:pPr>
              <w:pStyle w:val="6"/>
              <w:spacing w:before="3"/>
              <w:ind w:left="171" w:right="66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  <w:t>《湖南省农村可再生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  <w:lang w:eastAsia="zh-CN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  <w:t>源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  <w:lang w:eastAsia="zh-CN"/>
              </w:rPr>
              <w:t>保护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w w:val="95"/>
                <w:sz w:val="23"/>
              </w:rPr>
              <w:t>条例》</w:t>
            </w:r>
          </w:p>
        </w:tc>
        <w:tc>
          <w:tcPr>
            <w:tcW w:w="1158" w:type="dxa"/>
          </w:tcPr>
          <w:p>
            <w:pPr>
              <w:pStyle w:val="6"/>
              <w:spacing w:before="1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spacing w:line="244" w:lineRule="auto"/>
              <w:ind w:left="115" w:right="77" w:hanging="1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社会公众和管理服务对象</w:t>
            </w:r>
          </w:p>
        </w:tc>
        <w:tc>
          <w:tcPr>
            <w:tcW w:w="3974" w:type="dxa"/>
          </w:tcPr>
          <w:p>
            <w:pPr>
              <w:pStyle w:val="6"/>
              <w:spacing w:before="1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spacing w:line="244" w:lineRule="auto"/>
              <w:ind w:left="57" w:right="-15" w:firstLine="3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引导农业生产经营者、种养殖户控制农业污染，防治土壤污染，推进生态文明建设。</w:t>
            </w:r>
          </w:p>
        </w:tc>
        <w:tc>
          <w:tcPr>
            <w:tcW w:w="2941" w:type="dxa"/>
          </w:tcPr>
          <w:p>
            <w:pPr>
              <w:pStyle w:val="6"/>
              <w:spacing w:before="6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spacing w:line="242" w:lineRule="auto"/>
              <w:ind w:left="64" w:right="41" w:hanging="1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结合“送法下乡”活动，向农民派送宣传单、小册子、法律读本等。</w:t>
            </w:r>
          </w:p>
        </w:tc>
        <w:tc>
          <w:tcPr>
            <w:tcW w:w="2758" w:type="dxa"/>
          </w:tcPr>
          <w:p>
            <w:pPr>
              <w:pStyle w:val="6"/>
              <w:spacing w:before="6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6"/>
              <w:spacing w:line="247" w:lineRule="auto"/>
              <w:ind w:left="563" w:right="188" w:hanging="360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农业资源保护与利用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  <w:lang w:eastAsia="zh-CN"/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634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6"/>
              <w:spacing w:before="11"/>
              <w:rPr>
                <w:rFonts w:hint="eastAsia" w:asciiTheme="minorEastAsia" w:hAnsiTheme="minorEastAsia" w:eastAsiaTheme="minorEastAsia" w:cstheme="minorEastAsia"/>
                <w:sz w:val="18"/>
              </w:rPr>
            </w:pPr>
          </w:p>
          <w:p>
            <w:pPr>
              <w:pStyle w:val="6"/>
              <w:spacing w:before="1"/>
              <w:ind w:left="51" w:right="26"/>
              <w:jc w:val="center"/>
              <w:rPr>
                <w:rFonts w:hint="eastAsia" w:asciiTheme="minorEastAsia" w:hAnsiTheme="minorEastAsia" w:eastAsiaTheme="minorEastAsia" w:cstheme="minorEastAsia"/>
                <w:sz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  <w:lang w:val="en-US" w:eastAsia="zh-CN"/>
              </w:rPr>
              <w:t>1</w:t>
            </w:r>
          </w:p>
        </w:tc>
        <w:tc>
          <w:tcPr>
            <w:tcW w:w="3402" w:type="dxa"/>
          </w:tcPr>
          <w:p>
            <w:pPr>
              <w:pStyle w:val="6"/>
              <w:spacing w:before="113"/>
              <w:ind w:left="92" w:right="91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《基本农田保护条例》</w:t>
            </w:r>
          </w:p>
          <w:p>
            <w:pPr>
              <w:pStyle w:val="6"/>
              <w:spacing w:before="3"/>
              <w:ind w:left="76" w:right="91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《湖南省基本农田保护条例》</w:t>
            </w:r>
          </w:p>
          <w:p>
            <w:pPr>
              <w:pStyle w:val="6"/>
              <w:spacing w:before="4" w:line="242" w:lineRule="auto"/>
              <w:ind w:left="1237" w:right="188" w:hanging="975"/>
              <w:rPr>
                <w:rFonts w:hint="eastAsia" w:asciiTheme="minorEastAsia" w:hAnsiTheme="minorEastAsia" w:eastAsiaTheme="minorEastAsia" w:cstheme="minorEastAsia"/>
                <w:sz w:val="23"/>
              </w:rPr>
            </w:pPr>
          </w:p>
        </w:tc>
        <w:tc>
          <w:tcPr>
            <w:tcW w:w="1158" w:type="dxa"/>
          </w:tcPr>
          <w:p>
            <w:pPr>
              <w:pStyle w:val="6"/>
              <w:spacing w:before="1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spacing w:line="244" w:lineRule="auto"/>
              <w:ind w:left="110" w:right="76" w:hanging="1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z w:val="23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公众和管理服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务对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w w:val="105"/>
                <w:sz w:val="23"/>
              </w:rPr>
              <w:t>象</w:t>
            </w:r>
          </w:p>
        </w:tc>
        <w:tc>
          <w:tcPr>
            <w:tcW w:w="3974" w:type="dxa"/>
          </w:tcPr>
          <w:p>
            <w:pPr>
              <w:pStyle w:val="6"/>
              <w:spacing w:before="6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spacing w:line="242" w:lineRule="auto"/>
              <w:ind w:left="54" w:right="-15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 xml:space="preserve">全面提高社会公众对基本农田保护的 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-2"/>
                <w:sz w:val="23"/>
              </w:rPr>
              <w:t>认识， 维护国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pacing w:val="5"/>
                <w:sz w:val="23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-5"/>
                <w:sz w:val="23"/>
              </w:rPr>
              <w:t>粮食安全， 促进农业生产和社会经济的可持续发展。</w:t>
            </w:r>
          </w:p>
        </w:tc>
        <w:tc>
          <w:tcPr>
            <w:tcW w:w="2941" w:type="dxa"/>
          </w:tcPr>
          <w:p>
            <w:pPr>
              <w:pStyle w:val="6"/>
              <w:spacing w:before="1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spacing w:before="1" w:line="242" w:lineRule="auto"/>
              <w:ind w:left="58" w:right="5" w:firstLine="5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9"/>
                <w:sz w:val="23"/>
              </w:rPr>
              <w:t>结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pacing w:val="-25"/>
                <w:sz w:val="23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-12"/>
                <w:sz w:val="23"/>
              </w:rPr>
              <w:t>“ 送法下乡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-4"/>
                <w:w w:val="80"/>
                <w:sz w:val="23"/>
              </w:rPr>
              <w:t xml:space="preserve">” 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5"/>
                <w:sz w:val="23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-17"/>
                <w:w w:val="80"/>
                <w:sz w:val="23"/>
              </w:rPr>
              <w:t xml:space="preserve">， 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-14"/>
                <w:sz w:val="23"/>
              </w:rPr>
              <w:t>向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农民派送宣传单、小册子、法律读本等。</w:t>
            </w:r>
          </w:p>
        </w:tc>
        <w:tc>
          <w:tcPr>
            <w:tcW w:w="2758" w:type="dxa"/>
          </w:tcPr>
          <w:p>
            <w:pPr>
              <w:pStyle w:val="6"/>
              <w:spacing w:before="10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6"/>
              <w:spacing w:before="1" w:line="242" w:lineRule="auto"/>
              <w:ind w:left="439" w:right="422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农田建设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  <w:lang w:eastAsia="zh-CN"/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634" w:type="dxa"/>
          </w:tcPr>
          <w:p>
            <w:pPr>
              <w:pStyle w:val="6"/>
              <w:rPr>
                <w:rFonts w:hint="eastAsia" w:asciiTheme="minorEastAsia" w:hAnsiTheme="minorEastAsia" w:eastAsiaTheme="minorEastAsia" w:cstheme="minorEastAsia"/>
                <w:sz w:val="26"/>
              </w:rPr>
            </w:pPr>
          </w:p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30"/>
              </w:rPr>
            </w:pPr>
          </w:p>
          <w:p>
            <w:pPr>
              <w:pStyle w:val="6"/>
              <w:ind w:left="36" w:right="26"/>
              <w:jc w:val="center"/>
              <w:rPr>
                <w:rFonts w:hint="eastAsia" w:asciiTheme="minorEastAsia" w:hAnsiTheme="minorEastAsia" w:eastAsiaTheme="minorEastAsia" w:cstheme="minorEastAsia"/>
                <w:sz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  <w:lang w:val="en-US" w:eastAsia="zh-CN"/>
              </w:rPr>
              <w:t>3</w:t>
            </w:r>
          </w:p>
        </w:tc>
        <w:tc>
          <w:tcPr>
            <w:tcW w:w="3402" w:type="dxa"/>
          </w:tcPr>
          <w:p>
            <w:pPr>
              <w:pStyle w:val="6"/>
              <w:spacing w:before="6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spacing w:line="294" w:lineRule="exact"/>
              <w:ind w:left="978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85"/>
                <w:sz w:val="23"/>
              </w:rPr>
              <w:t>《行政复议法》</w:t>
            </w:r>
          </w:p>
          <w:p>
            <w:pPr>
              <w:pStyle w:val="6"/>
              <w:spacing w:before="8"/>
              <w:ind w:left="978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85"/>
                <w:sz w:val="23"/>
              </w:rPr>
              <w:t>《行政诉讼法》</w:t>
            </w:r>
          </w:p>
          <w:p>
            <w:pPr>
              <w:pStyle w:val="6"/>
              <w:spacing w:before="3"/>
              <w:ind w:left="978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85"/>
                <w:sz w:val="23"/>
              </w:rPr>
              <w:t>《行政处罚法》</w:t>
            </w:r>
          </w:p>
        </w:tc>
        <w:tc>
          <w:tcPr>
            <w:tcW w:w="1158" w:type="dxa"/>
          </w:tcPr>
          <w:p>
            <w:pPr>
              <w:pStyle w:val="6"/>
              <w:spacing w:before="113" w:line="244" w:lineRule="auto"/>
              <w:ind w:left="102" w:right="77" w:hanging="13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全体干部职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pacing w:val="7"/>
                <w:sz w:val="23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-14"/>
                <w:sz w:val="23"/>
              </w:rPr>
              <w:t>特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别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pacing w:val="7"/>
                <w:sz w:val="23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行政执法人 员）</w:t>
            </w:r>
          </w:p>
        </w:tc>
        <w:tc>
          <w:tcPr>
            <w:tcW w:w="3974" w:type="dxa"/>
          </w:tcPr>
          <w:p>
            <w:pPr>
              <w:pStyle w:val="6"/>
              <w:spacing w:before="6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spacing w:line="242" w:lineRule="auto"/>
              <w:ind w:left="43" w:right="5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加强执法人员法律业务知识培训和思想作风教育，增强法治理念，提高依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法决策、依法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z w:val="23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理、依法行政的能力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w w:val="105"/>
                <w:sz w:val="23"/>
              </w:rPr>
              <w:t>和水平。</w:t>
            </w:r>
          </w:p>
        </w:tc>
        <w:tc>
          <w:tcPr>
            <w:tcW w:w="2941" w:type="dxa"/>
          </w:tcPr>
          <w:p>
            <w:pPr>
              <w:pStyle w:val="6"/>
              <w:spacing w:before="118" w:line="242" w:lineRule="auto"/>
              <w:ind w:left="52" w:right="11" w:firstLine="2"/>
              <w:jc w:val="both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通过组织专题培训、旁听庭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-2"/>
                <w:sz w:val="23"/>
              </w:rPr>
              <w:t>审、以案释法、邀请法律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z w:val="23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23"/>
                <w:sz w:val="23"/>
              </w:rPr>
              <w:t>家授课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pacing w:val="25"/>
                <w:sz w:val="23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18"/>
                <w:sz w:val="23"/>
              </w:rPr>
              <w:t>多种形式强化法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4"/>
                <w:sz w:val="23"/>
              </w:rPr>
              <w:t>治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pacing w:val="4"/>
                <w:sz w:val="23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8"/>
                <w:sz w:val="23"/>
              </w:rPr>
              <w:t>习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pacing w:val="-5"/>
                <w:sz w:val="23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pacing w:val="-6"/>
                <w:sz w:val="23"/>
              </w:rPr>
              <w:t>组织参加年度</w:t>
            </w:r>
            <w:r>
              <w:rPr>
                <w:rFonts w:hint="eastAsia" w:asciiTheme="minorEastAsia" w:hAnsiTheme="minorEastAsia" w:eastAsiaTheme="minorEastAsia" w:cstheme="minorEastAsia"/>
                <w:color w:val="4F4F4F"/>
                <w:sz w:val="23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法考试。</w:t>
            </w:r>
          </w:p>
        </w:tc>
        <w:tc>
          <w:tcPr>
            <w:tcW w:w="2758" w:type="dxa"/>
          </w:tcPr>
          <w:p>
            <w:pPr>
              <w:pStyle w:val="6"/>
              <w:spacing w:before="10"/>
              <w:rPr>
                <w:rFonts w:hint="eastAsia" w:asciiTheme="minorEastAsia" w:hAnsiTheme="minorEastAsia" w:eastAsiaTheme="minorEastAsia" w:cstheme="minorEastAsia"/>
                <w:sz w:val="32"/>
              </w:rPr>
            </w:pPr>
          </w:p>
          <w:p>
            <w:pPr>
              <w:pStyle w:val="6"/>
              <w:spacing w:before="1"/>
              <w:ind w:left="408" w:right="388"/>
              <w:jc w:val="center"/>
              <w:rPr>
                <w:rFonts w:hint="eastAsia" w:asciiTheme="minorEastAsia" w:hAnsiTheme="minorEastAsia" w:eastAsiaTheme="minorEastAsia" w:cstheme="minorEastAsia"/>
                <w:sz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  <w:lang w:eastAsia="zh-CN"/>
              </w:rPr>
              <w:t>股</w:t>
            </w:r>
          </w:p>
          <w:p>
            <w:pPr>
              <w:pStyle w:val="6"/>
              <w:spacing w:before="3" w:line="247" w:lineRule="auto"/>
              <w:ind w:left="429" w:right="432"/>
              <w:jc w:val="center"/>
              <w:rPr>
                <w:rFonts w:hint="eastAsia" w:asciiTheme="minorEastAsia" w:hAnsiTheme="minorEastAsia" w:eastAsiaTheme="minorEastAsia" w:cstheme="minorEastAsia"/>
                <w:sz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农业综合执法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color w:val="313131"/>
                <w:sz w:val="23"/>
              </w:rPr>
              <w:t>队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ZDI3ZjEwZDkwMDVlMzI4MjMzM2ZkYThkMzhlYWIifQ=="/>
  </w:docVars>
  <w:rsids>
    <w:rsidRoot w:val="00000000"/>
    <w:rsid w:val="004672B9"/>
    <w:rsid w:val="00D01278"/>
    <w:rsid w:val="01787946"/>
    <w:rsid w:val="018C33F1"/>
    <w:rsid w:val="01DA23AF"/>
    <w:rsid w:val="020F7B7E"/>
    <w:rsid w:val="026223A4"/>
    <w:rsid w:val="042E69E2"/>
    <w:rsid w:val="045B70AB"/>
    <w:rsid w:val="04B50EB1"/>
    <w:rsid w:val="04F76DD4"/>
    <w:rsid w:val="04FE63B4"/>
    <w:rsid w:val="06497B03"/>
    <w:rsid w:val="067601CC"/>
    <w:rsid w:val="07FC0BA5"/>
    <w:rsid w:val="0A5E16A3"/>
    <w:rsid w:val="0A943317"/>
    <w:rsid w:val="0ADF3032"/>
    <w:rsid w:val="0B5D195B"/>
    <w:rsid w:val="0BD637D0"/>
    <w:rsid w:val="0C1E558E"/>
    <w:rsid w:val="0D15073F"/>
    <w:rsid w:val="0D307327"/>
    <w:rsid w:val="0D98311E"/>
    <w:rsid w:val="0DE16873"/>
    <w:rsid w:val="0DEB76F2"/>
    <w:rsid w:val="0E344BF5"/>
    <w:rsid w:val="0F2A2F4C"/>
    <w:rsid w:val="0F503CB0"/>
    <w:rsid w:val="0F580DB7"/>
    <w:rsid w:val="11D861DF"/>
    <w:rsid w:val="12152F8F"/>
    <w:rsid w:val="12DC3AAD"/>
    <w:rsid w:val="139879D4"/>
    <w:rsid w:val="13E9022F"/>
    <w:rsid w:val="141D612B"/>
    <w:rsid w:val="14CF38C9"/>
    <w:rsid w:val="150A66AF"/>
    <w:rsid w:val="159D39C7"/>
    <w:rsid w:val="15F335E7"/>
    <w:rsid w:val="16685D83"/>
    <w:rsid w:val="16AD7C3A"/>
    <w:rsid w:val="17CA481C"/>
    <w:rsid w:val="17D17958"/>
    <w:rsid w:val="181500E4"/>
    <w:rsid w:val="18890233"/>
    <w:rsid w:val="18AC5CCF"/>
    <w:rsid w:val="195C14A3"/>
    <w:rsid w:val="19706AFB"/>
    <w:rsid w:val="19A07F34"/>
    <w:rsid w:val="1A037B71"/>
    <w:rsid w:val="1A2C25BC"/>
    <w:rsid w:val="1A644AB4"/>
    <w:rsid w:val="1AA11864"/>
    <w:rsid w:val="1B261D69"/>
    <w:rsid w:val="1BA07D6D"/>
    <w:rsid w:val="1D6274C5"/>
    <w:rsid w:val="1F4E7AE0"/>
    <w:rsid w:val="1FD261C5"/>
    <w:rsid w:val="204131A1"/>
    <w:rsid w:val="205E1FA5"/>
    <w:rsid w:val="20D65FDF"/>
    <w:rsid w:val="21162880"/>
    <w:rsid w:val="2149055F"/>
    <w:rsid w:val="21C422DC"/>
    <w:rsid w:val="220821C8"/>
    <w:rsid w:val="2217240B"/>
    <w:rsid w:val="229E2B2D"/>
    <w:rsid w:val="232272BA"/>
    <w:rsid w:val="23517B9F"/>
    <w:rsid w:val="23B73EA6"/>
    <w:rsid w:val="2423153B"/>
    <w:rsid w:val="24DB1E16"/>
    <w:rsid w:val="24E011DB"/>
    <w:rsid w:val="25535E50"/>
    <w:rsid w:val="277B51EB"/>
    <w:rsid w:val="27B16E5E"/>
    <w:rsid w:val="28742666"/>
    <w:rsid w:val="28D973D2"/>
    <w:rsid w:val="28F17E5A"/>
    <w:rsid w:val="28FE4325"/>
    <w:rsid w:val="2987431B"/>
    <w:rsid w:val="29C9048F"/>
    <w:rsid w:val="29CF181E"/>
    <w:rsid w:val="2AFE23BA"/>
    <w:rsid w:val="2B0F656B"/>
    <w:rsid w:val="2B3E4EAD"/>
    <w:rsid w:val="2C534988"/>
    <w:rsid w:val="2C7B0D93"/>
    <w:rsid w:val="2C840FE5"/>
    <w:rsid w:val="2D9E60D7"/>
    <w:rsid w:val="2DAF2092"/>
    <w:rsid w:val="2EB57234"/>
    <w:rsid w:val="3095556F"/>
    <w:rsid w:val="32DD31FD"/>
    <w:rsid w:val="337A6C9E"/>
    <w:rsid w:val="33925D96"/>
    <w:rsid w:val="33AE06F6"/>
    <w:rsid w:val="34000F51"/>
    <w:rsid w:val="345E211C"/>
    <w:rsid w:val="35A10512"/>
    <w:rsid w:val="36525CB0"/>
    <w:rsid w:val="36794FEB"/>
    <w:rsid w:val="3699568D"/>
    <w:rsid w:val="36DD1A1E"/>
    <w:rsid w:val="37092813"/>
    <w:rsid w:val="3715625C"/>
    <w:rsid w:val="37182A56"/>
    <w:rsid w:val="379D2F5B"/>
    <w:rsid w:val="37D3697D"/>
    <w:rsid w:val="382A0C93"/>
    <w:rsid w:val="389B393F"/>
    <w:rsid w:val="3A563FC1"/>
    <w:rsid w:val="3AC32CD9"/>
    <w:rsid w:val="3B31058A"/>
    <w:rsid w:val="3BD57167"/>
    <w:rsid w:val="3BE15B0C"/>
    <w:rsid w:val="3D6C58AA"/>
    <w:rsid w:val="3E5C591E"/>
    <w:rsid w:val="3EED6576"/>
    <w:rsid w:val="3EF9316D"/>
    <w:rsid w:val="3F0044FB"/>
    <w:rsid w:val="3F6E5909"/>
    <w:rsid w:val="3F8A0269"/>
    <w:rsid w:val="3FA72BC9"/>
    <w:rsid w:val="40D07EFD"/>
    <w:rsid w:val="41B415CD"/>
    <w:rsid w:val="42246753"/>
    <w:rsid w:val="42312DC2"/>
    <w:rsid w:val="42B25038"/>
    <w:rsid w:val="43140575"/>
    <w:rsid w:val="43635059"/>
    <w:rsid w:val="43AA0EDA"/>
    <w:rsid w:val="43C875B2"/>
    <w:rsid w:val="43CC70A2"/>
    <w:rsid w:val="43E77A38"/>
    <w:rsid w:val="44C45FCB"/>
    <w:rsid w:val="44CB735A"/>
    <w:rsid w:val="44DD0E3B"/>
    <w:rsid w:val="45F428E0"/>
    <w:rsid w:val="46340F2E"/>
    <w:rsid w:val="475F022D"/>
    <w:rsid w:val="47AC3472"/>
    <w:rsid w:val="48E00EFA"/>
    <w:rsid w:val="4BF70A34"/>
    <w:rsid w:val="4C0C0983"/>
    <w:rsid w:val="4C107D48"/>
    <w:rsid w:val="4C5639AD"/>
    <w:rsid w:val="4C7D362F"/>
    <w:rsid w:val="4CCE5C39"/>
    <w:rsid w:val="4D070CE7"/>
    <w:rsid w:val="4D8207D1"/>
    <w:rsid w:val="4EEA2AD2"/>
    <w:rsid w:val="4F5148FF"/>
    <w:rsid w:val="51C55131"/>
    <w:rsid w:val="51EB2DE9"/>
    <w:rsid w:val="520D65D1"/>
    <w:rsid w:val="53057EDB"/>
    <w:rsid w:val="53430A03"/>
    <w:rsid w:val="534704F3"/>
    <w:rsid w:val="54646E83"/>
    <w:rsid w:val="557650C0"/>
    <w:rsid w:val="56717635"/>
    <w:rsid w:val="581666E6"/>
    <w:rsid w:val="58FA0B53"/>
    <w:rsid w:val="5A33357F"/>
    <w:rsid w:val="5A4A2677"/>
    <w:rsid w:val="5B6854AA"/>
    <w:rsid w:val="5B7F12F6"/>
    <w:rsid w:val="5C734107"/>
    <w:rsid w:val="5D79574D"/>
    <w:rsid w:val="5E56783C"/>
    <w:rsid w:val="5E802B0B"/>
    <w:rsid w:val="5E99597B"/>
    <w:rsid w:val="5F4C0C3F"/>
    <w:rsid w:val="5F775CBC"/>
    <w:rsid w:val="5FD70E51"/>
    <w:rsid w:val="60C211B9"/>
    <w:rsid w:val="618741B1"/>
    <w:rsid w:val="61C15914"/>
    <w:rsid w:val="623A4D70"/>
    <w:rsid w:val="625E13B5"/>
    <w:rsid w:val="627666FF"/>
    <w:rsid w:val="629B7F14"/>
    <w:rsid w:val="63A64DC2"/>
    <w:rsid w:val="63D538F9"/>
    <w:rsid w:val="63F57AF7"/>
    <w:rsid w:val="64590086"/>
    <w:rsid w:val="647F75C2"/>
    <w:rsid w:val="64836EB1"/>
    <w:rsid w:val="651421FF"/>
    <w:rsid w:val="652A1A23"/>
    <w:rsid w:val="652E1513"/>
    <w:rsid w:val="65827169"/>
    <w:rsid w:val="65C47781"/>
    <w:rsid w:val="66666A8A"/>
    <w:rsid w:val="66CB4B3F"/>
    <w:rsid w:val="66DB1226"/>
    <w:rsid w:val="67694A84"/>
    <w:rsid w:val="67F56318"/>
    <w:rsid w:val="68183DB4"/>
    <w:rsid w:val="683E7CBF"/>
    <w:rsid w:val="6AD06BC8"/>
    <w:rsid w:val="6B7439F8"/>
    <w:rsid w:val="6BDD334B"/>
    <w:rsid w:val="6BDF5315"/>
    <w:rsid w:val="6ED8604B"/>
    <w:rsid w:val="70983CE4"/>
    <w:rsid w:val="72952BD1"/>
    <w:rsid w:val="72BD5C84"/>
    <w:rsid w:val="72C214EC"/>
    <w:rsid w:val="72D57833"/>
    <w:rsid w:val="735A34D3"/>
    <w:rsid w:val="742F4960"/>
    <w:rsid w:val="74A23383"/>
    <w:rsid w:val="752C70F1"/>
    <w:rsid w:val="760F4A49"/>
    <w:rsid w:val="766A4548"/>
    <w:rsid w:val="76EA2DC0"/>
    <w:rsid w:val="77770AF7"/>
    <w:rsid w:val="77860D3A"/>
    <w:rsid w:val="77BC29AE"/>
    <w:rsid w:val="77DF044B"/>
    <w:rsid w:val="7A0D74F1"/>
    <w:rsid w:val="7A3C3932"/>
    <w:rsid w:val="7A8377B3"/>
    <w:rsid w:val="7C3C5E6C"/>
    <w:rsid w:val="7C647170"/>
    <w:rsid w:val="7CFE75C5"/>
    <w:rsid w:val="7EC64112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right="154"/>
      <w:jc w:val="center"/>
      <w:outlineLvl w:val="1"/>
    </w:pPr>
    <w:rPr>
      <w:rFonts w:ascii="宋体" w:hAnsi="宋体" w:eastAsia="宋体" w:cs="宋体"/>
      <w:sz w:val="42"/>
      <w:szCs w:val="4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3"/>
      <w:szCs w:val="23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2470</Words>
  <Characters>2490</Characters>
  <Lines>0</Lines>
  <Paragraphs>0</Paragraphs>
  <TotalTime>9</TotalTime>
  <ScaleCrop>false</ScaleCrop>
  <LinksUpToDate>false</LinksUpToDate>
  <CharactersWithSpaces>2594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2023-03-08T02:27:00Z</dcterms:created>
  <dc:creator>Administrator</dc:creator>
  <cp:lastModifiedBy>Administrator</cp:lastModifiedBy>
  <dcterms:modified xsi:type="dcterms:W3CDTF">2023-10-25T01:50:03Z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C3BF5D1C8A4E4E5E90A85CD7E104C645_13</vt:lpwstr>
  </property>
</Properties>
</file>