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C74" w:rsidRPr="001F2F25" w:rsidRDefault="008265EC">
      <w:pPr>
        <w:pStyle w:val="a4"/>
        <w:spacing w:before="0" w:beforeAutospacing="0" w:after="0" w:afterAutospacing="0" w:line="480" w:lineRule="auto"/>
        <w:jc w:val="center"/>
        <w:rPr>
          <w:rFonts w:ascii="方正小标宋简体" w:eastAsia="方正小标宋简体" w:hAnsi="方正小标宋简体"/>
          <w:bCs/>
          <w:sz w:val="36"/>
          <w:szCs w:val="36"/>
        </w:rPr>
      </w:pPr>
      <w:r w:rsidRPr="001F2F25">
        <w:rPr>
          <w:rFonts w:ascii="方正小标宋简体" w:eastAsia="方正小标宋简体" w:hAnsi="方正小标宋简体" w:hint="eastAsia"/>
          <w:bCs/>
          <w:sz w:val="36"/>
          <w:szCs w:val="36"/>
        </w:rPr>
        <w:t>资阳区发展和改革局20</w:t>
      </w:r>
      <w:r w:rsidR="00812DFD" w:rsidRPr="001F2F25">
        <w:rPr>
          <w:rFonts w:ascii="方正小标宋简体" w:eastAsia="方正小标宋简体" w:hAnsi="方正小标宋简体" w:hint="eastAsia"/>
          <w:bCs/>
          <w:sz w:val="36"/>
          <w:szCs w:val="36"/>
        </w:rPr>
        <w:t>2</w:t>
      </w:r>
      <w:r w:rsidR="00E86910">
        <w:rPr>
          <w:rFonts w:ascii="方正小标宋简体" w:eastAsia="方正小标宋简体" w:hAnsi="方正小标宋简体" w:hint="eastAsia"/>
          <w:bCs/>
          <w:sz w:val="36"/>
          <w:szCs w:val="36"/>
        </w:rPr>
        <w:t>2</w:t>
      </w:r>
      <w:r w:rsidRPr="001F2F25">
        <w:rPr>
          <w:rFonts w:ascii="方正小标宋简体" w:eastAsia="方正小标宋简体" w:hAnsi="方正小标宋简体" w:hint="eastAsia"/>
          <w:bCs/>
          <w:sz w:val="36"/>
          <w:szCs w:val="36"/>
        </w:rPr>
        <w:t>年整体绩效自评报告</w:t>
      </w:r>
    </w:p>
    <w:p w:rsidR="001F2F25" w:rsidRPr="00E86910" w:rsidRDefault="001F2F25">
      <w:pPr>
        <w:pStyle w:val="a4"/>
        <w:spacing w:before="0" w:beforeAutospacing="0" w:after="0" w:afterAutospacing="0" w:line="480" w:lineRule="auto"/>
        <w:jc w:val="center"/>
        <w:rPr>
          <w:b/>
          <w:bCs/>
          <w:sz w:val="36"/>
          <w:szCs w:val="36"/>
        </w:rPr>
      </w:pPr>
    </w:p>
    <w:p w:rsidR="00A05C74" w:rsidRPr="005C547A" w:rsidRDefault="008265EC">
      <w:pPr>
        <w:pStyle w:val="a4"/>
        <w:numPr>
          <w:ilvl w:val="0"/>
          <w:numId w:val="1"/>
        </w:numPr>
        <w:spacing w:before="0" w:beforeAutospacing="0" w:after="0" w:afterAutospacing="0" w:line="480" w:lineRule="auto"/>
        <w:rPr>
          <w:rFonts w:ascii="黑体" w:eastAsia="黑体" w:hAnsi="黑体"/>
          <w:bCs/>
          <w:sz w:val="36"/>
          <w:szCs w:val="36"/>
        </w:rPr>
      </w:pPr>
      <w:r w:rsidRPr="005C547A">
        <w:rPr>
          <w:rFonts w:ascii="黑体" w:eastAsia="黑体" w:hAnsi="黑体" w:hint="eastAsia"/>
          <w:bCs/>
          <w:sz w:val="36"/>
          <w:szCs w:val="36"/>
        </w:rPr>
        <w:t>部门</w:t>
      </w:r>
      <w:r w:rsidR="003107CF" w:rsidRPr="005C547A">
        <w:rPr>
          <w:rFonts w:ascii="黑体" w:eastAsia="黑体" w:hAnsi="黑体" w:hint="eastAsia"/>
          <w:bCs/>
          <w:sz w:val="36"/>
          <w:szCs w:val="36"/>
        </w:rPr>
        <w:t>基本情况</w:t>
      </w:r>
    </w:p>
    <w:p w:rsidR="00A05C74" w:rsidRPr="001F2F25" w:rsidRDefault="008265EC">
      <w:pPr>
        <w:pStyle w:val="a4"/>
        <w:numPr>
          <w:ilvl w:val="0"/>
          <w:numId w:val="2"/>
        </w:numPr>
        <w:spacing w:before="0" w:beforeAutospacing="0" w:after="0" w:afterAutospacing="0" w:line="480" w:lineRule="auto"/>
        <w:rPr>
          <w:rFonts w:ascii="楷体" w:eastAsia="楷体" w:hAnsi="楷体" w:cs="仿宋"/>
          <w:bCs/>
          <w:sz w:val="30"/>
          <w:szCs w:val="30"/>
        </w:rPr>
      </w:pPr>
      <w:r w:rsidRPr="001F2F25">
        <w:rPr>
          <w:rFonts w:ascii="楷体" w:eastAsia="楷体" w:hAnsi="楷体" w:cs="仿宋" w:hint="eastAsia"/>
          <w:bCs/>
          <w:sz w:val="30"/>
          <w:szCs w:val="30"/>
        </w:rPr>
        <w:t>部门职能职责概述</w:t>
      </w:r>
    </w:p>
    <w:p w:rsidR="00A05C74" w:rsidRPr="005864F1" w:rsidRDefault="008265EC" w:rsidP="005864F1">
      <w:pPr>
        <w:spacing w:line="560" w:lineRule="exact"/>
        <w:ind w:firstLineChars="200" w:firstLine="600"/>
        <w:jc w:val="left"/>
        <w:rPr>
          <w:rFonts w:ascii="仿宋" w:eastAsia="仿宋" w:hAnsi="仿宋" w:cs="仿宋"/>
          <w:sz w:val="30"/>
          <w:szCs w:val="30"/>
        </w:rPr>
      </w:pPr>
      <w:r w:rsidRPr="005864F1">
        <w:rPr>
          <w:rFonts w:ascii="仿宋" w:eastAsia="仿宋" w:hAnsi="仿宋" w:cs="仿宋" w:hint="eastAsia"/>
          <w:sz w:val="30"/>
          <w:szCs w:val="30"/>
        </w:rPr>
        <w:t>1、拟订并组织实施全区国民经济和社会发展战略、中长期规划和年度计划，统筹协调相关总体规划、区域规划与专项规划；提出全区国民经济发展、价格总水平调控和优化重大经济结构的目标、政策，受区人民政府委托向区人民代表大会提交国民经济和社会发展计划的报告。</w:t>
      </w:r>
    </w:p>
    <w:p w:rsidR="00A05C74" w:rsidRPr="005864F1" w:rsidRDefault="008265EC" w:rsidP="001F2F25">
      <w:pPr>
        <w:spacing w:line="560" w:lineRule="exact"/>
        <w:jc w:val="left"/>
        <w:rPr>
          <w:rFonts w:ascii="仿宋" w:eastAsia="仿宋" w:hAnsi="仿宋" w:cs="仿宋"/>
          <w:sz w:val="30"/>
          <w:szCs w:val="30"/>
        </w:rPr>
      </w:pPr>
      <w:r w:rsidRPr="005864F1">
        <w:rPr>
          <w:rFonts w:ascii="仿宋" w:eastAsia="仿宋" w:hAnsi="仿宋" w:cs="仿宋" w:hint="eastAsia"/>
          <w:sz w:val="30"/>
          <w:szCs w:val="30"/>
        </w:rPr>
        <w:t>  2、研究全区宏观经济运行、总量平衡、经济安全和总体产业安全等重要问题并提出宏观调控政策建议，协调解决经济运行中的重大问题，调节国民经济运行。</w:t>
      </w:r>
    </w:p>
    <w:p w:rsidR="00A05C74" w:rsidRPr="005864F1" w:rsidRDefault="008265EC" w:rsidP="001F2F25">
      <w:pPr>
        <w:spacing w:line="560" w:lineRule="exact"/>
        <w:jc w:val="left"/>
        <w:rPr>
          <w:rFonts w:ascii="仿宋" w:eastAsia="仿宋" w:hAnsi="仿宋" w:cs="仿宋"/>
          <w:sz w:val="30"/>
          <w:szCs w:val="30"/>
        </w:rPr>
      </w:pPr>
      <w:r w:rsidRPr="005864F1">
        <w:rPr>
          <w:rFonts w:ascii="仿宋" w:eastAsia="仿宋" w:hAnsi="仿宋" w:cs="仿宋" w:hint="eastAsia"/>
          <w:sz w:val="30"/>
          <w:szCs w:val="30"/>
        </w:rPr>
        <w:t>  3、汇总社会资金总体运行情况，参与制定财政、金融、土地政策并综合分析政策执行效果；完善宏观调控协调机制。</w:t>
      </w:r>
    </w:p>
    <w:p w:rsidR="00A05C74" w:rsidRPr="005864F1" w:rsidRDefault="008265EC" w:rsidP="001F2F25">
      <w:pPr>
        <w:spacing w:line="560" w:lineRule="exact"/>
        <w:jc w:val="left"/>
        <w:rPr>
          <w:rFonts w:ascii="仿宋" w:eastAsia="仿宋" w:hAnsi="仿宋" w:cs="仿宋"/>
          <w:sz w:val="30"/>
          <w:szCs w:val="30"/>
        </w:rPr>
      </w:pPr>
      <w:r w:rsidRPr="005864F1">
        <w:rPr>
          <w:rFonts w:ascii="仿宋" w:eastAsia="仿宋" w:hAnsi="仿宋" w:cs="仿宋" w:hint="eastAsia"/>
          <w:sz w:val="30"/>
          <w:szCs w:val="30"/>
        </w:rPr>
        <w:t>  4、指导推进和综合协调全区经济体制改革，研究全区经济体制改革重大问题，协调有关专项改革方案。</w:t>
      </w:r>
    </w:p>
    <w:p w:rsidR="00A05C74" w:rsidRPr="005864F1" w:rsidRDefault="008265EC" w:rsidP="001F2F25">
      <w:pPr>
        <w:spacing w:line="560" w:lineRule="exact"/>
        <w:jc w:val="left"/>
        <w:rPr>
          <w:rFonts w:ascii="仿宋" w:eastAsia="仿宋" w:hAnsi="仿宋" w:cs="仿宋"/>
          <w:sz w:val="30"/>
          <w:szCs w:val="30"/>
        </w:rPr>
      </w:pPr>
      <w:r w:rsidRPr="005864F1">
        <w:rPr>
          <w:rFonts w:ascii="仿宋" w:eastAsia="仿宋" w:hAnsi="仿宋" w:cs="仿宋" w:hint="eastAsia"/>
          <w:sz w:val="30"/>
          <w:szCs w:val="30"/>
        </w:rPr>
        <w:t>  5、拟订全区全社会固定资产投资总规模和投资结构的调控目标、政策及措施；规划全区重大建设项目和生产力布局，按规定权限审批、核准、审核、备案全区相关建设、投资项目；引导民间投资方向；牵头组织编制重特大自然灾害的灾后恢复重建规划；研究提出区重点建设项目计划；负责政府投资项目代建制实施的指导、协调和监督管理；指导工程咨询业发展。</w:t>
      </w:r>
    </w:p>
    <w:p w:rsidR="00A05C74" w:rsidRPr="005864F1" w:rsidRDefault="008265EC" w:rsidP="001F2F25">
      <w:pPr>
        <w:spacing w:line="560" w:lineRule="exact"/>
        <w:jc w:val="left"/>
        <w:rPr>
          <w:rFonts w:ascii="仿宋" w:eastAsia="仿宋" w:hAnsi="仿宋" w:cs="仿宋"/>
          <w:sz w:val="30"/>
          <w:szCs w:val="30"/>
        </w:rPr>
      </w:pPr>
      <w:r w:rsidRPr="005864F1">
        <w:rPr>
          <w:rFonts w:ascii="仿宋" w:eastAsia="仿宋" w:hAnsi="仿宋" w:cs="仿宋" w:hint="eastAsia"/>
          <w:sz w:val="30"/>
          <w:szCs w:val="30"/>
        </w:rPr>
        <w:t>  6、组织拟订综合性产业政策，负责协调第一、二、三产业以及交通运输体系发展的重大问题并衔接平衡相关发展规划和重</w:t>
      </w:r>
      <w:r w:rsidRPr="005864F1">
        <w:rPr>
          <w:rFonts w:ascii="仿宋" w:eastAsia="仿宋" w:hAnsi="仿宋" w:cs="仿宋" w:hint="eastAsia"/>
          <w:sz w:val="30"/>
          <w:szCs w:val="30"/>
        </w:rPr>
        <w:lastRenderedPageBreak/>
        <w:t>大政策；协调农业和农村经济社会发展的重大问题；研究提出新型工业化和产业集群发展的政策措施。</w:t>
      </w:r>
    </w:p>
    <w:p w:rsidR="00A05C74" w:rsidRPr="005864F1" w:rsidRDefault="008265EC" w:rsidP="001F2F25">
      <w:pPr>
        <w:spacing w:line="560" w:lineRule="exact"/>
        <w:jc w:val="left"/>
        <w:rPr>
          <w:rFonts w:ascii="仿宋" w:eastAsia="仿宋" w:hAnsi="仿宋" w:cs="仿宋"/>
          <w:sz w:val="30"/>
          <w:szCs w:val="30"/>
        </w:rPr>
      </w:pPr>
      <w:r w:rsidRPr="005864F1">
        <w:rPr>
          <w:rFonts w:ascii="仿宋" w:eastAsia="仿宋" w:hAnsi="仿宋" w:cs="仿宋" w:hint="eastAsia"/>
          <w:sz w:val="30"/>
          <w:szCs w:val="30"/>
        </w:rPr>
        <w:t>  7、贯彻落实国家中部崛起、长江经济带、洞庭湖生态经济区开发建设的政策措施，组织编制区域规划；拟订并组织实施全区以工代赈规划和计划；参与研究拟订全区城镇化发展战略和重大政策措施；拟订开发园区发展规划和政策。</w:t>
      </w:r>
    </w:p>
    <w:p w:rsidR="00A05C74" w:rsidRPr="005864F1" w:rsidRDefault="008265EC" w:rsidP="001F2F25">
      <w:pPr>
        <w:spacing w:line="560" w:lineRule="exact"/>
        <w:jc w:val="left"/>
        <w:rPr>
          <w:rFonts w:ascii="仿宋" w:eastAsia="仿宋" w:hAnsi="仿宋" w:cs="仿宋"/>
          <w:sz w:val="30"/>
          <w:szCs w:val="30"/>
        </w:rPr>
      </w:pPr>
      <w:r w:rsidRPr="005864F1">
        <w:rPr>
          <w:rFonts w:ascii="仿宋" w:eastAsia="仿宋" w:hAnsi="仿宋" w:cs="仿宋" w:hint="eastAsia"/>
          <w:sz w:val="30"/>
          <w:szCs w:val="30"/>
        </w:rPr>
        <w:t>  8、承担重要商品总量平衡和宏观调控，编制重要农产品、工业品和原材料进出口总量平衡计划并监督执行，根据经济运行情况对计划进行调整；牵头负责全区物流发展工作。</w:t>
      </w:r>
    </w:p>
    <w:p w:rsidR="00A05C74" w:rsidRPr="005864F1" w:rsidRDefault="008265EC" w:rsidP="001F2F25">
      <w:pPr>
        <w:spacing w:line="560" w:lineRule="exact"/>
        <w:jc w:val="left"/>
        <w:rPr>
          <w:rFonts w:ascii="仿宋" w:eastAsia="仿宋" w:hAnsi="仿宋" w:cs="仿宋"/>
          <w:sz w:val="30"/>
          <w:szCs w:val="30"/>
        </w:rPr>
      </w:pPr>
      <w:r w:rsidRPr="005864F1">
        <w:rPr>
          <w:rFonts w:ascii="仿宋" w:eastAsia="仿宋" w:hAnsi="仿宋" w:cs="仿宋" w:hint="eastAsia"/>
          <w:sz w:val="30"/>
          <w:szCs w:val="30"/>
        </w:rPr>
        <w:t>  9、宏观调控全区粮食流通工作，指导协调政策性粮食购销和粮食产销合作；负责全区粮食和物资储备工作；负责组织粮食流通、加工行业安全生产；拟订并组织实施粮食流通设施建设规划；负责粮食流通、物资储备监督检查和行政执法。12325全国粮食流通监管热线实行统一受理、分级负责、便民高效、公开公正的处置原则。</w:t>
      </w:r>
    </w:p>
    <w:p w:rsidR="00A05C74" w:rsidRPr="005864F1" w:rsidRDefault="008265EC" w:rsidP="001F2F25">
      <w:pPr>
        <w:spacing w:line="560" w:lineRule="exact"/>
        <w:jc w:val="left"/>
        <w:rPr>
          <w:rFonts w:ascii="仿宋" w:eastAsia="仿宋" w:hAnsi="仿宋" w:cs="仿宋"/>
          <w:sz w:val="30"/>
          <w:szCs w:val="30"/>
        </w:rPr>
      </w:pPr>
      <w:r w:rsidRPr="005864F1">
        <w:rPr>
          <w:rFonts w:ascii="仿宋" w:eastAsia="仿宋" w:hAnsi="仿宋" w:cs="仿宋" w:hint="eastAsia"/>
          <w:sz w:val="30"/>
          <w:szCs w:val="30"/>
        </w:rPr>
        <w:t>  10、组织拟订社会发展战略、总体规划和年度计划；拟订人口发展战略、规划及人口政策；参与拟订科技、教育、文化体育、卫生、民政等发展政策。统筹推进基本公共服务体系建设和收入分配制度改革；参与推进深化医药卫生体制改革。</w:t>
      </w:r>
    </w:p>
    <w:p w:rsidR="00A05C74" w:rsidRPr="005864F1" w:rsidRDefault="008265EC" w:rsidP="001F2F25">
      <w:pPr>
        <w:spacing w:line="560" w:lineRule="exact"/>
        <w:jc w:val="left"/>
        <w:rPr>
          <w:rFonts w:ascii="仿宋" w:eastAsia="仿宋" w:hAnsi="仿宋" w:cs="仿宋"/>
          <w:sz w:val="30"/>
          <w:szCs w:val="30"/>
        </w:rPr>
      </w:pPr>
      <w:r w:rsidRPr="005864F1">
        <w:rPr>
          <w:rFonts w:ascii="仿宋" w:eastAsia="仿宋" w:hAnsi="仿宋" w:cs="仿宋" w:hint="eastAsia"/>
          <w:sz w:val="30"/>
          <w:szCs w:val="30"/>
        </w:rPr>
        <w:t>  11、牵头拟订能源消费总量控制工作方案并组织实施；组织拟订循环经济发展、能源资源节约和综合利用规划、政策并协调实施。参与编制环境保护规划；协调节能环保产业和清洁生产促进工作；组织实施固定资产投资项目节能评估和审查。</w:t>
      </w:r>
    </w:p>
    <w:p w:rsidR="00A05C74" w:rsidRPr="005864F1" w:rsidRDefault="008265EC" w:rsidP="001F2F25">
      <w:pPr>
        <w:spacing w:line="560" w:lineRule="exact"/>
        <w:jc w:val="left"/>
        <w:rPr>
          <w:rFonts w:ascii="仿宋" w:eastAsia="仿宋" w:hAnsi="仿宋" w:cs="仿宋"/>
          <w:sz w:val="30"/>
          <w:szCs w:val="30"/>
        </w:rPr>
      </w:pPr>
      <w:r w:rsidRPr="005864F1">
        <w:rPr>
          <w:rFonts w:ascii="仿宋" w:eastAsia="仿宋" w:hAnsi="仿宋" w:cs="仿宋" w:hint="eastAsia"/>
          <w:sz w:val="30"/>
          <w:szCs w:val="30"/>
        </w:rPr>
        <w:t>  12、研究提出全区能源发展战略、规划、产业政策并组织实</w:t>
      </w:r>
      <w:r w:rsidRPr="005864F1">
        <w:rPr>
          <w:rFonts w:ascii="仿宋" w:eastAsia="仿宋" w:hAnsi="仿宋" w:cs="仿宋" w:hint="eastAsia"/>
          <w:sz w:val="30"/>
          <w:szCs w:val="30"/>
        </w:rPr>
        <w:lastRenderedPageBreak/>
        <w:t>施；组织推进能源重大设备研发，组织推广应用能源行业新产品、新技术、新设备；规划能源重大建设项目布局，按权限核准、审核、申报能源重大建设项目。</w:t>
      </w:r>
    </w:p>
    <w:p w:rsidR="00A05C74" w:rsidRPr="005864F1" w:rsidRDefault="008265EC" w:rsidP="001F2F25">
      <w:pPr>
        <w:spacing w:line="560" w:lineRule="exact"/>
        <w:jc w:val="left"/>
        <w:rPr>
          <w:rFonts w:ascii="仿宋" w:eastAsia="仿宋" w:hAnsi="仿宋" w:cs="仿宋"/>
          <w:sz w:val="30"/>
          <w:szCs w:val="30"/>
        </w:rPr>
      </w:pPr>
      <w:r w:rsidRPr="005864F1">
        <w:rPr>
          <w:rFonts w:ascii="仿宋" w:eastAsia="仿宋" w:hAnsi="仿宋" w:cs="仿宋" w:hint="eastAsia"/>
          <w:sz w:val="30"/>
          <w:szCs w:val="30"/>
        </w:rPr>
        <w:t>  13、指导、协调、监督、管理全区招投标活动；依照投资管理权限核准建设项目的招标方式、招标组织形式、招标范围，对书面评标报告进行备案管理；负责重大建设项目建设过程中工程招投标的监督检查和工业项目招投标活动的监督执法，对行政监督部门招投标执法情况进行监督，对招标代理机构进行监督检查，对招投标活动中的违法行为进行行政处罚。</w:t>
      </w:r>
    </w:p>
    <w:p w:rsidR="00A05C74" w:rsidRPr="005864F1" w:rsidRDefault="008265EC" w:rsidP="001F2F25">
      <w:pPr>
        <w:spacing w:line="560" w:lineRule="exact"/>
        <w:jc w:val="left"/>
        <w:rPr>
          <w:rFonts w:ascii="仿宋" w:eastAsia="仿宋" w:hAnsi="仿宋" w:cs="仿宋"/>
          <w:sz w:val="30"/>
          <w:szCs w:val="30"/>
        </w:rPr>
      </w:pPr>
      <w:r w:rsidRPr="005864F1">
        <w:rPr>
          <w:rFonts w:ascii="仿宋" w:eastAsia="仿宋" w:hAnsi="仿宋" w:cs="仿宋" w:hint="eastAsia"/>
          <w:sz w:val="30"/>
          <w:szCs w:val="30"/>
        </w:rPr>
        <w:t>  14、编制和执行全区价格改革规划，拟订并组织实施价格政策，组织实施价格总水平调控；管理国家、省、市列名管理的商品和服务价格（药品和医疗服务价格除外），监管实行市场调节价的商品和服务价格，承担行政事业性收费管理工作；依法对重特大自然灾害和特殊时期实施临时价格干预措施；负责价格成本调查和监审；负责管理监督价格认证工作。</w:t>
      </w:r>
    </w:p>
    <w:p w:rsidR="00A05C74" w:rsidRPr="005864F1" w:rsidRDefault="008265EC" w:rsidP="001F2F25">
      <w:pPr>
        <w:spacing w:line="560" w:lineRule="exact"/>
        <w:jc w:val="left"/>
        <w:rPr>
          <w:rFonts w:ascii="仿宋" w:eastAsia="仿宋" w:hAnsi="仿宋" w:cs="仿宋"/>
          <w:sz w:val="30"/>
          <w:szCs w:val="30"/>
        </w:rPr>
      </w:pPr>
      <w:r w:rsidRPr="005864F1">
        <w:rPr>
          <w:rFonts w:ascii="仿宋" w:eastAsia="仿宋" w:hAnsi="仿宋" w:cs="仿宋" w:hint="eastAsia"/>
          <w:sz w:val="30"/>
          <w:szCs w:val="30"/>
        </w:rPr>
        <w:t>  15、制定推进社会信用体系建设的规划和政策措施，推进信用信息平台建设，协调社会信用体系建设中的重大问题。</w:t>
      </w:r>
    </w:p>
    <w:p w:rsidR="00A05C74" w:rsidRPr="005864F1" w:rsidRDefault="008265EC" w:rsidP="001F2F25">
      <w:pPr>
        <w:spacing w:line="560" w:lineRule="exact"/>
        <w:jc w:val="left"/>
        <w:rPr>
          <w:rFonts w:ascii="仿宋" w:eastAsia="仿宋" w:hAnsi="仿宋" w:cs="仿宋"/>
          <w:sz w:val="30"/>
          <w:szCs w:val="30"/>
        </w:rPr>
      </w:pPr>
      <w:r w:rsidRPr="005864F1">
        <w:rPr>
          <w:rFonts w:ascii="仿宋" w:eastAsia="仿宋" w:hAnsi="仿宋" w:cs="仿宋" w:hint="eastAsia"/>
          <w:sz w:val="30"/>
          <w:szCs w:val="30"/>
        </w:rPr>
        <w:t>  16、拟订推进经济建设与国防建设协调发展的战略和规划，协调有关重大问题；组织编制全区国民经济动员和装备动员规划、计划，并组织实施有关工作。</w:t>
      </w:r>
    </w:p>
    <w:p w:rsidR="00A05C74" w:rsidRPr="005864F1" w:rsidRDefault="008265EC" w:rsidP="001F2F25">
      <w:pPr>
        <w:spacing w:line="560" w:lineRule="exact"/>
        <w:jc w:val="left"/>
        <w:rPr>
          <w:rFonts w:ascii="仿宋" w:eastAsia="仿宋" w:hAnsi="仿宋" w:cs="仿宋"/>
          <w:sz w:val="30"/>
          <w:szCs w:val="30"/>
        </w:rPr>
      </w:pPr>
      <w:r w:rsidRPr="005864F1">
        <w:rPr>
          <w:rFonts w:ascii="宋体" w:hAnsi="宋体" w:cs="宋体" w:hint="eastAsia"/>
          <w:sz w:val="30"/>
          <w:szCs w:val="30"/>
        </w:rPr>
        <w:t> </w:t>
      </w:r>
      <w:r w:rsidRPr="005864F1">
        <w:rPr>
          <w:rFonts w:ascii="仿宋" w:eastAsia="仿宋" w:hAnsi="仿宋" w:cs="仿宋" w:hint="eastAsia"/>
          <w:sz w:val="30"/>
          <w:szCs w:val="30"/>
        </w:rPr>
        <w:t xml:space="preserve"> 17、承办区委、区政府交办的其他事项。</w:t>
      </w:r>
    </w:p>
    <w:p w:rsidR="00A05C74" w:rsidRPr="00D3174D" w:rsidRDefault="008265EC" w:rsidP="001F2F25">
      <w:pPr>
        <w:pStyle w:val="a4"/>
        <w:spacing w:before="0" w:beforeAutospacing="0" w:after="0" w:afterAutospacing="0" w:line="720" w:lineRule="auto"/>
        <w:rPr>
          <w:rFonts w:ascii="楷体" w:eastAsia="楷体" w:hAnsi="楷体" w:cs="仿宋"/>
          <w:b/>
          <w:bCs/>
          <w:sz w:val="30"/>
          <w:szCs w:val="30"/>
        </w:rPr>
      </w:pPr>
      <w:r w:rsidRPr="00D3174D">
        <w:rPr>
          <w:rFonts w:ascii="楷体" w:eastAsia="楷体" w:hAnsi="楷体" w:cs="仿宋" w:hint="eastAsia"/>
          <w:sz w:val="30"/>
          <w:szCs w:val="30"/>
        </w:rPr>
        <w:t>（二）</w:t>
      </w:r>
      <w:r w:rsidRPr="00D3174D">
        <w:rPr>
          <w:rFonts w:ascii="楷体" w:eastAsia="楷体" w:hAnsi="楷体" w:cs="仿宋" w:hint="eastAsia"/>
          <w:b/>
          <w:bCs/>
          <w:sz w:val="30"/>
          <w:szCs w:val="30"/>
        </w:rPr>
        <w:t>机构设置、人员情况</w:t>
      </w:r>
    </w:p>
    <w:p w:rsidR="00A05C74" w:rsidRPr="005864F1" w:rsidRDefault="008265EC" w:rsidP="005864F1">
      <w:pPr>
        <w:spacing w:line="560" w:lineRule="exact"/>
        <w:ind w:firstLineChars="200" w:firstLine="600"/>
        <w:rPr>
          <w:rFonts w:ascii="仿宋" w:eastAsia="仿宋" w:hAnsi="仿宋" w:cs="仿宋"/>
          <w:bCs/>
          <w:color w:val="000000"/>
          <w:sz w:val="30"/>
          <w:szCs w:val="30"/>
          <w:shd w:val="clear" w:color="auto" w:fill="FFFFFF"/>
        </w:rPr>
      </w:pPr>
      <w:r w:rsidRPr="005864F1">
        <w:rPr>
          <w:rFonts w:ascii="仿宋" w:eastAsia="仿宋" w:hAnsi="仿宋" w:cs="仿宋" w:hint="eastAsia"/>
          <w:sz w:val="30"/>
          <w:szCs w:val="30"/>
        </w:rPr>
        <w:t>根据上述职责，区发改局设10个内设机构：办公室（行政审批改革股），规划综合股，固定资产投资股（重点办），产业发</w:t>
      </w:r>
      <w:r w:rsidRPr="005864F1">
        <w:rPr>
          <w:rFonts w:ascii="仿宋" w:eastAsia="仿宋" w:hAnsi="仿宋" w:cs="仿宋" w:hint="eastAsia"/>
          <w:sz w:val="30"/>
          <w:szCs w:val="30"/>
        </w:rPr>
        <w:lastRenderedPageBreak/>
        <w:t>展股(社会事业股)，洞庭湖发展股，环境能源股，粮食物资调控股，价格管理股，粮食监督检查股，招标投标管理股(招标投标管理办公室)。</w:t>
      </w:r>
    </w:p>
    <w:p w:rsidR="001F2F25" w:rsidRPr="005864F1" w:rsidRDefault="008265EC" w:rsidP="005864F1">
      <w:pPr>
        <w:spacing w:line="560" w:lineRule="exact"/>
        <w:ind w:firstLineChars="200" w:firstLine="600"/>
        <w:rPr>
          <w:rFonts w:ascii="仿宋" w:eastAsia="仿宋" w:hAnsi="仿宋" w:cs="仿宋"/>
          <w:bCs/>
          <w:color w:val="000000"/>
          <w:sz w:val="30"/>
          <w:szCs w:val="30"/>
          <w:shd w:val="clear" w:color="auto" w:fill="FFFFFF"/>
        </w:rPr>
      </w:pPr>
      <w:r w:rsidRPr="005864F1">
        <w:rPr>
          <w:rFonts w:ascii="仿宋" w:eastAsia="仿宋" w:hAnsi="仿宋" w:cs="仿宋" w:hint="eastAsia"/>
          <w:color w:val="000000"/>
          <w:sz w:val="30"/>
          <w:szCs w:val="30"/>
          <w:shd w:val="clear" w:color="auto" w:fill="FFFFFF"/>
        </w:rPr>
        <w:t>资阳区发展和改革局机关行政编制15个，机关工勤编制数</w:t>
      </w:r>
      <w:r w:rsidR="00513A24" w:rsidRPr="005864F1">
        <w:rPr>
          <w:rFonts w:ascii="仿宋" w:eastAsia="仿宋" w:hAnsi="仿宋" w:cs="仿宋" w:hint="eastAsia"/>
          <w:color w:val="000000"/>
          <w:sz w:val="30"/>
          <w:szCs w:val="30"/>
          <w:shd w:val="clear" w:color="auto" w:fill="FFFFFF"/>
        </w:rPr>
        <w:t>6</w:t>
      </w:r>
      <w:r w:rsidRPr="005864F1">
        <w:rPr>
          <w:rFonts w:ascii="仿宋" w:eastAsia="仿宋" w:hAnsi="仿宋" w:cs="仿宋" w:hint="eastAsia"/>
          <w:color w:val="000000"/>
          <w:sz w:val="30"/>
          <w:szCs w:val="30"/>
          <w:shd w:val="clear" w:color="auto" w:fill="FFFFFF"/>
        </w:rPr>
        <w:t>个，事业编制数1</w:t>
      </w:r>
      <w:r w:rsidR="00513A24" w:rsidRPr="005864F1">
        <w:rPr>
          <w:rFonts w:ascii="仿宋" w:eastAsia="仿宋" w:hAnsi="仿宋" w:cs="仿宋" w:hint="eastAsia"/>
          <w:color w:val="000000"/>
          <w:sz w:val="30"/>
          <w:szCs w:val="30"/>
          <w:shd w:val="clear" w:color="auto" w:fill="FFFFFF"/>
        </w:rPr>
        <w:t>5</w:t>
      </w:r>
      <w:r w:rsidRPr="005864F1">
        <w:rPr>
          <w:rFonts w:ascii="仿宋" w:eastAsia="仿宋" w:hAnsi="仿宋" w:cs="仿宋" w:hint="eastAsia"/>
          <w:color w:val="000000"/>
          <w:sz w:val="30"/>
          <w:szCs w:val="30"/>
          <w:shd w:val="clear" w:color="auto" w:fill="FFFFFF"/>
        </w:rPr>
        <w:t>个。</w:t>
      </w:r>
      <w:r w:rsidRPr="005864F1">
        <w:rPr>
          <w:rFonts w:ascii="仿宋" w:eastAsia="仿宋" w:hAnsi="仿宋" w:cs="仿宋" w:hint="eastAsia"/>
          <w:bCs/>
          <w:color w:val="000000"/>
          <w:sz w:val="30"/>
          <w:szCs w:val="30"/>
          <w:shd w:val="clear" w:color="auto" w:fill="FFFFFF"/>
        </w:rPr>
        <w:t>实有在职人员</w:t>
      </w:r>
      <w:r w:rsidR="00A04ACB" w:rsidRPr="005864F1">
        <w:rPr>
          <w:rFonts w:ascii="仿宋" w:eastAsia="仿宋" w:hAnsi="仿宋" w:cs="仿宋" w:hint="eastAsia"/>
          <w:bCs/>
          <w:color w:val="000000"/>
          <w:sz w:val="30"/>
          <w:szCs w:val="30"/>
          <w:shd w:val="clear" w:color="auto" w:fill="FFFFFF"/>
        </w:rPr>
        <w:t>37</w:t>
      </w:r>
      <w:r w:rsidRPr="005864F1">
        <w:rPr>
          <w:rFonts w:ascii="仿宋" w:eastAsia="仿宋" w:hAnsi="仿宋" w:cs="仿宋" w:hint="eastAsia"/>
          <w:bCs/>
          <w:color w:val="000000"/>
          <w:sz w:val="30"/>
          <w:szCs w:val="30"/>
          <w:shd w:val="clear" w:color="auto" w:fill="FFFFFF"/>
        </w:rPr>
        <w:t>人，退休75人。</w:t>
      </w:r>
    </w:p>
    <w:p w:rsidR="00ED25DC" w:rsidRPr="005C547A" w:rsidRDefault="003107CF" w:rsidP="001F2F25">
      <w:pPr>
        <w:pStyle w:val="a4"/>
        <w:spacing w:before="0" w:beforeAutospacing="0" w:after="0" w:afterAutospacing="0" w:line="720" w:lineRule="auto"/>
        <w:rPr>
          <w:rFonts w:ascii="黑体" w:eastAsia="黑体" w:hAnsi="黑体" w:cs="仿宋"/>
          <w:b/>
          <w:bCs/>
          <w:sz w:val="36"/>
          <w:szCs w:val="36"/>
        </w:rPr>
      </w:pPr>
      <w:r w:rsidRPr="005C547A">
        <w:rPr>
          <w:rFonts w:ascii="黑体" w:eastAsia="黑体" w:hAnsi="黑体" w:cs="仿宋" w:hint="eastAsia"/>
          <w:b/>
          <w:bCs/>
          <w:sz w:val="36"/>
          <w:szCs w:val="36"/>
        </w:rPr>
        <w:t>二、</w:t>
      </w:r>
      <w:r w:rsidR="005C547A" w:rsidRPr="005C547A">
        <w:rPr>
          <w:rFonts w:ascii="黑体" w:eastAsia="黑体" w:hAnsi="黑体"/>
          <w:sz w:val="36"/>
          <w:szCs w:val="36"/>
        </w:rPr>
        <w:t>一般公共预算支出情况</w:t>
      </w:r>
    </w:p>
    <w:p w:rsidR="00ED25DC" w:rsidRPr="00D3174D" w:rsidRDefault="00ED25DC" w:rsidP="00D3174D">
      <w:pPr>
        <w:pStyle w:val="a4"/>
        <w:spacing w:before="0" w:beforeAutospacing="0" w:after="0" w:afterAutospacing="0"/>
        <w:ind w:firstLineChars="200" w:firstLine="600"/>
        <w:rPr>
          <w:rFonts w:ascii="楷体" w:eastAsia="楷体" w:hAnsi="楷体" w:cs="仿宋"/>
          <w:bCs/>
          <w:sz w:val="30"/>
          <w:szCs w:val="30"/>
        </w:rPr>
      </w:pPr>
      <w:r w:rsidRPr="00D3174D">
        <w:rPr>
          <w:rFonts w:ascii="楷体" w:eastAsia="楷体" w:hAnsi="楷体" w:cs="仿宋" w:hint="eastAsia"/>
          <w:bCs/>
          <w:sz w:val="30"/>
          <w:szCs w:val="30"/>
        </w:rPr>
        <w:t>（一）基本支出情况</w:t>
      </w:r>
    </w:p>
    <w:p w:rsidR="00ED25DC" w:rsidRPr="005864F1" w:rsidRDefault="008265EC" w:rsidP="005864F1">
      <w:pPr>
        <w:widowControl/>
        <w:spacing w:line="560" w:lineRule="exact"/>
        <w:ind w:firstLineChars="200" w:firstLine="600"/>
        <w:jc w:val="left"/>
        <w:rPr>
          <w:rFonts w:ascii="仿宋" w:eastAsia="仿宋" w:hAnsi="仿宋"/>
          <w:sz w:val="30"/>
          <w:szCs w:val="30"/>
        </w:rPr>
      </w:pPr>
      <w:r w:rsidRPr="005864F1">
        <w:rPr>
          <w:rFonts w:ascii="仿宋" w:eastAsia="仿宋" w:hAnsi="仿宋" w:cs="仿宋" w:hint="eastAsia"/>
          <w:sz w:val="30"/>
          <w:szCs w:val="30"/>
        </w:rPr>
        <w:t>20</w:t>
      </w:r>
      <w:r w:rsidR="00A04ACB" w:rsidRPr="005864F1">
        <w:rPr>
          <w:rFonts w:ascii="仿宋" w:eastAsia="仿宋" w:hAnsi="仿宋" w:cs="仿宋" w:hint="eastAsia"/>
          <w:sz w:val="30"/>
          <w:szCs w:val="30"/>
        </w:rPr>
        <w:t>2</w:t>
      </w:r>
      <w:r w:rsidR="001F19A2" w:rsidRPr="005864F1">
        <w:rPr>
          <w:rFonts w:ascii="仿宋" w:eastAsia="仿宋" w:hAnsi="仿宋" w:cs="仿宋" w:hint="eastAsia"/>
          <w:sz w:val="30"/>
          <w:szCs w:val="30"/>
        </w:rPr>
        <w:t>2</w:t>
      </w:r>
      <w:r w:rsidRPr="005864F1">
        <w:rPr>
          <w:rFonts w:ascii="仿宋" w:eastAsia="仿宋" w:hAnsi="仿宋" w:cs="仿宋" w:hint="eastAsia"/>
          <w:sz w:val="30"/>
          <w:szCs w:val="30"/>
        </w:rPr>
        <w:t>年区发改局总收</w:t>
      </w:r>
      <w:r w:rsidR="001F19A2" w:rsidRPr="005864F1">
        <w:rPr>
          <w:rFonts w:ascii="仿宋" w:eastAsia="仿宋" w:hAnsi="仿宋" w:cs="仿宋" w:hint="eastAsia"/>
          <w:sz w:val="30"/>
          <w:szCs w:val="30"/>
        </w:rPr>
        <w:t>支1219.58</w:t>
      </w:r>
      <w:r w:rsidRPr="005864F1">
        <w:rPr>
          <w:rFonts w:ascii="仿宋" w:eastAsia="仿宋" w:hAnsi="仿宋" w:cs="仿宋" w:hint="eastAsia"/>
          <w:sz w:val="30"/>
          <w:szCs w:val="30"/>
        </w:rPr>
        <w:t>万元</w:t>
      </w:r>
      <w:r w:rsidR="00A04ACB" w:rsidRPr="005864F1">
        <w:rPr>
          <w:rFonts w:ascii="仿宋" w:eastAsia="仿宋" w:hAnsi="仿宋" w:cs="仿宋" w:hint="eastAsia"/>
          <w:sz w:val="30"/>
          <w:szCs w:val="30"/>
        </w:rPr>
        <w:t>。</w:t>
      </w:r>
      <w:r w:rsidRPr="005864F1">
        <w:rPr>
          <w:rFonts w:ascii="仿宋" w:eastAsia="仿宋" w:hAnsi="仿宋" w:cs="仿宋" w:hint="eastAsia"/>
          <w:sz w:val="30"/>
          <w:szCs w:val="30"/>
        </w:rPr>
        <w:t>资阳区发改局基本支出</w:t>
      </w:r>
      <w:r w:rsidR="00A04ACB" w:rsidRPr="005864F1">
        <w:rPr>
          <w:rFonts w:ascii="仿宋" w:eastAsia="仿宋" w:hAnsi="仿宋" w:cs="仿宋" w:hint="eastAsia"/>
          <w:sz w:val="30"/>
          <w:szCs w:val="30"/>
        </w:rPr>
        <w:t>80</w:t>
      </w:r>
      <w:r w:rsidR="001F19A2" w:rsidRPr="005864F1">
        <w:rPr>
          <w:rFonts w:ascii="仿宋" w:eastAsia="仿宋" w:hAnsi="仿宋" w:cs="仿宋" w:hint="eastAsia"/>
          <w:sz w:val="30"/>
          <w:szCs w:val="30"/>
        </w:rPr>
        <w:t>8.32</w:t>
      </w:r>
      <w:r w:rsidRPr="005864F1">
        <w:rPr>
          <w:rFonts w:ascii="仿宋" w:eastAsia="仿宋" w:hAnsi="仿宋" w:cs="仿宋" w:hint="eastAsia"/>
          <w:sz w:val="30"/>
          <w:szCs w:val="30"/>
        </w:rPr>
        <w:t>万元：其中人员支出</w:t>
      </w:r>
      <w:r w:rsidR="008644D1" w:rsidRPr="005864F1">
        <w:rPr>
          <w:rFonts w:ascii="仿宋" w:eastAsia="仿宋" w:hAnsi="仿宋" w:cs="仿宋" w:hint="eastAsia"/>
          <w:sz w:val="30"/>
          <w:szCs w:val="30"/>
        </w:rPr>
        <w:t>634.54</w:t>
      </w:r>
      <w:r w:rsidRPr="005864F1">
        <w:rPr>
          <w:rFonts w:ascii="仿宋" w:eastAsia="仿宋" w:hAnsi="仿宋" w:cs="仿宋" w:hint="eastAsia"/>
          <w:sz w:val="30"/>
          <w:szCs w:val="30"/>
        </w:rPr>
        <w:t>万元，曰常公用经费支出</w:t>
      </w:r>
      <w:r w:rsidR="008644D1" w:rsidRPr="005864F1">
        <w:rPr>
          <w:rFonts w:ascii="仿宋" w:eastAsia="仿宋" w:hAnsi="仿宋" w:cs="仿宋" w:hint="eastAsia"/>
          <w:sz w:val="30"/>
          <w:szCs w:val="30"/>
        </w:rPr>
        <w:t>173.78</w:t>
      </w:r>
      <w:r w:rsidRPr="005864F1">
        <w:rPr>
          <w:rFonts w:ascii="仿宋" w:eastAsia="仿宋" w:hAnsi="仿宋" w:cs="仿宋" w:hint="eastAsia"/>
          <w:sz w:val="30"/>
          <w:szCs w:val="30"/>
        </w:rPr>
        <w:t>万元。</w:t>
      </w:r>
      <w:r w:rsidR="00ED25DC" w:rsidRPr="005864F1">
        <w:rPr>
          <w:rFonts w:ascii="仿宋" w:eastAsia="仿宋" w:hAnsi="仿宋" w:hint="eastAsia"/>
          <w:sz w:val="30"/>
          <w:szCs w:val="30"/>
        </w:rPr>
        <w:t>是指为保障单位机构正常运转、完成日常工作任务而发生的各项支出，包括用于基本工资、津贴补贴等人员经费以及办公费、印刷费、水电费、办公设备购置等日常公用经费。</w:t>
      </w:r>
    </w:p>
    <w:p w:rsidR="00ED25DC" w:rsidRPr="00D3174D" w:rsidRDefault="00ED25DC" w:rsidP="00D3174D">
      <w:pPr>
        <w:pStyle w:val="a0"/>
        <w:ind w:firstLineChars="200" w:firstLine="600"/>
        <w:rPr>
          <w:rFonts w:ascii="楷体" w:eastAsia="楷体" w:hAnsi="楷体"/>
          <w:sz w:val="30"/>
          <w:szCs w:val="30"/>
        </w:rPr>
      </w:pPr>
      <w:r w:rsidRPr="00D3174D">
        <w:rPr>
          <w:rFonts w:ascii="楷体" w:eastAsia="楷体" w:hAnsi="楷体" w:hint="eastAsia"/>
          <w:sz w:val="30"/>
          <w:szCs w:val="30"/>
        </w:rPr>
        <w:t>（二）项目支出情况</w:t>
      </w:r>
    </w:p>
    <w:p w:rsidR="003107CF" w:rsidRPr="005864F1" w:rsidRDefault="008265EC" w:rsidP="005864F1">
      <w:pPr>
        <w:pStyle w:val="a4"/>
        <w:spacing w:before="0" w:beforeAutospacing="0" w:after="0" w:afterAutospacing="0" w:line="560" w:lineRule="exact"/>
        <w:ind w:firstLineChars="200" w:firstLine="600"/>
        <w:rPr>
          <w:rFonts w:ascii="仿宋" w:eastAsia="仿宋" w:hAnsi="仿宋" w:cs="仿宋_GB2312"/>
          <w:sz w:val="30"/>
          <w:szCs w:val="30"/>
        </w:rPr>
      </w:pPr>
      <w:r w:rsidRPr="005864F1">
        <w:rPr>
          <w:rFonts w:ascii="仿宋" w:eastAsia="仿宋" w:hAnsi="仿宋" w:cs="仿宋" w:hint="eastAsia"/>
          <w:sz w:val="30"/>
          <w:szCs w:val="30"/>
        </w:rPr>
        <w:t>项目经费支出</w:t>
      </w:r>
      <w:r w:rsidR="008644D1" w:rsidRPr="005864F1">
        <w:rPr>
          <w:rFonts w:ascii="仿宋" w:eastAsia="仿宋" w:hAnsi="仿宋" w:cs="仿宋" w:hint="eastAsia"/>
          <w:sz w:val="30"/>
          <w:szCs w:val="30"/>
        </w:rPr>
        <w:t>411.25万元主要包括</w:t>
      </w:r>
      <w:r w:rsidR="008644D1" w:rsidRPr="005864F1">
        <w:rPr>
          <w:rFonts w:ascii="仿宋" w:eastAsia="仿宋" w:hAnsi="仿宋" w:hint="eastAsia"/>
          <w:sz w:val="30"/>
          <w:szCs w:val="30"/>
        </w:rPr>
        <w:t>粮食财务挂账利息273.12元，立项争资20.03万元，专项债前期经费106.5万元，“9.7”专班经费1.6万元，沟渠清淤项目10万元。</w:t>
      </w:r>
      <w:r w:rsidR="005C547A" w:rsidRPr="005864F1">
        <w:rPr>
          <w:rFonts w:ascii="仿宋" w:eastAsia="仿宋" w:hAnsi="仿宋" w:cs="仿宋" w:hint="eastAsia"/>
          <w:sz w:val="30"/>
          <w:szCs w:val="30"/>
        </w:rPr>
        <w:t>2022年，我局严格按照年初预算使用专项经费，做到了专款专用。</w:t>
      </w:r>
    </w:p>
    <w:p w:rsidR="005C547A" w:rsidRDefault="00ED25DC" w:rsidP="00FE6C05">
      <w:pPr>
        <w:pStyle w:val="a4"/>
        <w:spacing w:beforeLines="50" w:beforeAutospacing="0" w:afterLines="50" w:afterAutospacing="0" w:line="560" w:lineRule="exact"/>
        <w:ind w:firstLineChars="200" w:firstLine="600"/>
        <w:rPr>
          <w:rFonts w:ascii="仿宋" w:eastAsia="仿宋" w:hAnsi="仿宋" w:cs="仿宋"/>
          <w:sz w:val="30"/>
          <w:szCs w:val="30"/>
        </w:rPr>
      </w:pPr>
      <w:r w:rsidRPr="00D3174D">
        <w:rPr>
          <w:rFonts w:ascii="楷体" w:eastAsia="楷体" w:hAnsi="楷体" w:cs="仿宋" w:hint="eastAsia"/>
          <w:bCs/>
          <w:sz w:val="30"/>
          <w:szCs w:val="30"/>
        </w:rPr>
        <w:t>（三）</w:t>
      </w:r>
      <w:r w:rsidR="008265EC" w:rsidRPr="00D3174D">
        <w:rPr>
          <w:rFonts w:ascii="楷体" w:eastAsia="楷体" w:hAnsi="楷体" w:cs="仿宋" w:hint="eastAsia"/>
          <w:bCs/>
          <w:sz w:val="30"/>
          <w:szCs w:val="30"/>
        </w:rPr>
        <w:t>预算管理情况 </w:t>
      </w:r>
      <w:r w:rsidR="008265EC">
        <w:rPr>
          <w:rFonts w:ascii="仿宋" w:eastAsia="仿宋" w:hAnsi="仿宋" w:cs="仿宋" w:hint="eastAsia"/>
          <w:sz w:val="28"/>
          <w:szCs w:val="28"/>
        </w:rPr>
        <w:br/>
        <w:t xml:space="preserve">　　</w:t>
      </w:r>
      <w:r w:rsidR="008265EC" w:rsidRPr="005864F1">
        <w:rPr>
          <w:rFonts w:ascii="仿宋" w:eastAsia="仿宋" w:hAnsi="仿宋" w:cs="仿宋" w:hint="eastAsia"/>
          <w:sz w:val="30"/>
          <w:szCs w:val="30"/>
        </w:rPr>
        <w:t>20</w:t>
      </w:r>
      <w:r w:rsidR="00812DFD" w:rsidRPr="005864F1">
        <w:rPr>
          <w:rFonts w:ascii="仿宋" w:eastAsia="仿宋" w:hAnsi="仿宋" w:cs="仿宋" w:hint="eastAsia"/>
          <w:sz w:val="30"/>
          <w:szCs w:val="30"/>
        </w:rPr>
        <w:t>2</w:t>
      </w:r>
      <w:r w:rsidR="00994BD7" w:rsidRPr="005864F1">
        <w:rPr>
          <w:rFonts w:ascii="仿宋" w:eastAsia="仿宋" w:hAnsi="仿宋" w:cs="仿宋" w:hint="eastAsia"/>
          <w:sz w:val="30"/>
          <w:szCs w:val="30"/>
        </w:rPr>
        <w:t>2</w:t>
      </w:r>
      <w:r w:rsidR="008265EC" w:rsidRPr="005864F1">
        <w:rPr>
          <w:rFonts w:ascii="仿宋" w:eastAsia="仿宋" w:hAnsi="仿宋" w:cs="仿宋" w:hint="eastAsia"/>
          <w:sz w:val="30"/>
          <w:szCs w:val="30"/>
        </w:rPr>
        <w:t>年，为进一步加强预算资金的管理，严格预算执行，提高财政资金的使用效益，我局重点开展了以下几方面的工作： </w:t>
      </w:r>
      <w:r w:rsidR="008265EC" w:rsidRPr="005864F1">
        <w:rPr>
          <w:rFonts w:ascii="仿宋" w:eastAsia="仿宋" w:hAnsi="仿宋" w:cs="仿宋" w:hint="eastAsia"/>
          <w:sz w:val="30"/>
          <w:szCs w:val="30"/>
        </w:rPr>
        <w:br/>
        <w:t xml:space="preserve">　　1、完善制度。一是我局在20</w:t>
      </w:r>
      <w:r w:rsidR="00812DFD" w:rsidRPr="005864F1">
        <w:rPr>
          <w:rFonts w:ascii="仿宋" w:eastAsia="仿宋" w:hAnsi="仿宋" w:cs="仿宋" w:hint="eastAsia"/>
          <w:sz w:val="30"/>
          <w:szCs w:val="30"/>
        </w:rPr>
        <w:t>2</w:t>
      </w:r>
      <w:r w:rsidR="00994BD7" w:rsidRPr="005864F1">
        <w:rPr>
          <w:rFonts w:ascii="仿宋" w:eastAsia="仿宋" w:hAnsi="仿宋" w:cs="仿宋" w:hint="eastAsia"/>
          <w:sz w:val="30"/>
          <w:szCs w:val="30"/>
        </w:rPr>
        <w:t>2</w:t>
      </w:r>
      <w:r w:rsidR="008265EC" w:rsidRPr="005864F1">
        <w:rPr>
          <w:rFonts w:ascii="仿宋" w:eastAsia="仿宋" w:hAnsi="仿宋" w:cs="仿宋" w:hint="eastAsia"/>
          <w:sz w:val="30"/>
          <w:szCs w:val="30"/>
        </w:rPr>
        <w:t>年积极推动单位内部控制建设，制定了《单位内部控制制度》。二是对机关公务接待、因公出差、会议、培训等费用报账进行了规范。 </w:t>
      </w:r>
      <w:r w:rsidR="008265EC" w:rsidRPr="005864F1">
        <w:rPr>
          <w:rFonts w:ascii="仿宋" w:eastAsia="仿宋" w:hAnsi="仿宋" w:cs="仿宋" w:hint="eastAsia"/>
          <w:sz w:val="30"/>
          <w:szCs w:val="30"/>
        </w:rPr>
        <w:br/>
      </w:r>
      <w:r w:rsidR="008265EC" w:rsidRPr="005864F1">
        <w:rPr>
          <w:rFonts w:ascii="仿宋" w:eastAsia="仿宋" w:hAnsi="仿宋" w:cs="仿宋" w:hint="eastAsia"/>
          <w:sz w:val="30"/>
          <w:szCs w:val="30"/>
        </w:rPr>
        <w:lastRenderedPageBreak/>
        <w:t xml:space="preserve">　　2、严控支出。我局严格执行财务预算和财务管理制度，“三公”经费控制有序。年初按预算，制定年度支出计划，执行中严格支出程序，做到先有预算、后有开支，不得随意调整。 </w:t>
      </w:r>
      <w:r w:rsidR="008265EC" w:rsidRPr="005864F1">
        <w:rPr>
          <w:rFonts w:ascii="仿宋" w:eastAsia="仿宋" w:hAnsi="仿宋" w:cs="仿宋" w:hint="eastAsia"/>
          <w:sz w:val="30"/>
          <w:szCs w:val="30"/>
        </w:rPr>
        <w:br/>
        <w:t xml:space="preserve">　　3、规范管理。对于局经费支出，明确审批权限，对每项支出都制定了专门的审批程序，严格按照审批制度执行，重大开支经局党组集体研究；积极推行公务卡结算，外出调研培训等均使用公务卡开支费用；设备购置及向社会购买服务一律履行政府采购程序，办公用品采取集中定点采购；会议费、差旅费、培训费和“三公经费”坚决按相关文件规定执行，完善审批、预算手续，做到附件依据齐全，杜绝一切超标准、超预算的开支；加强非税收入管理，严格执行收支两条线；加强监督检查，由办公室牵头，各股室、二级机构配合，做好机关财务自查自审，发现问题及时制定措施组织整改。 </w:t>
      </w:r>
      <w:r w:rsidR="008265EC" w:rsidRPr="005864F1">
        <w:rPr>
          <w:rFonts w:ascii="仿宋" w:eastAsia="仿宋" w:hAnsi="仿宋" w:cs="仿宋" w:hint="eastAsia"/>
          <w:sz w:val="30"/>
          <w:szCs w:val="30"/>
        </w:rPr>
        <w:br/>
        <w:t xml:space="preserve">　　</w:t>
      </w:r>
      <w:r w:rsidR="001F2F25" w:rsidRPr="005864F1">
        <w:rPr>
          <w:rFonts w:ascii="仿宋" w:eastAsia="仿宋" w:hAnsi="仿宋" w:cs="仿宋" w:hint="eastAsia"/>
          <w:sz w:val="30"/>
          <w:szCs w:val="30"/>
        </w:rPr>
        <w:t>4、</w:t>
      </w:r>
      <w:r w:rsidR="008265EC" w:rsidRPr="005864F1">
        <w:rPr>
          <w:rFonts w:ascii="仿宋" w:eastAsia="仿宋" w:hAnsi="仿宋" w:cs="仿宋" w:hint="eastAsia"/>
          <w:sz w:val="30"/>
          <w:szCs w:val="30"/>
        </w:rPr>
        <w:t>积极推进局机关经费公开，自觉接受监督。我局按照要求在局网站及时公开了部门预、决算和“三公经费”支出情况，做到了公开透明。通过这一系列措施，确保了我局预算管理的规范性。</w:t>
      </w:r>
    </w:p>
    <w:p w:rsidR="00D4491A" w:rsidRDefault="00D4491A" w:rsidP="00FE6C05">
      <w:pPr>
        <w:pStyle w:val="a4"/>
        <w:spacing w:beforeLines="50" w:beforeAutospacing="0" w:afterLines="50" w:afterAutospacing="0" w:line="480" w:lineRule="auto"/>
        <w:rPr>
          <w:rFonts w:ascii="黑体" w:eastAsia="黑体" w:hAnsi="黑体" w:cs="仿宋"/>
          <w:sz w:val="36"/>
          <w:szCs w:val="36"/>
        </w:rPr>
      </w:pPr>
      <w:r w:rsidRPr="00D4491A">
        <w:rPr>
          <w:rFonts w:ascii="黑体" w:eastAsia="黑体" w:hAnsi="黑体" w:cs="仿宋" w:hint="eastAsia"/>
          <w:sz w:val="36"/>
          <w:szCs w:val="36"/>
        </w:rPr>
        <w:t>三、政府性基金预算支出情况</w:t>
      </w:r>
    </w:p>
    <w:p w:rsidR="00D4491A" w:rsidRDefault="00D4491A" w:rsidP="00FE6C05">
      <w:pPr>
        <w:pStyle w:val="a4"/>
        <w:spacing w:beforeLines="50" w:beforeAutospacing="0" w:afterLines="50" w:afterAutospacing="0" w:line="480" w:lineRule="auto"/>
        <w:ind w:firstLineChars="150" w:firstLine="450"/>
        <w:rPr>
          <w:rFonts w:ascii="仿宋" w:eastAsia="仿宋" w:hAnsi="仿宋" w:cs="仿宋"/>
          <w:sz w:val="30"/>
          <w:szCs w:val="30"/>
        </w:rPr>
      </w:pPr>
      <w:r w:rsidRPr="00D4491A">
        <w:rPr>
          <w:rFonts w:ascii="仿宋" w:eastAsia="仿宋" w:hAnsi="仿宋" w:cs="仿宋" w:hint="eastAsia"/>
          <w:sz w:val="30"/>
          <w:szCs w:val="30"/>
        </w:rPr>
        <w:t>我局无政府性基金预算支出</w:t>
      </w:r>
    </w:p>
    <w:p w:rsidR="00D4491A" w:rsidRPr="00D4491A" w:rsidRDefault="00D4491A" w:rsidP="00FE6C05">
      <w:pPr>
        <w:pStyle w:val="a4"/>
        <w:spacing w:beforeLines="50" w:beforeAutospacing="0" w:afterLines="50" w:afterAutospacing="0" w:line="480" w:lineRule="auto"/>
        <w:rPr>
          <w:rFonts w:ascii="黑体" w:eastAsia="黑体" w:hAnsi="黑体" w:cs="仿宋"/>
          <w:sz w:val="36"/>
          <w:szCs w:val="36"/>
        </w:rPr>
      </w:pPr>
      <w:r w:rsidRPr="00D4491A">
        <w:rPr>
          <w:rFonts w:ascii="黑体" w:eastAsia="黑体" w:hAnsi="黑体" w:cs="仿宋" w:hint="eastAsia"/>
          <w:sz w:val="36"/>
          <w:szCs w:val="36"/>
        </w:rPr>
        <w:t>四、国有资本经营预算支出情况</w:t>
      </w:r>
    </w:p>
    <w:p w:rsidR="00D4491A" w:rsidRDefault="00D4491A" w:rsidP="00FE6C05">
      <w:pPr>
        <w:pStyle w:val="a4"/>
        <w:spacing w:beforeLines="50" w:beforeAutospacing="0" w:afterLines="50" w:afterAutospacing="0" w:line="480" w:lineRule="auto"/>
        <w:ind w:firstLineChars="150" w:firstLine="450"/>
        <w:rPr>
          <w:rFonts w:ascii="仿宋" w:eastAsia="仿宋" w:hAnsi="仿宋" w:cs="仿宋"/>
          <w:sz w:val="30"/>
          <w:szCs w:val="30"/>
        </w:rPr>
      </w:pPr>
      <w:r w:rsidRPr="00D4491A">
        <w:rPr>
          <w:rFonts w:ascii="仿宋" w:eastAsia="仿宋" w:hAnsi="仿宋" w:cs="仿宋" w:hint="eastAsia"/>
          <w:sz w:val="30"/>
          <w:szCs w:val="30"/>
        </w:rPr>
        <w:t>我局无政府性基金预算支出</w:t>
      </w:r>
    </w:p>
    <w:p w:rsidR="00D4491A" w:rsidRPr="00D4491A" w:rsidRDefault="00D4491A" w:rsidP="00FE6C05">
      <w:pPr>
        <w:pStyle w:val="a4"/>
        <w:spacing w:beforeLines="50" w:beforeAutospacing="0" w:afterLines="50" w:afterAutospacing="0" w:line="480" w:lineRule="auto"/>
        <w:rPr>
          <w:rFonts w:ascii="仿宋" w:eastAsia="仿宋" w:hAnsi="仿宋" w:cs="仿宋"/>
          <w:sz w:val="30"/>
          <w:szCs w:val="30"/>
        </w:rPr>
      </w:pPr>
    </w:p>
    <w:p w:rsidR="00D4491A" w:rsidRPr="00D4491A" w:rsidRDefault="00D4491A" w:rsidP="00FE6C05">
      <w:pPr>
        <w:pStyle w:val="a4"/>
        <w:spacing w:beforeLines="50" w:beforeAutospacing="0" w:afterLines="50" w:afterAutospacing="0" w:line="480" w:lineRule="auto"/>
        <w:rPr>
          <w:rFonts w:ascii="黑体" w:eastAsia="黑体" w:hAnsi="黑体" w:cs="仿宋"/>
          <w:sz w:val="36"/>
          <w:szCs w:val="36"/>
        </w:rPr>
      </w:pPr>
      <w:r w:rsidRPr="00D4491A">
        <w:rPr>
          <w:rFonts w:ascii="黑体" w:eastAsia="黑体" w:hAnsi="黑体" w:cs="仿宋" w:hint="eastAsia"/>
          <w:sz w:val="36"/>
          <w:szCs w:val="36"/>
        </w:rPr>
        <w:lastRenderedPageBreak/>
        <w:t>五、社会保险基金预算支出情况</w:t>
      </w:r>
    </w:p>
    <w:p w:rsidR="00D4491A" w:rsidRPr="00D4491A" w:rsidRDefault="00D4491A" w:rsidP="00FE6C05">
      <w:pPr>
        <w:pStyle w:val="a4"/>
        <w:spacing w:beforeLines="50" w:beforeAutospacing="0" w:afterLines="50" w:afterAutospacing="0" w:line="480" w:lineRule="auto"/>
        <w:ind w:firstLineChars="150" w:firstLine="450"/>
        <w:rPr>
          <w:rFonts w:ascii="仿宋" w:eastAsia="仿宋" w:hAnsi="仿宋" w:cs="仿宋"/>
          <w:sz w:val="30"/>
          <w:szCs w:val="30"/>
        </w:rPr>
      </w:pPr>
      <w:r w:rsidRPr="00D4491A">
        <w:rPr>
          <w:rFonts w:ascii="仿宋" w:eastAsia="仿宋" w:hAnsi="仿宋" w:cs="仿宋" w:hint="eastAsia"/>
          <w:sz w:val="30"/>
          <w:szCs w:val="30"/>
        </w:rPr>
        <w:t>我局无政府性基金预算支出</w:t>
      </w:r>
    </w:p>
    <w:p w:rsidR="005C547A" w:rsidRPr="00D3174D" w:rsidRDefault="00D4491A" w:rsidP="00FE6C05">
      <w:pPr>
        <w:pStyle w:val="a4"/>
        <w:spacing w:beforeLines="50" w:beforeAutospacing="0" w:afterLines="50" w:afterAutospacing="0" w:line="480" w:lineRule="auto"/>
        <w:rPr>
          <w:rFonts w:ascii="黑体" w:eastAsia="黑体" w:hAnsi="黑体" w:cs="仿宋"/>
          <w:sz w:val="36"/>
          <w:szCs w:val="36"/>
        </w:rPr>
      </w:pPr>
      <w:r>
        <w:rPr>
          <w:rFonts w:ascii="黑体" w:eastAsia="黑体" w:hAnsi="黑体" w:cs="仿宋" w:hint="eastAsia"/>
          <w:sz w:val="36"/>
          <w:szCs w:val="36"/>
        </w:rPr>
        <w:t>六</w:t>
      </w:r>
      <w:r w:rsidR="005C547A" w:rsidRPr="00D3174D">
        <w:rPr>
          <w:rFonts w:ascii="黑体" w:eastAsia="黑体" w:hAnsi="黑体" w:cs="仿宋" w:hint="eastAsia"/>
          <w:sz w:val="36"/>
          <w:szCs w:val="36"/>
        </w:rPr>
        <w:t>、部门整体支出绩效情况：</w:t>
      </w:r>
    </w:p>
    <w:p w:rsidR="005C547A" w:rsidRPr="005864F1" w:rsidRDefault="005C547A" w:rsidP="005864F1">
      <w:pPr>
        <w:spacing w:line="560" w:lineRule="exact"/>
        <w:ind w:firstLineChars="200" w:firstLine="602"/>
        <w:rPr>
          <w:rFonts w:ascii="仿宋" w:eastAsia="仿宋" w:hAnsi="仿宋" w:cs="仿宋_GB2312"/>
          <w:sz w:val="30"/>
          <w:szCs w:val="30"/>
        </w:rPr>
      </w:pPr>
      <w:r w:rsidRPr="005864F1">
        <w:rPr>
          <w:rFonts w:ascii="仿宋" w:eastAsia="仿宋" w:hAnsi="仿宋" w:cs="仿宋_GB2312" w:hint="eastAsia"/>
          <w:b/>
          <w:bCs/>
          <w:sz w:val="30"/>
          <w:szCs w:val="30"/>
        </w:rPr>
        <w:t>一是全力抓好高质量发展。</w:t>
      </w:r>
      <w:r w:rsidRPr="005864F1">
        <w:rPr>
          <w:rFonts w:ascii="仿宋" w:eastAsia="仿宋" w:hAnsi="仿宋" w:cs="仿宋_GB2312" w:hint="eastAsia"/>
          <w:sz w:val="30"/>
          <w:szCs w:val="30"/>
        </w:rPr>
        <w:t>围绕省委“三高四新”战略，紧盯高质量发展各项指标，统筹协调推进高质量发展。我区</w:t>
      </w:r>
      <w:r w:rsidRPr="005864F1">
        <w:rPr>
          <w:rFonts w:ascii="仿宋" w:eastAsia="仿宋" w:hAnsi="仿宋" w:cs="仿宋_GB2312"/>
          <w:sz w:val="30"/>
          <w:szCs w:val="30"/>
        </w:rPr>
        <w:t>15项指标排名</w:t>
      </w:r>
      <w:r w:rsidRPr="005864F1">
        <w:rPr>
          <w:rFonts w:ascii="仿宋" w:eastAsia="仿宋" w:hAnsi="仿宋" w:cs="仿宋_GB2312" w:hint="eastAsia"/>
          <w:sz w:val="30"/>
          <w:szCs w:val="30"/>
        </w:rPr>
        <w:t>全市第一。</w:t>
      </w:r>
    </w:p>
    <w:p w:rsidR="005C547A" w:rsidRPr="005864F1" w:rsidRDefault="005C547A" w:rsidP="005864F1">
      <w:pPr>
        <w:spacing w:line="560" w:lineRule="exact"/>
        <w:ind w:firstLineChars="200" w:firstLine="602"/>
        <w:rPr>
          <w:rFonts w:ascii="仿宋" w:eastAsia="仿宋" w:hAnsi="仿宋" w:cs="仿宋_GB2312"/>
          <w:sz w:val="30"/>
          <w:szCs w:val="30"/>
        </w:rPr>
      </w:pPr>
      <w:r w:rsidRPr="005864F1">
        <w:rPr>
          <w:rFonts w:ascii="仿宋" w:eastAsia="仿宋" w:hAnsi="仿宋" w:cs="仿宋_GB2312" w:hint="eastAsia"/>
          <w:b/>
          <w:bCs/>
          <w:sz w:val="30"/>
          <w:szCs w:val="30"/>
        </w:rPr>
        <w:t>二是全力抓好立项审批。</w:t>
      </w:r>
      <w:r w:rsidRPr="005864F1">
        <w:rPr>
          <w:rFonts w:ascii="仿宋" w:eastAsia="仿宋" w:hAnsi="仿宋" w:cs="仿宋_GB2312" w:hint="eastAsia"/>
          <w:sz w:val="30"/>
          <w:szCs w:val="30"/>
        </w:rPr>
        <w:t>严格落实省政府</w:t>
      </w:r>
      <w:r w:rsidRPr="005864F1">
        <w:rPr>
          <w:rFonts w:ascii="仿宋" w:eastAsia="仿宋" w:hAnsi="仿宋" w:cs="仿宋_GB2312"/>
          <w:sz w:val="30"/>
          <w:szCs w:val="30"/>
        </w:rPr>
        <w:t>26</w:t>
      </w:r>
      <w:r w:rsidRPr="005864F1">
        <w:rPr>
          <w:rFonts w:ascii="仿宋" w:eastAsia="仿宋" w:hAnsi="仿宋" w:cs="仿宋_GB2312" w:hint="eastAsia"/>
          <w:sz w:val="30"/>
          <w:szCs w:val="30"/>
        </w:rPr>
        <w:t>号文件精神，规范项目立项程序，既积极服务经济发展，又切实防范政府债务风险。全年立项共209个，其中项目备案120个，项目审批84个。</w:t>
      </w:r>
    </w:p>
    <w:p w:rsidR="005C547A" w:rsidRPr="005864F1" w:rsidRDefault="005C547A" w:rsidP="005864F1">
      <w:pPr>
        <w:spacing w:line="560" w:lineRule="exact"/>
        <w:ind w:firstLineChars="200" w:firstLine="602"/>
        <w:rPr>
          <w:rFonts w:ascii="仿宋" w:eastAsia="仿宋" w:hAnsi="仿宋" w:cs="仿宋_GB2312"/>
          <w:sz w:val="30"/>
          <w:szCs w:val="30"/>
        </w:rPr>
      </w:pPr>
      <w:r w:rsidRPr="005864F1">
        <w:rPr>
          <w:rFonts w:ascii="仿宋" w:eastAsia="仿宋" w:hAnsi="仿宋" w:cs="仿宋_GB2312" w:hint="eastAsia"/>
          <w:b/>
          <w:bCs/>
          <w:sz w:val="30"/>
          <w:szCs w:val="30"/>
        </w:rPr>
        <w:t>三是全力抓好易地搬迁后续帮扶。</w:t>
      </w:r>
      <w:r w:rsidRPr="005864F1">
        <w:rPr>
          <w:rFonts w:ascii="仿宋" w:eastAsia="仿宋" w:hAnsi="仿宋" w:cs="仿宋_GB2312" w:hint="eastAsia"/>
          <w:sz w:val="30"/>
          <w:szCs w:val="30"/>
        </w:rPr>
        <w:t>牵头推进易地搬迁社会保障、社区治理等工作，增强后续帮扶资源、帮扶力量，总体帮扶形势保持稳定。筹集150万元资金，组织各乡镇对易地搬迁安置点进行了修缮，解决了一些安置户的困难和诉求。</w:t>
      </w:r>
    </w:p>
    <w:p w:rsidR="005C547A" w:rsidRPr="005864F1" w:rsidRDefault="005C547A" w:rsidP="005864F1">
      <w:pPr>
        <w:spacing w:line="560" w:lineRule="exact"/>
        <w:ind w:firstLineChars="200" w:firstLine="602"/>
        <w:rPr>
          <w:rFonts w:ascii="仿宋" w:eastAsia="仿宋" w:hAnsi="仿宋" w:cs="仿宋_GB2312"/>
          <w:sz w:val="30"/>
          <w:szCs w:val="30"/>
        </w:rPr>
      </w:pPr>
      <w:r w:rsidRPr="005864F1">
        <w:rPr>
          <w:rFonts w:ascii="仿宋" w:eastAsia="仿宋" w:hAnsi="仿宋" w:cs="仿宋_GB2312" w:hint="eastAsia"/>
          <w:b/>
          <w:bCs/>
          <w:sz w:val="30"/>
          <w:szCs w:val="30"/>
        </w:rPr>
        <w:t>四是全力抓好环保和能源工作。</w:t>
      </w:r>
      <w:r w:rsidRPr="005864F1">
        <w:rPr>
          <w:rFonts w:ascii="仿宋" w:eastAsia="仿宋" w:hAnsi="仿宋" w:cs="仿宋_GB2312" w:hint="eastAsia"/>
          <w:sz w:val="30"/>
          <w:szCs w:val="30"/>
        </w:rPr>
        <w:t>推进碳达峰碳中和工作，统筹全区充电桩布局和建设，已建充电桩308个，大力发展光伏等绿色能源，推动重点用能单位能耗在线系统建设,实施节能技术改造，提高节能信息化管理水平。组织申报流域治理项目2</w:t>
      </w:r>
      <w:r w:rsidRPr="005864F1">
        <w:rPr>
          <w:rFonts w:ascii="仿宋" w:eastAsia="仿宋" w:hAnsi="仿宋" w:cs="仿宋_GB2312"/>
          <w:sz w:val="30"/>
          <w:szCs w:val="30"/>
        </w:rPr>
        <w:t>000</w:t>
      </w:r>
      <w:r w:rsidRPr="005864F1">
        <w:rPr>
          <w:rFonts w:ascii="仿宋" w:eastAsia="仿宋" w:hAnsi="仿宋" w:cs="仿宋_GB2312" w:hint="eastAsia"/>
          <w:sz w:val="30"/>
          <w:szCs w:val="30"/>
        </w:rPr>
        <w:t>万元，推进长江经济带和洞庭湖生态环境治理。</w:t>
      </w:r>
    </w:p>
    <w:p w:rsidR="005C547A" w:rsidRPr="005864F1" w:rsidRDefault="005C547A" w:rsidP="005864F1">
      <w:pPr>
        <w:spacing w:line="560" w:lineRule="exact"/>
        <w:ind w:firstLineChars="200" w:firstLine="602"/>
        <w:rPr>
          <w:rFonts w:ascii="仿宋" w:eastAsia="仿宋" w:hAnsi="仿宋" w:cs="仿宋_GB2312"/>
          <w:sz w:val="30"/>
          <w:szCs w:val="30"/>
          <w:lang w:val="zh-CN"/>
        </w:rPr>
      </w:pPr>
      <w:r w:rsidRPr="005864F1">
        <w:rPr>
          <w:rFonts w:ascii="仿宋" w:eastAsia="仿宋" w:hAnsi="仿宋" w:cs="仿宋_GB2312" w:hint="eastAsia"/>
          <w:b/>
          <w:bCs/>
          <w:sz w:val="30"/>
          <w:szCs w:val="30"/>
        </w:rPr>
        <w:t>五是全力抓好招投标监管。</w:t>
      </w:r>
      <w:r w:rsidRPr="005864F1">
        <w:rPr>
          <w:rFonts w:ascii="仿宋" w:eastAsia="仿宋" w:hAnsi="仿宋" w:cs="仿宋_GB2312" w:hint="eastAsia"/>
          <w:sz w:val="30"/>
          <w:szCs w:val="30"/>
        </w:rPr>
        <w:t>牵头制定了《资阳区政府性投资工程建设项目主要问题责任追究指导意见》，依法</w:t>
      </w:r>
      <w:r w:rsidRPr="005864F1">
        <w:rPr>
          <w:rFonts w:ascii="仿宋" w:eastAsia="仿宋" w:hAnsi="仿宋" w:cs="仿宋_GB2312" w:hint="eastAsia"/>
          <w:sz w:val="30"/>
          <w:szCs w:val="30"/>
          <w:lang w:val="zh-CN"/>
        </w:rPr>
        <w:t>对招标投标活动实施监督，加强对招投标代理公司的规范管理，严把招标范围、招标方式、招标</w:t>
      </w:r>
      <w:r w:rsidRPr="005864F1">
        <w:rPr>
          <w:rFonts w:ascii="仿宋" w:eastAsia="仿宋" w:hAnsi="仿宋" w:cs="仿宋_GB2312" w:hint="eastAsia"/>
          <w:color w:val="000000" w:themeColor="text1"/>
          <w:sz w:val="30"/>
          <w:szCs w:val="30"/>
          <w:lang w:val="zh-CN"/>
        </w:rPr>
        <w:t>组织</w:t>
      </w:r>
      <w:r w:rsidRPr="005864F1">
        <w:rPr>
          <w:rFonts w:ascii="仿宋" w:eastAsia="仿宋" w:hAnsi="仿宋" w:cs="仿宋_GB2312" w:hint="eastAsia"/>
          <w:sz w:val="30"/>
          <w:szCs w:val="30"/>
          <w:lang w:val="zh-CN"/>
        </w:rPr>
        <w:t>形式核准关，杜绝了邀标行为。推行《严格</w:t>
      </w:r>
      <w:r w:rsidRPr="005864F1">
        <w:rPr>
          <w:rFonts w:ascii="仿宋" w:eastAsia="仿宋" w:hAnsi="仿宋" w:cs="仿宋_GB2312" w:hint="eastAsia"/>
          <w:sz w:val="30"/>
          <w:szCs w:val="30"/>
          <w:lang w:val="zh-CN"/>
        </w:rPr>
        <w:lastRenderedPageBreak/>
        <w:t>执行建设项目管理“十条”要求》和概算法人承诺制，防范超概行为发生。积极开展标后监管，督促中标方严格履约。严厉打击违法行为，对</w:t>
      </w:r>
      <w:r w:rsidRPr="005864F1">
        <w:rPr>
          <w:rFonts w:ascii="仿宋" w:eastAsia="仿宋" w:hAnsi="仿宋" w:cs="仿宋_GB2312"/>
          <w:sz w:val="30"/>
          <w:szCs w:val="30"/>
          <w:lang w:val="zh-CN"/>
        </w:rPr>
        <w:t>5</w:t>
      </w:r>
      <w:r w:rsidRPr="005864F1">
        <w:rPr>
          <w:rFonts w:ascii="仿宋" w:eastAsia="仿宋" w:hAnsi="仿宋" w:cs="仿宋_GB2312" w:hint="eastAsia"/>
          <w:sz w:val="30"/>
          <w:szCs w:val="30"/>
          <w:lang w:val="zh-CN"/>
        </w:rPr>
        <w:t>家公司进行了处罚，罚款6.8万元。</w:t>
      </w:r>
    </w:p>
    <w:p w:rsidR="00A05C74" w:rsidRPr="005864F1" w:rsidRDefault="005C547A" w:rsidP="005864F1">
      <w:pPr>
        <w:spacing w:line="560" w:lineRule="exact"/>
        <w:ind w:firstLineChars="200" w:firstLine="602"/>
        <w:rPr>
          <w:rFonts w:ascii="仿宋" w:eastAsia="仿宋" w:hAnsi="仿宋" w:cs="仿宋_GB2312"/>
          <w:sz w:val="30"/>
          <w:szCs w:val="30"/>
          <w:lang w:val="zh-CN"/>
        </w:rPr>
      </w:pPr>
      <w:r w:rsidRPr="005864F1">
        <w:rPr>
          <w:rFonts w:ascii="仿宋" w:eastAsia="仿宋" w:hAnsi="仿宋" w:cs="仿宋_GB2312" w:hint="eastAsia"/>
          <w:b/>
          <w:bCs/>
          <w:sz w:val="30"/>
          <w:szCs w:val="30"/>
          <w:lang w:val="zh-CN"/>
        </w:rPr>
        <w:t>六是</w:t>
      </w:r>
      <w:r w:rsidRPr="005864F1">
        <w:rPr>
          <w:rFonts w:ascii="仿宋" w:eastAsia="仿宋" w:hAnsi="仿宋" w:cs="仿宋_GB2312" w:hint="eastAsia"/>
          <w:b/>
          <w:bCs/>
          <w:sz w:val="30"/>
          <w:szCs w:val="30"/>
        </w:rPr>
        <w:t>全力</w:t>
      </w:r>
      <w:r w:rsidRPr="005864F1">
        <w:rPr>
          <w:rFonts w:ascii="仿宋" w:eastAsia="仿宋" w:hAnsi="仿宋" w:cs="仿宋_GB2312" w:hint="eastAsia"/>
          <w:b/>
          <w:bCs/>
          <w:sz w:val="30"/>
          <w:szCs w:val="30"/>
          <w:lang w:val="zh-CN"/>
        </w:rPr>
        <w:t>抓好社会信用体系建设。</w:t>
      </w:r>
      <w:r w:rsidRPr="005864F1">
        <w:rPr>
          <w:rFonts w:ascii="仿宋" w:eastAsia="仿宋" w:hAnsi="仿宋" w:cs="仿宋_GB2312" w:hint="eastAsia"/>
          <w:sz w:val="30"/>
          <w:szCs w:val="30"/>
          <w:lang w:val="zh-CN"/>
        </w:rPr>
        <w:t>加大信用信息归集力度，进一步完善以信用监管为核心的新型市场监管机制。全区共归集信用信息14073</w:t>
      </w:r>
      <w:r w:rsidRPr="005864F1">
        <w:rPr>
          <w:rFonts w:ascii="仿宋" w:eastAsia="仿宋" w:hAnsi="仿宋" w:cs="仿宋_GB2312"/>
          <w:sz w:val="30"/>
          <w:szCs w:val="30"/>
          <w:lang w:val="zh-CN"/>
        </w:rPr>
        <w:t>条。</w:t>
      </w:r>
    </w:p>
    <w:p w:rsidR="00E60861" w:rsidRPr="00D3174D" w:rsidRDefault="00D4491A" w:rsidP="001F2F25">
      <w:pPr>
        <w:pStyle w:val="a4"/>
        <w:spacing w:before="0" w:beforeAutospacing="0" w:after="0" w:afterAutospacing="0" w:line="720" w:lineRule="auto"/>
        <w:rPr>
          <w:rFonts w:ascii="黑体" w:eastAsia="黑体" w:hAnsi="黑体" w:cs="仿宋"/>
          <w:bCs/>
          <w:sz w:val="36"/>
          <w:szCs w:val="36"/>
        </w:rPr>
      </w:pPr>
      <w:r>
        <w:rPr>
          <w:rFonts w:ascii="黑体" w:eastAsia="黑体" w:hAnsi="黑体" w:cs="仿宋" w:hint="eastAsia"/>
          <w:bCs/>
          <w:sz w:val="36"/>
          <w:szCs w:val="36"/>
        </w:rPr>
        <w:t>七</w:t>
      </w:r>
      <w:r w:rsidR="005C547A" w:rsidRPr="00D3174D">
        <w:rPr>
          <w:rFonts w:ascii="黑体" w:eastAsia="黑体" w:hAnsi="黑体" w:cs="仿宋" w:hint="eastAsia"/>
          <w:bCs/>
          <w:sz w:val="36"/>
          <w:szCs w:val="36"/>
        </w:rPr>
        <w:t>、</w:t>
      </w:r>
      <w:r w:rsidR="00E60861" w:rsidRPr="00D3174D">
        <w:rPr>
          <w:rFonts w:ascii="黑体" w:eastAsia="黑体" w:hAnsi="黑体" w:cs="仿宋" w:hint="eastAsia"/>
          <w:bCs/>
          <w:sz w:val="36"/>
          <w:szCs w:val="36"/>
        </w:rPr>
        <w:t>部门整体支出使用存在的问题及</w:t>
      </w:r>
      <w:r w:rsidR="00FE4245">
        <w:rPr>
          <w:rFonts w:ascii="黑体" w:eastAsia="黑体" w:hAnsi="黑体" w:cs="仿宋" w:hint="eastAsia"/>
          <w:bCs/>
          <w:sz w:val="36"/>
          <w:szCs w:val="36"/>
        </w:rPr>
        <w:t>原因分析</w:t>
      </w:r>
    </w:p>
    <w:p w:rsidR="00E60861" w:rsidRPr="00D3174D" w:rsidRDefault="00E60861" w:rsidP="00D3174D">
      <w:pPr>
        <w:spacing w:line="560" w:lineRule="exact"/>
        <w:ind w:firstLineChars="200" w:firstLine="600"/>
        <w:rPr>
          <w:rFonts w:ascii="仿宋" w:eastAsia="仿宋" w:hAnsi="仿宋"/>
          <w:bCs/>
          <w:sz w:val="30"/>
          <w:szCs w:val="30"/>
        </w:rPr>
      </w:pPr>
      <w:r w:rsidRPr="00D3174D">
        <w:rPr>
          <w:rFonts w:ascii="仿宋" w:eastAsia="仿宋" w:hAnsi="仿宋" w:hint="eastAsia"/>
          <w:bCs/>
          <w:sz w:val="30"/>
          <w:szCs w:val="30"/>
        </w:rPr>
        <w:t>预算绩效观念薄弱</w:t>
      </w:r>
      <w:r w:rsidRPr="00E60861">
        <w:rPr>
          <w:rFonts w:ascii="仿宋" w:eastAsia="仿宋" w:hAnsi="仿宋" w:hint="eastAsia"/>
          <w:bCs/>
          <w:sz w:val="30"/>
          <w:szCs w:val="30"/>
        </w:rPr>
        <w:t>。财务人员在收到一笔项目资金并实施预算绩效管理时，首先会仔细研究文件要求，确定该笔资金可开支的范围，然后在整个过程中注重资金使用的及时性，未分析资金使用的必要性和产生的效益；此外，财政部门在安排预算绩效管理任务时，一般对接单位财务人员，由财务人员主要负责，业务承担股室人员配合，而实际工作中财务人员和业务股室人员的配合程度低，往往是财务人员根据一些工作总结等设置指标作为绩效目标，难以有效分析出效益。</w:t>
      </w:r>
    </w:p>
    <w:p w:rsidR="007D3F67" w:rsidRPr="00D3174D" w:rsidRDefault="00E60861" w:rsidP="00D3174D">
      <w:pPr>
        <w:spacing w:line="560" w:lineRule="exact"/>
        <w:ind w:firstLineChars="200" w:firstLine="600"/>
        <w:rPr>
          <w:rFonts w:ascii="仿宋" w:eastAsia="仿宋" w:hAnsi="仿宋"/>
          <w:bCs/>
          <w:sz w:val="30"/>
          <w:szCs w:val="30"/>
        </w:rPr>
      </w:pPr>
      <w:r w:rsidRPr="00D3174D">
        <w:rPr>
          <w:rFonts w:ascii="仿宋" w:eastAsia="仿宋" w:hAnsi="仿宋" w:hint="eastAsia"/>
          <w:bCs/>
          <w:sz w:val="30"/>
          <w:szCs w:val="30"/>
        </w:rPr>
        <w:t>评估指标设计随意性大，为增强可操作性，目前在绩效评估指标设计上会主观设计一些很简单、易衡量的指标，而对于难以量化和分析测评的指标会人为性的忽视掉。</w:t>
      </w:r>
      <w:r w:rsidR="007D3F67" w:rsidRPr="00D3174D">
        <w:rPr>
          <w:rFonts w:ascii="仿宋" w:eastAsia="仿宋" w:hAnsi="仿宋" w:hint="eastAsia"/>
          <w:bCs/>
          <w:sz w:val="30"/>
          <w:szCs w:val="30"/>
        </w:rPr>
        <w:t>操作起来仍然有许多困难和疑问，主要是在绩效评价指标的设置、绩效运行监控流程等方面缺乏可参照的模板。每个部门的情况不一样，针对不同部门的具体可行的操作措施规范欠缺。</w:t>
      </w:r>
    </w:p>
    <w:p w:rsidR="00FE4245" w:rsidRPr="00FE4245" w:rsidRDefault="00FE4245" w:rsidP="00FE4245">
      <w:pPr>
        <w:pStyle w:val="a4"/>
        <w:spacing w:before="0" w:beforeAutospacing="0" w:after="0" w:afterAutospacing="0" w:line="720" w:lineRule="auto"/>
        <w:rPr>
          <w:rFonts w:ascii="黑体" w:eastAsia="黑体" w:hAnsi="黑体" w:cs="仿宋"/>
          <w:bCs/>
          <w:sz w:val="36"/>
          <w:szCs w:val="36"/>
        </w:rPr>
      </w:pPr>
      <w:r w:rsidRPr="00FE4245">
        <w:rPr>
          <w:rFonts w:ascii="黑体" w:eastAsia="黑体" w:hAnsi="黑体" w:cs="仿宋"/>
          <w:bCs/>
          <w:sz w:val="36"/>
          <w:szCs w:val="36"/>
        </w:rPr>
        <w:t>八、下一步改进措施</w:t>
      </w:r>
    </w:p>
    <w:p w:rsidR="007D3F67" w:rsidRPr="007D3F67" w:rsidRDefault="00FE4245" w:rsidP="00FE4245">
      <w:pPr>
        <w:spacing w:line="560" w:lineRule="exact"/>
        <w:ind w:firstLineChars="200" w:firstLine="600"/>
        <w:rPr>
          <w:rFonts w:ascii="仿宋" w:eastAsia="仿宋" w:hAnsi="仿宋"/>
          <w:bCs/>
          <w:sz w:val="30"/>
          <w:szCs w:val="30"/>
        </w:rPr>
      </w:pPr>
      <w:r>
        <w:rPr>
          <w:rFonts w:ascii="仿宋" w:eastAsia="仿宋" w:hAnsi="仿宋"/>
          <w:bCs/>
          <w:sz w:val="30"/>
          <w:szCs w:val="30"/>
        </w:rPr>
        <w:t>(</w:t>
      </w:r>
      <w:r>
        <w:rPr>
          <w:rFonts w:ascii="仿宋" w:eastAsia="仿宋" w:hAnsi="仿宋" w:hint="eastAsia"/>
          <w:bCs/>
          <w:sz w:val="30"/>
          <w:szCs w:val="30"/>
        </w:rPr>
        <w:t>一</w:t>
      </w:r>
      <w:r w:rsidR="007D3F67" w:rsidRPr="007D3F67">
        <w:rPr>
          <w:rFonts w:ascii="仿宋" w:eastAsia="仿宋" w:hAnsi="仿宋"/>
          <w:bCs/>
          <w:sz w:val="30"/>
          <w:szCs w:val="30"/>
        </w:rPr>
        <w:t>)</w:t>
      </w:r>
      <w:r w:rsidR="007D3F67" w:rsidRPr="007D3F67">
        <w:rPr>
          <w:rFonts w:ascii="仿宋" w:eastAsia="仿宋" w:hAnsi="仿宋" w:hint="eastAsia"/>
          <w:bCs/>
          <w:sz w:val="30"/>
          <w:szCs w:val="30"/>
        </w:rPr>
        <w:t>全面设计、统筹兼顾。要转变以前以经济指标定绩效的</w:t>
      </w:r>
      <w:r w:rsidR="007D3F67" w:rsidRPr="007D3F67">
        <w:rPr>
          <w:rFonts w:ascii="仿宋" w:eastAsia="仿宋" w:hAnsi="仿宋" w:hint="eastAsia"/>
          <w:bCs/>
          <w:sz w:val="30"/>
          <w:szCs w:val="30"/>
        </w:rPr>
        <w:lastRenderedPageBreak/>
        <w:t>模式，在立足财税体制改革的背景下，建立起一套完整、统筹兼顾的预算绩效管理体系。在紧抓当前急需破解的突出矛盾的同时又要加强长效机制的构建；在严格控制预算支出的同时又要灵活变通，捕捉到适度增加预算支出可实现更高标准的完成效果的一切机会；在时刻关注政策、更新项目库的同时又要保持原有的主体政策的基础性作用。</w:t>
      </w:r>
    </w:p>
    <w:p w:rsidR="007D3F67" w:rsidRPr="007D3F67" w:rsidRDefault="007D3F67" w:rsidP="001D0C68">
      <w:pPr>
        <w:spacing w:line="560" w:lineRule="exact"/>
        <w:ind w:firstLineChars="200" w:firstLine="600"/>
        <w:rPr>
          <w:rFonts w:ascii="仿宋" w:eastAsia="仿宋" w:hAnsi="仿宋"/>
          <w:bCs/>
          <w:sz w:val="30"/>
          <w:szCs w:val="30"/>
        </w:rPr>
      </w:pPr>
      <w:r w:rsidRPr="007D3F67">
        <w:rPr>
          <w:rFonts w:ascii="仿宋" w:eastAsia="仿宋" w:hAnsi="仿宋"/>
          <w:bCs/>
          <w:sz w:val="30"/>
          <w:szCs w:val="30"/>
        </w:rPr>
        <w:t>(</w:t>
      </w:r>
      <w:r w:rsidR="00FE4245">
        <w:rPr>
          <w:rFonts w:ascii="仿宋" w:eastAsia="仿宋" w:hAnsi="仿宋" w:hint="eastAsia"/>
          <w:bCs/>
          <w:sz w:val="30"/>
          <w:szCs w:val="30"/>
        </w:rPr>
        <w:t>二</w:t>
      </w:r>
      <w:r w:rsidRPr="007D3F67">
        <w:rPr>
          <w:rFonts w:ascii="仿宋" w:eastAsia="仿宋" w:hAnsi="仿宋"/>
          <w:bCs/>
          <w:sz w:val="30"/>
          <w:szCs w:val="30"/>
        </w:rPr>
        <w:t>)</w:t>
      </w:r>
      <w:r w:rsidRPr="007D3F67">
        <w:rPr>
          <w:rFonts w:ascii="仿宋" w:eastAsia="仿宋" w:hAnsi="仿宋" w:hint="eastAsia"/>
          <w:bCs/>
          <w:sz w:val="30"/>
          <w:szCs w:val="30"/>
        </w:rPr>
        <w:t>协同推进、重点突出。预算绩效管理</w:t>
      </w:r>
      <w:r w:rsidRPr="001D0C68">
        <w:rPr>
          <w:rFonts w:ascii="仿宋" w:eastAsia="仿宋" w:hAnsi="仿宋" w:hint="eastAsia"/>
          <w:bCs/>
          <w:sz w:val="30"/>
          <w:szCs w:val="30"/>
        </w:rPr>
        <w:t>体系</w:t>
      </w:r>
      <w:r w:rsidRPr="007D3F67">
        <w:rPr>
          <w:rFonts w:ascii="仿宋" w:eastAsia="仿宋" w:hAnsi="仿宋" w:hint="eastAsia"/>
          <w:bCs/>
          <w:sz w:val="30"/>
          <w:szCs w:val="30"/>
        </w:rPr>
        <w:t>既然建立了起来，耗费了巨大的财力、物力、人力，就要全面推进，分期调度，把绩效理念有效融入到预算目标制定、预算执行、运行监控的全过程里面，形成一个完整的循环。当然在执行中，要把聚焦点放在那些与当下政策扶持、影响力大的项目的实施效果中。</w:t>
      </w:r>
    </w:p>
    <w:p w:rsidR="007D3F67" w:rsidRPr="007D3F67" w:rsidRDefault="007D3F67" w:rsidP="001D0C68">
      <w:pPr>
        <w:spacing w:line="560" w:lineRule="exact"/>
        <w:ind w:firstLineChars="200" w:firstLine="600"/>
        <w:rPr>
          <w:rFonts w:ascii="仿宋" w:eastAsia="仿宋" w:hAnsi="仿宋"/>
          <w:bCs/>
          <w:sz w:val="30"/>
          <w:szCs w:val="30"/>
        </w:rPr>
      </w:pPr>
      <w:r w:rsidRPr="007D3F67">
        <w:rPr>
          <w:rFonts w:ascii="仿宋" w:eastAsia="仿宋" w:hAnsi="仿宋"/>
          <w:bCs/>
          <w:sz w:val="30"/>
          <w:szCs w:val="30"/>
        </w:rPr>
        <w:t>(</w:t>
      </w:r>
      <w:r w:rsidR="00FE4245">
        <w:rPr>
          <w:rFonts w:ascii="仿宋" w:eastAsia="仿宋" w:hAnsi="仿宋" w:hint="eastAsia"/>
          <w:bCs/>
          <w:sz w:val="30"/>
          <w:szCs w:val="30"/>
        </w:rPr>
        <w:t>三</w:t>
      </w:r>
      <w:r w:rsidRPr="007D3F67">
        <w:rPr>
          <w:rFonts w:ascii="仿宋" w:eastAsia="仿宋" w:hAnsi="仿宋"/>
          <w:bCs/>
          <w:sz w:val="30"/>
          <w:szCs w:val="30"/>
        </w:rPr>
        <w:t>)</w:t>
      </w:r>
      <w:r w:rsidRPr="007D3F67">
        <w:rPr>
          <w:rFonts w:ascii="仿宋" w:eastAsia="仿宋" w:hAnsi="仿宋" w:hint="eastAsia"/>
          <w:bCs/>
          <w:sz w:val="30"/>
          <w:szCs w:val="30"/>
        </w:rPr>
        <w:t>科学规范、公开透明。预算绩效管理</w:t>
      </w:r>
      <w:r w:rsidRPr="001D0C68">
        <w:rPr>
          <w:rFonts w:ascii="仿宋" w:eastAsia="仿宋" w:hAnsi="仿宋" w:hint="eastAsia"/>
          <w:bCs/>
          <w:sz w:val="30"/>
          <w:szCs w:val="30"/>
        </w:rPr>
        <w:t>体系</w:t>
      </w:r>
      <w:r w:rsidRPr="007D3F67">
        <w:rPr>
          <w:rFonts w:ascii="仿宋" w:eastAsia="仿宋" w:hAnsi="仿宋" w:hint="eastAsia"/>
          <w:bCs/>
          <w:sz w:val="30"/>
          <w:szCs w:val="30"/>
        </w:rPr>
        <w:t>在运行时，要规范其运作流程，健全管理制度。同时，通过吸取以前的可用经验和参考其他地方、其他行业的先进经验不断提升系统的科学性。此外，在不涉及到泄密的前提下，整个流程都要主动公开，主动向财政部门、人大报告，并悉心接受群众的监督和指正。</w:t>
      </w:r>
    </w:p>
    <w:p w:rsidR="007D3F67" w:rsidRPr="001D0C68" w:rsidRDefault="007D3F67" w:rsidP="001D0C68">
      <w:pPr>
        <w:spacing w:line="560" w:lineRule="exact"/>
        <w:ind w:firstLineChars="200" w:firstLine="600"/>
        <w:rPr>
          <w:rFonts w:ascii="仿宋" w:eastAsia="仿宋" w:hAnsi="仿宋"/>
          <w:bCs/>
          <w:sz w:val="30"/>
          <w:szCs w:val="30"/>
        </w:rPr>
      </w:pPr>
      <w:r w:rsidRPr="007D3F67">
        <w:rPr>
          <w:rFonts w:ascii="仿宋" w:eastAsia="仿宋" w:hAnsi="仿宋"/>
          <w:bCs/>
          <w:sz w:val="30"/>
          <w:szCs w:val="30"/>
        </w:rPr>
        <w:t>(</w:t>
      </w:r>
      <w:r w:rsidR="00FE4245">
        <w:rPr>
          <w:rFonts w:ascii="仿宋" w:eastAsia="仿宋" w:hAnsi="仿宋" w:hint="eastAsia"/>
          <w:bCs/>
          <w:sz w:val="30"/>
          <w:szCs w:val="30"/>
        </w:rPr>
        <w:t>四</w:t>
      </w:r>
      <w:r w:rsidRPr="007D3F67">
        <w:rPr>
          <w:rFonts w:ascii="仿宋" w:eastAsia="仿宋" w:hAnsi="仿宋"/>
          <w:bCs/>
          <w:sz w:val="30"/>
          <w:szCs w:val="30"/>
        </w:rPr>
        <w:t>)</w:t>
      </w:r>
      <w:r w:rsidRPr="007D3F67">
        <w:rPr>
          <w:rFonts w:ascii="仿宋" w:eastAsia="仿宋" w:hAnsi="仿宋" w:hint="eastAsia"/>
          <w:bCs/>
          <w:sz w:val="30"/>
          <w:szCs w:val="30"/>
        </w:rPr>
        <w:t>约束有力、激励有方。一套执行力强的约束机制是不可或缺的。必须分岗位划清责任，使大家都明白自己的责任范围，对没有认真执行的干职工给与一定的惩罚，而对于工作成果提出或者肯干的干职工，要确立起对应的奖励，如提高绩效奖等级，这对于提高工作积极性、激励斗志意义重大。</w:t>
      </w:r>
    </w:p>
    <w:p w:rsidR="007D3F67" w:rsidRPr="00D3174D" w:rsidRDefault="00FE4245" w:rsidP="007D3F67">
      <w:pPr>
        <w:pStyle w:val="a0"/>
        <w:rPr>
          <w:rFonts w:ascii="黑体" w:eastAsia="黑体" w:hAnsi="黑体"/>
          <w:sz w:val="36"/>
          <w:szCs w:val="36"/>
        </w:rPr>
      </w:pPr>
      <w:r>
        <w:rPr>
          <w:rFonts w:ascii="黑体" w:eastAsia="黑体" w:hAnsi="黑体" w:hint="eastAsia"/>
          <w:sz w:val="36"/>
          <w:szCs w:val="36"/>
        </w:rPr>
        <w:t>九</w:t>
      </w:r>
      <w:r w:rsidR="007D3F67" w:rsidRPr="00D3174D">
        <w:rPr>
          <w:rFonts w:ascii="黑体" w:eastAsia="黑体" w:hAnsi="黑体" w:hint="eastAsia"/>
          <w:sz w:val="36"/>
          <w:szCs w:val="36"/>
        </w:rPr>
        <w:t>、整体支出绩效自评结果拟应用和公开情况</w:t>
      </w:r>
    </w:p>
    <w:p w:rsidR="007D3F67" w:rsidRPr="00D3174D" w:rsidRDefault="0056015C" w:rsidP="001F2F25">
      <w:pPr>
        <w:pStyle w:val="a0"/>
        <w:spacing w:before="0" w:beforeAutospacing="0"/>
        <w:ind w:firstLineChars="100" w:firstLine="300"/>
        <w:rPr>
          <w:rFonts w:ascii="楷体" w:eastAsia="楷体" w:hAnsi="楷体"/>
          <w:sz w:val="30"/>
          <w:szCs w:val="30"/>
        </w:rPr>
      </w:pPr>
      <w:r w:rsidRPr="00D3174D">
        <w:rPr>
          <w:rFonts w:ascii="楷体" w:eastAsia="楷体" w:hAnsi="楷体" w:hint="eastAsia"/>
          <w:sz w:val="30"/>
          <w:szCs w:val="30"/>
        </w:rPr>
        <w:t>（一）绩效自评结果拟应用</w:t>
      </w:r>
    </w:p>
    <w:p w:rsidR="0056015C" w:rsidRPr="001D0C68" w:rsidRDefault="0056015C" w:rsidP="007C1536">
      <w:pPr>
        <w:pStyle w:val="a0"/>
        <w:spacing w:before="0" w:beforeAutospacing="0" w:line="560" w:lineRule="exact"/>
        <w:ind w:firstLineChars="200" w:firstLine="600"/>
        <w:rPr>
          <w:rFonts w:ascii="仿宋" w:eastAsia="仿宋" w:hAnsi="仿宋"/>
          <w:sz w:val="30"/>
          <w:szCs w:val="30"/>
        </w:rPr>
      </w:pPr>
      <w:r w:rsidRPr="001D0C68">
        <w:rPr>
          <w:rFonts w:ascii="仿宋" w:eastAsia="仿宋" w:hAnsi="仿宋" w:hint="eastAsia"/>
          <w:sz w:val="30"/>
          <w:szCs w:val="30"/>
        </w:rPr>
        <w:t>通过绩效自评，进一步掌握到了资金使用情况，对于规范资</w:t>
      </w:r>
      <w:r w:rsidRPr="001D0C68">
        <w:rPr>
          <w:rFonts w:ascii="仿宋" w:eastAsia="仿宋" w:hAnsi="仿宋" w:hint="eastAsia"/>
          <w:sz w:val="30"/>
          <w:szCs w:val="30"/>
        </w:rPr>
        <w:lastRenderedPageBreak/>
        <w:t>金和更高效率的使用资金起到了很好地作用。并为不断完善预决算编制、专项资金管理起到了很好地指导作用。</w:t>
      </w:r>
    </w:p>
    <w:p w:rsidR="0056015C" w:rsidRPr="00D3174D" w:rsidRDefault="0056015C" w:rsidP="001F2F25">
      <w:pPr>
        <w:pStyle w:val="a0"/>
        <w:spacing w:before="0" w:beforeAutospacing="0"/>
        <w:ind w:firstLineChars="100" w:firstLine="300"/>
        <w:rPr>
          <w:rFonts w:ascii="楷体" w:eastAsia="楷体" w:hAnsi="楷体"/>
          <w:sz w:val="30"/>
          <w:szCs w:val="30"/>
        </w:rPr>
      </w:pPr>
      <w:r w:rsidRPr="00D3174D">
        <w:rPr>
          <w:rFonts w:ascii="楷体" w:eastAsia="楷体" w:hAnsi="楷体" w:hint="eastAsia"/>
          <w:sz w:val="30"/>
          <w:szCs w:val="30"/>
        </w:rPr>
        <w:t>（二）绩效自评结果公开情况</w:t>
      </w:r>
    </w:p>
    <w:p w:rsidR="0056015C" w:rsidRDefault="0056015C" w:rsidP="007C1536">
      <w:pPr>
        <w:pStyle w:val="a0"/>
        <w:spacing w:before="0" w:beforeAutospacing="0" w:line="560" w:lineRule="exact"/>
        <w:ind w:firstLineChars="200" w:firstLine="600"/>
        <w:rPr>
          <w:rFonts w:ascii="仿宋" w:eastAsia="仿宋" w:hAnsi="仿宋"/>
          <w:sz w:val="30"/>
          <w:szCs w:val="30"/>
        </w:rPr>
      </w:pPr>
      <w:r w:rsidRPr="001D0C68">
        <w:rPr>
          <w:rFonts w:ascii="仿宋" w:eastAsia="仿宋" w:hAnsi="仿宋" w:hint="eastAsia"/>
          <w:sz w:val="30"/>
          <w:szCs w:val="30"/>
        </w:rPr>
        <w:t>此次绩效自评报告将在资阳区政府官网上予以全文公开，向社会公开，广泛接受群众监督。</w:t>
      </w:r>
    </w:p>
    <w:p w:rsidR="002423F0" w:rsidRPr="002423F0" w:rsidRDefault="002423F0" w:rsidP="002423F0">
      <w:pPr>
        <w:spacing w:line="600" w:lineRule="exact"/>
        <w:rPr>
          <w:rFonts w:ascii="仿宋" w:eastAsia="仿宋" w:hAnsi="仿宋"/>
          <w:sz w:val="30"/>
          <w:szCs w:val="30"/>
        </w:rPr>
      </w:pPr>
      <w:r w:rsidRPr="002423F0">
        <w:rPr>
          <w:rFonts w:ascii="仿宋" w:eastAsia="仿宋" w:hAnsi="仿宋" w:hint="eastAsia"/>
          <w:sz w:val="30"/>
          <w:szCs w:val="30"/>
        </w:rPr>
        <w:t>附件：1</w:t>
      </w:r>
      <w:r w:rsidRPr="002423F0">
        <w:rPr>
          <w:rFonts w:ascii="仿宋" w:eastAsia="仿宋" w:hAnsi="仿宋"/>
          <w:sz w:val="30"/>
          <w:szCs w:val="30"/>
        </w:rPr>
        <w:t>、202</w:t>
      </w:r>
      <w:r w:rsidRPr="002423F0">
        <w:rPr>
          <w:rFonts w:ascii="仿宋" w:eastAsia="仿宋" w:hAnsi="仿宋" w:hint="eastAsia"/>
          <w:sz w:val="30"/>
          <w:szCs w:val="30"/>
        </w:rPr>
        <w:t>2</w:t>
      </w:r>
      <w:r w:rsidRPr="002423F0">
        <w:rPr>
          <w:rFonts w:ascii="仿宋" w:eastAsia="仿宋" w:hAnsi="仿宋"/>
          <w:sz w:val="30"/>
          <w:szCs w:val="30"/>
        </w:rPr>
        <w:t>年度部门整体支出绩效评价基础数据表</w:t>
      </w:r>
    </w:p>
    <w:p w:rsidR="002423F0" w:rsidRPr="002423F0" w:rsidRDefault="002423F0" w:rsidP="002423F0">
      <w:pPr>
        <w:spacing w:line="600" w:lineRule="exact"/>
        <w:ind w:firstLineChars="300" w:firstLine="900"/>
        <w:rPr>
          <w:rFonts w:ascii="仿宋" w:eastAsia="仿宋" w:hAnsi="仿宋"/>
          <w:sz w:val="30"/>
          <w:szCs w:val="30"/>
        </w:rPr>
      </w:pPr>
      <w:r w:rsidRPr="002423F0">
        <w:rPr>
          <w:rFonts w:ascii="仿宋" w:eastAsia="仿宋" w:hAnsi="仿宋" w:hint="eastAsia"/>
          <w:sz w:val="30"/>
          <w:szCs w:val="30"/>
        </w:rPr>
        <w:t>2</w:t>
      </w:r>
      <w:r w:rsidRPr="002423F0">
        <w:rPr>
          <w:rFonts w:ascii="仿宋" w:eastAsia="仿宋" w:hAnsi="仿宋"/>
          <w:sz w:val="30"/>
          <w:szCs w:val="30"/>
        </w:rPr>
        <w:t>、202</w:t>
      </w:r>
      <w:r w:rsidRPr="002423F0">
        <w:rPr>
          <w:rFonts w:ascii="仿宋" w:eastAsia="仿宋" w:hAnsi="仿宋" w:hint="eastAsia"/>
          <w:sz w:val="30"/>
          <w:szCs w:val="30"/>
        </w:rPr>
        <w:t>2</w:t>
      </w:r>
      <w:r w:rsidRPr="002423F0">
        <w:rPr>
          <w:rFonts w:ascii="仿宋" w:eastAsia="仿宋" w:hAnsi="仿宋"/>
          <w:sz w:val="30"/>
          <w:szCs w:val="30"/>
        </w:rPr>
        <w:t>年度部门整体支出绩效自评表</w:t>
      </w:r>
    </w:p>
    <w:p w:rsidR="002423F0" w:rsidRDefault="002423F0" w:rsidP="007C1536">
      <w:pPr>
        <w:pStyle w:val="a0"/>
        <w:spacing w:before="0" w:beforeAutospacing="0" w:line="560" w:lineRule="exact"/>
        <w:ind w:firstLineChars="200" w:firstLine="600"/>
        <w:rPr>
          <w:rFonts w:ascii="仿宋" w:eastAsia="仿宋" w:hAnsi="仿宋"/>
          <w:sz w:val="30"/>
          <w:szCs w:val="30"/>
        </w:rPr>
      </w:pPr>
    </w:p>
    <w:p w:rsidR="002423F0" w:rsidRDefault="002423F0" w:rsidP="002423F0">
      <w:pPr>
        <w:widowControl/>
        <w:spacing w:line="400" w:lineRule="exact"/>
        <w:jc w:val="right"/>
        <w:rPr>
          <w:rFonts w:ascii="仿宋" w:eastAsia="仿宋" w:hAnsi="仿宋"/>
          <w:sz w:val="30"/>
          <w:szCs w:val="30"/>
        </w:rPr>
      </w:pPr>
    </w:p>
    <w:p w:rsidR="002423F0" w:rsidRPr="002423F0" w:rsidRDefault="002423F0" w:rsidP="002423F0">
      <w:pPr>
        <w:widowControl/>
        <w:spacing w:line="400" w:lineRule="exact"/>
        <w:jc w:val="right"/>
        <w:rPr>
          <w:rFonts w:ascii="仿宋" w:eastAsia="仿宋" w:hAnsi="仿宋"/>
          <w:sz w:val="30"/>
          <w:szCs w:val="30"/>
        </w:rPr>
      </w:pPr>
      <w:r w:rsidRPr="002423F0">
        <w:rPr>
          <w:rFonts w:ascii="仿宋" w:eastAsia="仿宋" w:hAnsi="仿宋" w:hint="eastAsia"/>
          <w:sz w:val="30"/>
          <w:szCs w:val="30"/>
        </w:rPr>
        <w:t>益阳市资阳区发展和改革局</w:t>
      </w:r>
    </w:p>
    <w:p w:rsidR="002423F0" w:rsidRPr="002423F0" w:rsidRDefault="002423F0" w:rsidP="002423F0">
      <w:pPr>
        <w:pStyle w:val="a0"/>
        <w:spacing w:line="400" w:lineRule="exact"/>
        <w:ind w:right="600"/>
        <w:jc w:val="right"/>
        <w:rPr>
          <w:rFonts w:ascii="仿宋" w:eastAsia="仿宋" w:hAnsi="仿宋"/>
          <w:sz w:val="30"/>
          <w:szCs w:val="30"/>
        </w:rPr>
      </w:pPr>
      <w:r w:rsidRPr="002423F0">
        <w:rPr>
          <w:rFonts w:ascii="仿宋" w:eastAsia="仿宋" w:hAnsi="仿宋" w:hint="eastAsia"/>
          <w:sz w:val="30"/>
          <w:szCs w:val="30"/>
        </w:rPr>
        <w:t>2023年4月25日</w:t>
      </w:r>
    </w:p>
    <w:p w:rsidR="002423F0" w:rsidRPr="002423F0" w:rsidRDefault="002423F0" w:rsidP="002423F0">
      <w:pPr>
        <w:pStyle w:val="a0"/>
      </w:pPr>
    </w:p>
    <w:p w:rsidR="002423F0" w:rsidRDefault="002423F0" w:rsidP="00FE4245">
      <w:pPr>
        <w:widowControl/>
        <w:spacing w:line="400" w:lineRule="exact"/>
        <w:jc w:val="left"/>
        <w:rPr>
          <w:rFonts w:ascii="仿宋" w:eastAsia="仿宋" w:hAnsi="仿宋"/>
          <w:sz w:val="30"/>
          <w:szCs w:val="30"/>
        </w:rPr>
      </w:pPr>
    </w:p>
    <w:p w:rsidR="002423F0" w:rsidRDefault="002423F0" w:rsidP="00FE4245">
      <w:pPr>
        <w:widowControl/>
        <w:spacing w:line="400" w:lineRule="exact"/>
        <w:jc w:val="left"/>
        <w:rPr>
          <w:rFonts w:ascii="仿宋" w:eastAsia="仿宋" w:hAnsi="仿宋"/>
          <w:sz w:val="30"/>
          <w:szCs w:val="30"/>
        </w:rPr>
      </w:pPr>
    </w:p>
    <w:p w:rsidR="002423F0" w:rsidRDefault="002423F0" w:rsidP="00FE4245">
      <w:pPr>
        <w:widowControl/>
        <w:spacing w:line="400" w:lineRule="exact"/>
        <w:jc w:val="left"/>
        <w:rPr>
          <w:rFonts w:ascii="仿宋" w:eastAsia="仿宋" w:hAnsi="仿宋"/>
          <w:sz w:val="30"/>
          <w:szCs w:val="30"/>
        </w:rPr>
      </w:pPr>
    </w:p>
    <w:p w:rsidR="002423F0" w:rsidRDefault="002423F0" w:rsidP="00FE4245">
      <w:pPr>
        <w:widowControl/>
        <w:spacing w:line="400" w:lineRule="exact"/>
        <w:jc w:val="left"/>
        <w:rPr>
          <w:rFonts w:ascii="仿宋" w:eastAsia="仿宋" w:hAnsi="仿宋"/>
          <w:sz w:val="30"/>
          <w:szCs w:val="30"/>
        </w:rPr>
      </w:pPr>
    </w:p>
    <w:p w:rsidR="002423F0" w:rsidRDefault="002423F0" w:rsidP="00FE4245">
      <w:pPr>
        <w:widowControl/>
        <w:spacing w:line="400" w:lineRule="exact"/>
        <w:jc w:val="left"/>
        <w:rPr>
          <w:rFonts w:ascii="仿宋" w:eastAsia="仿宋" w:hAnsi="仿宋"/>
          <w:sz w:val="30"/>
          <w:szCs w:val="30"/>
        </w:rPr>
      </w:pPr>
    </w:p>
    <w:p w:rsidR="002423F0" w:rsidRDefault="002423F0" w:rsidP="00FE4245">
      <w:pPr>
        <w:widowControl/>
        <w:spacing w:line="400" w:lineRule="exact"/>
        <w:jc w:val="left"/>
        <w:rPr>
          <w:rFonts w:ascii="仿宋" w:eastAsia="仿宋" w:hAnsi="仿宋"/>
          <w:sz w:val="30"/>
          <w:szCs w:val="30"/>
        </w:rPr>
      </w:pPr>
    </w:p>
    <w:p w:rsidR="002423F0" w:rsidRDefault="002423F0" w:rsidP="00FE4245">
      <w:pPr>
        <w:widowControl/>
        <w:spacing w:line="400" w:lineRule="exact"/>
        <w:jc w:val="left"/>
        <w:rPr>
          <w:rFonts w:ascii="仿宋" w:eastAsia="仿宋" w:hAnsi="仿宋"/>
          <w:sz w:val="30"/>
          <w:szCs w:val="30"/>
        </w:rPr>
      </w:pPr>
    </w:p>
    <w:p w:rsidR="002423F0" w:rsidRDefault="002423F0" w:rsidP="00FE4245">
      <w:pPr>
        <w:widowControl/>
        <w:spacing w:line="400" w:lineRule="exact"/>
        <w:jc w:val="left"/>
        <w:rPr>
          <w:rFonts w:ascii="仿宋" w:eastAsia="仿宋" w:hAnsi="仿宋"/>
          <w:sz w:val="30"/>
          <w:szCs w:val="30"/>
        </w:rPr>
      </w:pPr>
    </w:p>
    <w:p w:rsidR="002423F0" w:rsidRDefault="002423F0" w:rsidP="00FE4245">
      <w:pPr>
        <w:widowControl/>
        <w:spacing w:line="400" w:lineRule="exact"/>
        <w:jc w:val="left"/>
        <w:rPr>
          <w:rFonts w:ascii="仿宋" w:eastAsia="仿宋" w:hAnsi="仿宋"/>
          <w:sz w:val="30"/>
          <w:szCs w:val="30"/>
        </w:rPr>
      </w:pPr>
    </w:p>
    <w:p w:rsidR="002423F0" w:rsidRDefault="002423F0" w:rsidP="00FE4245">
      <w:pPr>
        <w:widowControl/>
        <w:spacing w:line="400" w:lineRule="exact"/>
        <w:jc w:val="left"/>
        <w:rPr>
          <w:rFonts w:ascii="仿宋" w:eastAsia="仿宋" w:hAnsi="仿宋"/>
          <w:sz w:val="30"/>
          <w:szCs w:val="30"/>
        </w:rPr>
      </w:pPr>
    </w:p>
    <w:p w:rsidR="002423F0" w:rsidRDefault="002423F0" w:rsidP="00FE4245">
      <w:pPr>
        <w:widowControl/>
        <w:spacing w:line="400" w:lineRule="exact"/>
        <w:jc w:val="left"/>
        <w:rPr>
          <w:rFonts w:ascii="仿宋" w:eastAsia="仿宋" w:hAnsi="仿宋"/>
          <w:sz w:val="30"/>
          <w:szCs w:val="30"/>
        </w:rPr>
      </w:pPr>
    </w:p>
    <w:p w:rsidR="002423F0" w:rsidRDefault="002423F0" w:rsidP="00FE4245">
      <w:pPr>
        <w:widowControl/>
        <w:spacing w:line="400" w:lineRule="exact"/>
        <w:jc w:val="left"/>
        <w:rPr>
          <w:rFonts w:ascii="仿宋" w:eastAsia="仿宋" w:hAnsi="仿宋"/>
          <w:sz w:val="30"/>
          <w:szCs w:val="30"/>
        </w:rPr>
      </w:pPr>
    </w:p>
    <w:p w:rsidR="002423F0" w:rsidRDefault="002423F0" w:rsidP="00FE4245">
      <w:pPr>
        <w:widowControl/>
        <w:spacing w:line="400" w:lineRule="exact"/>
        <w:jc w:val="left"/>
        <w:rPr>
          <w:rFonts w:ascii="仿宋" w:eastAsia="仿宋" w:hAnsi="仿宋"/>
          <w:sz w:val="30"/>
          <w:szCs w:val="30"/>
        </w:rPr>
      </w:pPr>
    </w:p>
    <w:p w:rsidR="002423F0" w:rsidRDefault="002423F0" w:rsidP="00FE4245">
      <w:pPr>
        <w:widowControl/>
        <w:spacing w:line="400" w:lineRule="exact"/>
        <w:jc w:val="left"/>
        <w:rPr>
          <w:rFonts w:ascii="仿宋" w:eastAsia="仿宋" w:hAnsi="仿宋"/>
          <w:sz w:val="30"/>
          <w:szCs w:val="30"/>
        </w:rPr>
      </w:pPr>
    </w:p>
    <w:p w:rsidR="002423F0" w:rsidRDefault="002423F0" w:rsidP="00FE4245">
      <w:pPr>
        <w:widowControl/>
        <w:spacing w:line="400" w:lineRule="exact"/>
        <w:jc w:val="left"/>
        <w:rPr>
          <w:rFonts w:ascii="仿宋" w:eastAsia="仿宋" w:hAnsi="仿宋"/>
          <w:sz w:val="30"/>
          <w:szCs w:val="30"/>
        </w:rPr>
      </w:pPr>
    </w:p>
    <w:p w:rsidR="002423F0" w:rsidRDefault="002423F0" w:rsidP="00FE4245">
      <w:pPr>
        <w:widowControl/>
        <w:spacing w:line="400" w:lineRule="exact"/>
        <w:jc w:val="left"/>
        <w:rPr>
          <w:rFonts w:ascii="仿宋" w:eastAsia="仿宋" w:hAnsi="仿宋"/>
          <w:sz w:val="30"/>
          <w:szCs w:val="30"/>
        </w:rPr>
      </w:pPr>
    </w:p>
    <w:p w:rsidR="002423F0" w:rsidRDefault="002423F0" w:rsidP="00FE4245">
      <w:pPr>
        <w:widowControl/>
        <w:spacing w:line="400" w:lineRule="exact"/>
        <w:jc w:val="left"/>
        <w:rPr>
          <w:rFonts w:ascii="仿宋" w:eastAsia="仿宋" w:hAnsi="仿宋"/>
          <w:sz w:val="30"/>
          <w:szCs w:val="30"/>
        </w:rPr>
      </w:pPr>
    </w:p>
    <w:p w:rsidR="002423F0" w:rsidRDefault="002423F0" w:rsidP="00FE4245">
      <w:pPr>
        <w:widowControl/>
        <w:spacing w:line="400" w:lineRule="exact"/>
        <w:jc w:val="left"/>
        <w:rPr>
          <w:rFonts w:ascii="仿宋" w:eastAsia="仿宋" w:hAnsi="仿宋"/>
          <w:sz w:val="30"/>
          <w:szCs w:val="30"/>
        </w:rPr>
      </w:pPr>
    </w:p>
    <w:p w:rsidR="00FE4245" w:rsidRPr="00FE4245" w:rsidRDefault="00FE4245" w:rsidP="00FE4245">
      <w:pPr>
        <w:widowControl/>
        <w:spacing w:line="400" w:lineRule="exact"/>
        <w:jc w:val="left"/>
        <w:rPr>
          <w:rFonts w:ascii="仿宋" w:eastAsia="仿宋" w:hAnsi="仿宋"/>
          <w:sz w:val="30"/>
          <w:szCs w:val="30"/>
        </w:rPr>
      </w:pPr>
      <w:r w:rsidRPr="00FE4245">
        <w:rPr>
          <w:rFonts w:ascii="黑体" w:eastAsia="黑体" w:hAnsi="黑体"/>
          <w:sz w:val="30"/>
          <w:szCs w:val="30"/>
        </w:rPr>
        <w:lastRenderedPageBreak/>
        <w:t>附件</w:t>
      </w:r>
      <w:r w:rsidRPr="00FE4245">
        <w:rPr>
          <w:rFonts w:eastAsia="仿宋"/>
          <w:sz w:val="30"/>
          <w:szCs w:val="30"/>
        </w:rPr>
        <w:t>1</w:t>
      </w:r>
      <w:r w:rsidR="002423F0" w:rsidRPr="005C6B0B">
        <w:rPr>
          <w:rFonts w:eastAsia="仿宋" w:hAnsi="仿宋"/>
          <w:sz w:val="30"/>
          <w:szCs w:val="30"/>
        </w:rPr>
        <w:t>：</w:t>
      </w:r>
    </w:p>
    <w:p w:rsidR="00FE4245" w:rsidRPr="00FE4245" w:rsidRDefault="00FE4245" w:rsidP="00FE4245">
      <w:pPr>
        <w:spacing w:line="600" w:lineRule="exact"/>
        <w:jc w:val="center"/>
        <w:rPr>
          <w:rFonts w:eastAsia="方正小标宋_GBK"/>
          <w:color w:val="000000"/>
          <w:kern w:val="0"/>
          <w:sz w:val="36"/>
          <w:szCs w:val="36"/>
        </w:rPr>
      </w:pPr>
      <w:r w:rsidRPr="00FE4245">
        <w:rPr>
          <w:rFonts w:eastAsia="仿宋"/>
          <w:kern w:val="0"/>
          <w:sz w:val="36"/>
          <w:szCs w:val="36"/>
        </w:rPr>
        <w:t>2022</w:t>
      </w:r>
      <w:r w:rsidRPr="00FE4245">
        <w:rPr>
          <w:rFonts w:eastAsia="方正小标宋_GBK"/>
          <w:color w:val="000000"/>
          <w:kern w:val="0"/>
          <w:sz w:val="36"/>
          <w:szCs w:val="36"/>
        </w:rPr>
        <w:t>年度部门整体支出绩效评价基础数据表</w:t>
      </w:r>
    </w:p>
    <w:tbl>
      <w:tblPr>
        <w:tblW w:w="8709" w:type="dxa"/>
        <w:jc w:val="center"/>
        <w:tblInd w:w="-165" w:type="dxa"/>
        <w:tblLayout w:type="fixed"/>
        <w:tblLook w:val="0000"/>
      </w:tblPr>
      <w:tblGrid>
        <w:gridCol w:w="2588"/>
        <w:gridCol w:w="1200"/>
        <w:gridCol w:w="891"/>
        <w:gridCol w:w="1314"/>
        <w:gridCol w:w="954"/>
        <w:gridCol w:w="992"/>
        <w:gridCol w:w="770"/>
      </w:tblGrid>
      <w:tr w:rsidR="00FE4245" w:rsidRPr="00FE4245" w:rsidTr="00D16282">
        <w:trPr>
          <w:trHeight w:val="170"/>
          <w:jc w:val="center"/>
        </w:trPr>
        <w:tc>
          <w:tcPr>
            <w:tcW w:w="2588" w:type="dxa"/>
            <w:vMerge w:val="restart"/>
            <w:tcBorders>
              <w:top w:val="single" w:sz="4" w:space="0" w:color="auto"/>
              <w:left w:val="single" w:sz="4" w:space="0" w:color="auto"/>
              <w:bottom w:val="single" w:sz="4" w:space="0" w:color="auto"/>
              <w:right w:val="single" w:sz="4" w:space="0" w:color="auto"/>
            </w:tcBorders>
            <w:vAlign w:val="center"/>
          </w:tcPr>
          <w:p w:rsidR="00FE4245" w:rsidRPr="00FE4245" w:rsidRDefault="00FE4245" w:rsidP="00FE4245">
            <w:pPr>
              <w:widowControl/>
              <w:spacing w:line="440" w:lineRule="exact"/>
              <w:jc w:val="center"/>
              <w:rPr>
                <w:rFonts w:ascii="仿宋_GB2312" w:eastAsia="仿宋_GB2312"/>
                <w:kern w:val="0"/>
                <w:szCs w:val="21"/>
              </w:rPr>
            </w:pPr>
            <w:r w:rsidRPr="00FE4245">
              <w:rPr>
                <w:rFonts w:ascii="仿宋_GB2312" w:eastAsia="仿宋_GB2312" w:hint="eastAsia"/>
                <w:kern w:val="0"/>
                <w:szCs w:val="21"/>
              </w:rPr>
              <w:t>财政供养人员情况（人）</w:t>
            </w:r>
          </w:p>
        </w:tc>
        <w:tc>
          <w:tcPr>
            <w:tcW w:w="2091" w:type="dxa"/>
            <w:gridSpan w:val="2"/>
            <w:tcBorders>
              <w:top w:val="single" w:sz="4" w:space="0" w:color="auto"/>
              <w:left w:val="nil"/>
              <w:bottom w:val="single" w:sz="4" w:space="0" w:color="auto"/>
              <w:right w:val="single" w:sz="4" w:space="0" w:color="auto"/>
            </w:tcBorders>
            <w:vAlign w:val="center"/>
          </w:tcPr>
          <w:p w:rsidR="00FE4245" w:rsidRPr="00FE4245" w:rsidRDefault="00FE4245" w:rsidP="00FE4245">
            <w:pPr>
              <w:widowControl/>
              <w:spacing w:line="440" w:lineRule="exact"/>
              <w:jc w:val="center"/>
              <w:rPr>
                <w:rFonts w:ascii="仿宋_GB2312" w:eastAsia="仿宋_GB2312"/>
                <w:b/>
                <w:bCs/>
                <w:kern w:val="0"/>
                <w:szCs w:val="21"/>
              </w:rPr>
            </w:pPr>
            <w:r w:rsidRPr="00FE4245">
              <w:rPr>
                <w:rFonts w:ascii="仿宋_GB2312" w:eastAsia="仿宋_GB2312" w:hint="eastAsia"/>
                <w:b/>
                <w:bCs/>
                <w:kern w:val="0"/>
                <w:szCs w:val="21"/>
              </w:rPr>
              <w:t>编制数</w:t>
            </w:r>
          </w:p>
        </w:tc>
        <w:tc>
          <w:tcPr>
            <w:tcW w:w="2268" w:type="dxa"/>
            <w:gridSpan w:val="2"/>
            <w:tcBorders>
              <w:top w:val="single" w:sz="4" w:space="0" w:color="auto"/>
              <w:left w:val="nil"/>
              <w:bottom w:val="single" w:sz="4" w:space="0" w:color="auto"/>
              <w:right w:val="single" w:sz="4" w:space="0" w:color="auto"/>
            </w:tcBorders>
            <w:vAlign w:val="center"/>
          </w:tcPr>
          <w:p w:rsidR="00FE4245" w:rsidRPr="00FE4245" w:rsidRDefault="00FE4245" w:rsidP="00FE4245">
            <w:pPr>
              <w:widowControl/>
              <w:spacing w:line="440" w:lineRule="exact"/>
              <w:jc w:val="center"/>
              <w:rPr>
                <w:rFonts w:ascii="仿宋_GB2312" w:eastAsia="仿宋_GB2312"/>
                <w:b/>
                <w:bCs/>
                <w:kern w:val="0"/>
                <w:szCs w:val="21"/>
              </w:rPr>
            </w:pPr>
            <w:r w:rsidRPr="00FE4245">
              <w:rPr>
                <w:rFonts w:ascii="仿宋_GB2312" w:eastAsia="仿宋_GB2312" w:hint="eastAsia"/>
                <w:b/>
                <w:bCs/>
                <w:kern w:val="0"/>
                <w:szCs w:val="21"/>
              </w:rPr>
              <w:t>2022年实际在职人数</w:t>
            </w:r>
          </w:p>
        </w:tc>
        <w:tc>
          <w:tcPr>
            <w:tcW w:w="1762" w:type="dxa"/>
            <w:gridSpan w:val="2"/>
            <w:tcBorders>
              <w:top w:val="single" w:sz="4" w:space="0" w:color="auto"/>
              <w:left w:val="nil"/>
              <w:bottom w:val="single" w:sz="4" w:space="0" w:color="auto"/>
              <w:right w:val="single" w:sz="4" w:space="0" w:color="auto"/>
            </w:tcBorders>
            <w:vAlign w:val="center"/>
          </w:tcPr>
          <w:p w:rsidR="00FE4245" w:rsidRPr="00FE4245" w:rsidRDefault="00FE4245" w:rsidP="00FE4245">
            <w:pPr>
              <w:widowControl/>
              <w:spacing w:line="440" w:lineRule="exact"/>
              <w:jc w:val="center"/>
              <w:rPr>
                <w:rFonts w:ascii="仿宋_GB2312" w:eastAsia="仿宋_GB2312"/>
                <w:b/>
                <w:bCs/>
                <w:kern w:val="0"/>
                <w:szCs w:val="21"/>
              </w:rPr>
            </w:pPr>
            <w:r w:rsidRPr="00FE4245">
              <w:rPr>
                <w:rFonts w:ascii="仿宋_GB2312" w:eastAsia="仿宋_GB2312" w:hint="eastAsia"/>
                <w:b/>
                <w:bCs/>
                <w:kern w:val="0"/>
                <w:szCs w:val="21"/>
              </w:rPr>
              <w:t>控制率</w:t>
            </w:r>
          </w:p>
        </w:tc>
      </w:tr>
      <w:tr w:rsidR="00FE4245" w:rsidRPr="00FE4245" w:rsidTr="00D16282">
        <w:trPr>
          <w:trHeight w:val="170"/>
          <w:jc w:val="center"/>
        </w:trPr>
        <w:tc>
          <w:tcPr>
            <w:tcW w:w="2588" w:type="dxa"/>
            <w:vMerge/>
            <w:tcBorders>
              <w:top w:val="single" w:sz="4" w:space="0" w:color="auto"/>
              <w:left w:val="single" w:sz="4" w:space="0" w:color="auto"/>
              <w:bottom w:val="single" w:sz="4" w:space="0" w:color="auto"/>
              <w:right w:val="single" w:sz="4" w:space="0" w:color="auto"/>
            </w:tcBorders>
            <w:vAlign w:val="center"/>
          </w:tcPr>
          <w:p w:rsidR="00FE4245" w:rsidRPr="00FE4245" w:rsidRDefault="00FE4245" w:rsidP="00FE4245">
            <w:pPr>
              <w:widowControl/>
              <w:spacing w:line="440" w:lineRule="exact"/>
              <w:jc w:val="left"/>
              <w:rPr>
                <w:rFonts w:ascii="仿宋_GB2312" w:eastAsia="仿宋_GB2312"/>
                <w:kern w:val="0"/>
                <w:szCs w:val="21"/>
              </w:rPr>
            </w:pPr>
          </w:p>
        </w:tc>
        <w:tc>
          <w:tcPr>
            <w:tcW w:w="2091" w:type="dxa"/>
            <w:gridSpan w:val="2"/>
            <w:tcBorders>
              <w:top w:val="single" w:sz="4" w:space="0" w:color="auto"/>
              <w:left w:val="nil"/>
              <w:bottom w:val="single" w:sz="4" w:space="0" w:color="auto"/>
              <w:right w:val="single" w:sz="4" w:space="0" w:color="auto"/>
            </w:tcBorders>
            <w:vAlign w:val="center"/>
          </w:tcPr>
          <w:p w:rsidR="00FE4245" w:rsidRPr="00FE4245" w:rsidRDefault="00FE4245" w:rsidP="00FE4245">
            <w:pPr>
              <w:widowControl/>
              <w:spacing w:line="440" w:lineRule="exact"/>
              <w:jc w:val="center"/>
              <w:rPr>
                <w:rFonts w:ascii="仿宋_GB2312" w:eastAsia="仿宋_GB2312"/>
                <w:kern w:val="0"/>
                <w:szCs w:val="21"/>
              </w:rPr>
            </w:pPr>
            <w:r w:rsidRPr="00FE4245">
              <w:rPr>
                <w:rFonts w:ascii="仿宋_GB2312" w:eastAsia="仿宋_GB2312" w:hint="eastAsia"/>
                <w:kern w:val="0"/>
                <w:szCs w:val="21"/>
              </w:rPr>
              <w:t xml:space="preserve">　37</w:t>
            </w:r>
          </w:p>
        </w:tc>
        <w:tc>
          <w:tcPr>
            <w:tcW w:w="2268" w:type="dxa"/>
            <w:gridSpan w:val="2"/>
            <w:tcBorders>
              <w:top w:val="single" w:sz="4" w:space="0" w:color="auto"/>
              <w:left w:val="nil"/>
              <w:bottom w:val="single" w:sz="4" w:space="0" w:color="auto"/>
              <w:right w:val="single" w:sz="4" w:space="0" w:color="auto"/>
            </w:tcBorders>
            <w:vAlign w:val="center"/>
          </w:tcPr>
          <w:p w:rsidR="00FE4245" w:rsidRPr="00FE4245" w:rsidRDefault="00FE4245" w:rsidP="00FE4245">
            <w:pPr>
              <w:widowControl/>
              <w:spacing w:line="440" w:lineRule="exact"/>
              <w:jc w:val="center"/>
              <w:rPr>
                <w:rFonts w:ascii="仿宋_GB2312" w:eastAsia="仿宋_GB2312"/>
                <w:kern w:val="0"/>
                <w:szCs w:val="21"/>
              </w:rPr>
            </w:pPr>
            <w:r w:rsidRPr="00FE4245">
              <w:rPr>
                <w:rFonts w:ascii="仿宋_GB2312" w:eastAsia="仿宋_GB2312" w:hint="eastAsia"/>
                <w:kern w:val="0"/>
                <w:szCs w:val="21"/>
              </w:rPr>
              <w:t xml:space="preserve">　37</w:t>
            </w:r>
          </w:p>
        </w:tc>
        <w:tc>
          <w:tcPr>
            <w:tcW w:w="1762" w:type="dxa"/>
            <w:gridSpan w:val="2"/>
            <w:tcBorders>
              <w:top w:val="single" w:sz="4" w:space="0" w:color="auto"/>
              <w:left w:val="nil"/>
              <w:bottom w:val="single" w:sz="4" w:space="0" w:color="auto"/>
              <w:right w:val="single" w:sz="4" w:space="0" w:color="auto"/>
            </w:tcBorders>
            <w:vAlign w:val="center"/>
          </w:tcPr>
          <w:p w:rsidR="00FE4245" w:rsidRPr="00FE4245" w:rsidRDefault="00FE4245" w:rsidP="00FE4245">
            <w:pPr>
              <w:widowControl/>
              <w:spacing w:line="440" w:lineRule="exact"/>
              <w:jc w:val="center"/>
              <w:rPr>
                <w:rFonts w:ascii="仿宋_GB2312" w:eastAsia="仿宋_GB2312"/>
                <w:kern w:val="0"/>
                <w:szCs w:val="21"/>
              </w:rPr>
            </w:pPr>
            <w:r w:rsidRPr="00FE4245">
              <w:rPr>
                <w:rFonts w:ascii="仿宋_GB2312" w:eastAsia="仿宋_GB2312" w:hint="eastAsia"/>
                <w:kern w:val="0"/>
                <w:szCs w:val="21"/>
              </w:rPr>
              <w:t xml:space="preserve">　100%</w:t>
            </w:r>
          </w:p>
        </w:tc>
      </w:tr>
      <w:tr w:rsidR="00FE4245" w:rsidRPr="00FE4245" w:rsidTr="00D16282">
        <w:trPr>
          <w:trHeight w:val="170"/>
          <w:jc w:val="center"/>
        </w:trPr>
        <w:tc>
          <w:tcPr>
            <w:tcW w:w="2588" w:type="dxa"/>
            <w:tcBorders>
              <w:top w:val="nil"/>
              <w:left w:val="single" w:sz="4" w:space="0" w:color="auto"/>
              <w:bottom w:val="single" w:sz="4" w:space="0" w:color="auto"/>
              <w:right w:val="single" w:sz="4" w:space="0" w:color="auto"/>
            </w:tcBorders>
            <w:vAlign w:val="center"/>
          </w:tcPr>
          <w:p w:rsidR="00FE4245" w:rsidRPr="00FE4245" w:rsidRDefault="00FE4245" w:rsidP="00FE4245">
            <w:pPr>
              <w:widowControl/>
              <w:spacing w:line="440" w:lineRule="exact"/>
              <w:jc w:val="center"/>
              <w:rPr>
                <w:rFonts w:ascii="仿宋_GB2312" w:eastAsia="仿宋_GB2312"/>
                <w:kern w:val="0"/>
                <w:szCs w:val="21"/>
              </w:rPr>
            </w:pPr>
            <w:r w:rsidRPr="00FE4245">
              <w:rPr>
                <w:rFonts w:ascii="仿宋_GB2312" w:eastAsia="仿宋_GB2312" w:hint="eastAsia"/>
                <w:kern w:val="0"/>
                <w:szCs w:val="21"/>
              </w:rPr>
              <w:t>经费控制情况（万元）</w:t>
            </w:r>
          </w:p>
        </w:tc>
        <w:tc>
          <w:tcPr>
            <w:tcW w:w="2091" w:type="dxa"/>
            <w:gridSpan w:val="2"/>
            <w:tcBorders>
              <w:top w:val="single" w:sz="4" w:space="0" w:color="auto"/>
              <w:left w:val="nil"/>
              <w:bottom w:val="single" w:sz="4" w:space="0" w:color="auto"/>
              <w:right w:val="single" w:sz="4" w:space="0" w:color="000000"/>
            </w:tcBorders>
            <w:vAlign w:val="center"/>
          </w:tcPr>
          <w:p w:rsidR="00FE4245" w:rsidRPr="00FE4245" w:rsidRDefault="00FE4245" w:rsidP="00FE4245">
            <w:pPr>
              <w:widowControl/>
              <w:spacing w:line="440" w:lineRule="exact"/>
              <w:jc w:val="center"/>
              <w:rPr>
                <w:rFonts w:ascii="仿宋_GB2312" w:eastAsia="仿宋_GB2312"/>
                <w:b/>
                <w:bCs/>
                <w:kern w:val="0"/>
                <w:szCs w:val="21"/>
              </w:rPr>
            </w:pPr>
            <w:r w:rsidRPr="00FE4245">
              <w:rPr>
                <w:rFonts w:ascii="仿宋_GB2312" w:eastAsia="仿宋_GB2312" w:hint="eastAsia"/>
                <w:b/>
                <w:bCs/>
                <w:kern w:val="0"/>
                <w:szCs w:val="21"/>
              </w:rPr>
              <w:t>2021年决算数</w:t>
            </w:r>
          </w:p>
        </w:tc>
        <w:tc>
          <w:tcPr>
            <w:tcW w:w="2268" w:type="dxa"/>
            <w:gridSpan w:val="2"/>
            <w:tcBorders>
              <w:top w:val="single" w:sz="4" w:space="0" w:color="auto"/>
              <w:left w:val="nil"/>
              <w:bottom w:val="single" w:sz="4" w:space="0" w:color="auto"/>
              <w:right w:val="single" w:sz="4" w:space="0" w:color="000000"/>
            </w:tcBorders>
            <w:vAlign w:val="center"/>
          </w:tcPr>
          <w:p w:rsidR="00FE4245" w:rsidRPr="00FE4245" w:rsidRDefault="00FE4245" w:rsidP="00FE4245">
            <w:pPr>
              <w:widowControl/>
              <w:spacing w:line="440" w:lineRule="exact"/>
              <w:jc w:val="center"/>
              <w:rPr>
                <w:rFonts w:ascii="仿宋_GB2312" w:eastAsia="仿宋_GB2312"/>
                <w:b/>
                <w:bCs/>
                <w:kern w:val="0"/>
                <w:szCs w:val="21"/>
              </w:rPr>
            </w:pPr>
            <w:r w:rsidRPr="00FE4245">
              <w:rPr>
                <w:rFonts w:ascii="仿宋_GB2312" w:eastAsia="仿宋_GB2312" w:hint="eastAsia"/>
                <w:b/>
                <w:bCs/>
                <w:kern w:val="0"/>
                <w:szCs w:val="21"/>
              </w:rPr>
              <w:t>2022年预算数</w:t>
            </w:r>
          </w:p>
        </w:tc>
        <w:tc>
          <w:tcPr>
            <w:tcW w:w="1762" w:type="dxa"/>
            <w:gridSpan w:val="2"/>
            <w:tcBorders>
              <w:top w:val="single" w:sz="4" w:space="0" w:color="auto"/>
              <w:left w:val="nil"/>
              <w:bottom w:val="single" w:sz="4" w:space="0" w:color="auto"/>
              <w:right w:val="single" w:sz="4" w:space="0" w:color="000000"/>
            </w:tcBorders>
            <w:vAlign w:val="center"/>
          </w:tcPr>
          <w:p w:rsidR="00FE4245" w:rsidRPr="00FE4245" w:rsidRDefault="00FE4245" w:rsidP="00FE4245">
            <w:pPr>
              <w:widowControl/>
              <w:spacing w:line="440" w:lineRule="exact"/>
              <w:jc w:val="center"/>
              <w:rPr>
                <w:rFonts w:ascii="仿宋_GB2312" w:eastAsia="仿宋_GB2312"/>
                <w:b/>
                <w:bCs/>
                <w:kern w:val="0"/>
                <w:szCs w:val="21"/>
              </w:rPr>
            </w:pPr>
            <w:r w:rsidRPr="00FE4245">
              <w:rPr>
                <w:rFonts w:ascii="仿宋_GB2312" w:eastAsia="仿宋_GB2312" w:hint="eastAsia"/>
                <w:b/>
                <w:bCs/>
                <w:kern w:val="0"/>
                <w:szCs w:val="21"/>
              </w:rPr>
              <w:t>2022年决算数</w:t>
            </w:r>
          </w:p>
        </w:tc>
      </w:tr>
      <w:tr w:rsidR="00FE4245" w:rsidRPr="00FE4245" w:rsidTr="00D16282">
        <w:trPr>
          <w:trHeight w:val="170"/>
          <w:jc w:val="center"/>
        </w:trPr>
        <w:tc>
          <w:tcPr>
            <w:tcW w:w="2588" w:type="dxa"/>
            <w:tcBorders>
              <w:top w:val="nil"/>
              <w:left w:val="single" w:sz="4" w:space="0" w:color="auto"/>
              <w:bottom w:val="single" w:sz="4" w:space="0" w:color="auto"/>
              <w:right w:val="single" w:sz="4" w:space="0" w:color="auto"/>
            </w:tcBorders>
            <w:vAlign w:val="center"/>
          </w:tcPr>
          <w:p w:rsidR="00FE4245" w:rsidRPr="00FE4245" w:rsidRDefault="00FE4245" w:rsidP="00FE4245">
            <w:pPr>
              <w:widowControl/>
              <w:spacing w:line="440" w:lineRule="exact"/>
              <w:jc w:val="left"/>
              <w:rPr>
                <w:rFonts w:ascii="仿宋_GB2312" w:eastAsia="仿宋_GB2312"/>
                <w:kern w:val="0"/>
                <w:szCs w:val="21"/>
              </w:rPr>
            </w:pPr>
            <w:r w:rsidRPr="00FE4245">
              <w:rPr>
                <w:rFonts w:ascii="仿宋_GB2312" w:eastAsia="仿宋_GB2312" w:hint="eastAsia"/>
                <w:b/>
                <w:bCs/>
                <w:kern w:val="0"/>
                <w:szCs w:val="21"/>
              </w:rPr>
              <w:t>支出总额</w:t>
            </w:r>
          </w:p>
        </w:tc>
        <w:tc>
          <w:tcPr>
            <w:tcW w:w="2091" w:type="dxa"/>
            <w:gridSpan w:val="2"/>
            <w:tcBorders>
              <w:top w:val="single" w:sz="4" w:space="0" w:color="auto"/>
              <w:left w:val="nil"/>
              <w:bottom w:val="single" w:sz="4" w:space="0" w:color="auto"/>
              <w:right w:val="single" w:sz="4" w:space="0" w:color="000000"/>
            </w:tcBorders>
            <w:vAlign w:val="center"/>
          </w:tcPr>
          <w:p w:rsidR="00FE4245" w:rsidRPr="00FE4245" w:rsidRDefault="00FE4245" w:rsidP="00FE4245">
            <w:pPr>
              <w:widowControl/>
              <w:spacing w:line="440" w:lineRule="exact"/>
              <w:jc w:val="center"/>
              <w:rPr>
                <w:rFonts w:ascii="仿宋_GB2312" w:eastAsia="仿宋_GB2312"/>
                <w:b/>
                <w:bCs/>
                <w:kern w:val="0"/>
                <w:szCs w:val="21"/>
              </w:rPr>
            </w:pPr>
            <w:r w:rsidRPr="00FE4245">
              <w:rPr>
                <w:rFonts w:ascii="仿宋_GB2312" w:eastAsia="仿宋_GB2312" w:hint="eastAsia"/>
                <w:b/>
                <w:bCs/>
                <w:kern w:val="0"/>
                <w:szCs w:val="21"/>
              </w:rPr>
              <w:t>1742.83</w:t>
            </w:r>
          </w:p>
        </w:tc>
        <w:tc>
          <w:tcPr>
            <w:tcW w:w="2268" w:type="dxa"/>
            <w:gridSpan w:val="2"/>
            <w:tcBorders>
              <w:top w:val="single" w:sz="4" w:space="0" w:color="auto"/>
              <w:left w:val="nil"/>
              <w:bottom w:val="single" w:sz="4" w:space="0" w:color="auto"/>
              <w:right w:val="single" w:sz="4" w:space="0" w:color="000000"/>
            </w:tcBorders>
            <w:vAlign w:val="center"/>
          </w:tcPr>
          <w:p w:rsidR="00FE4245" w:rsidRPr="00FE4245" w:rsidRDefault="00FE4245" w:rsidP="00FE4245">
            <w:pPr>
              <w:widowControl/>
              <w:spacing w:line="440" w:lineRule="exact"/>
              <w:jc w:val="center"/>
              <w:rPr>
                <w:rFonts w:ascii="仿宋_GB2312" w:eastAsia="仿宋_GB2312"/>
                <w:b/>
                <w:bCs/>
                <w:kern w:val="0"/>
                <w:szCs w:val="21"/>
              </w:rPr>
            </w:pPr>
            <w:r w:rsidRPr="00FE4245">
              <w:rPr>
                <w:rFonts w:ascii="仿宋_GB2312" w:eastAsia="仿宋_GB2312" w:hint="eastAsia"/>
                <w:b/>
                <w:bCs/>
                <w:kern w:val="0"/>
                <w:szCs w:val="21"/>
              </w:rPr>
              <w:t>503.28</w:t>
            </w:r>
          </w:p>
        </w:tc>
        <w:tc>
          <w:tcPr>
            <w:tcW w:w="1762" w:type="dxa"/>
            <w:gridSpan w:val="2"/>
            <w:tcBorders>
              <w:top w:val="single" w:sz="4" w:space="0" w:color="auto"/>
              <w:left w:val="nil"/>
              <w:bottom w:val="single" w:sz="4" w:space="0" w:color="auto"/>
              <w:right w:val="single" w:sz="4" w:space="0" w:color="000000"/>
            </w:tcBorders>
            <w:vAlign w:val="center"/>
          </w:tcPr>
          <w:p w:rsidR="00FE4245" w:rsidRPr="00FE4245" w:rsidRDefault="00FE4245" w:rsidP="00FE4245">
            <w:pPr>
              <w:widowControl/>
              <w:spacing w:line="440" w:lineRule="exact"/>
              <w:jc w:val="center"/>
              <w:rPr>
                <w:rFonts w:ascii="仿宋_GB2312" w:eastAsia="仿宋_GB2312"/>
                <w:b/>
                <w:bCs/>
                <w:kern w:val="0"/>
                <w:szCs w:val="21"/>
              </w:rPr>
            </w:pPr>
            <w:r w:rsidRPr="00FE4245">
              <w:rPr>
                <w:rFonts w:ascii="仿宋_GB2312" w:eastAsia="仿宋_GB2312" w:hint="eastAsia"/>
                <w:b/>
                <w:bCs/>
                <w:kern w:val="0"/>
                <w:szCs w:val="21"/>
              </w:rPr>
              <w:t>1219.58</w:t>
            </w:r>
          </w:p>
        </w:tc>
      </w:tr>
      <w:tr w:rsidR="00FE4245" w:rsidRPr="00FE4245" w:rsidTr="00D16282">
        <w:trPr>
          <w:trHeight w:val="170"/>
          <w:jc w:val="center"/>
        </w:trPr>
        <w:tc>
          <w:tcPr>
            <w:tcW w:w="2588" w:type="dxa"/>
            <w:tcBorders>
              <w:top w:val="nil"/>
              <w:left w:val="single" w:sz="4" w:space="0" w:color="auto"/>
              <w:bottom w:val="single" w:sz="4" w:space="0" w:color="auto"/>
              <w:right w:val="single" w:sz="4" w:space="0" w:color="auto"/>
            </w:tcBorders>
            <w:vAlign w:val="center"/>
          </w:tcPr>
          <w:p w:rsidR="00FE4245" w:rsidRPr="00FE4245" w:rsidRDefault="00FE4245" w:rsidP="00FE4245">
            <w:pPr>
              <w:widowControl/>
              <w:spacing w:line="440" w:lineRule="exact"/>
              <w:jc w:val="left"/>
              <w:rPr>
                <w:rFonts w:ascii="仿宋_GB2312" w:eastAsia="仿宋_GB2312"/>
                <w:kern w:val="0"/>
                <w:szCs w:val="21"/>
              </w:rPr>
            </w:pPr>
            <w:r w:rsidRPr="00FE4245">
              <w:rPr>
                <w:rFonts w:ascii="仿宋_GB2312" w:eastAsia="仿宋_GB2312" w:hint="eastAsia"/>
                <w:b/>
                <w:bCs/>
                <w:kern w:val="0"/>
                <w:szCs w:val="21"/>
              </w:rPr>
              <w:t>基本支出</w:t>
            </w:r>
          </w:p>
        </w:tc>
        <w:tc>
          <w:tcPr>
            <w:tcW w:w="2091" w:type="dxa"/>
            <w:gridSpan w:val="2"/>
            <w:tcBorders>
              <w:top w:val="single" w:sz="4" w:space="0" w:color="auto"/>
              <w:left w:val="nil"/>
              <w:bottom w:val="single" w:sz="4" w:space="0" w:color="auto"/>
              <w:right w:val="single" w:sz="4" w:space="0" w:color="000000"/>
            </w:tcBorders>
            <w:vAlign w:val="center"/>
          </w:tcPr>
          <w:p w:rsidR="00FE4245" w:rsidRPr="00FE4245" w:rsidRDefault="00FE4245" w:rsidP="002423F0">
            <w:pPr>
              <w:widowControl/>
              <w:spacing w:line="440" w:lineRule="exact"/>
              <w:jc w:val="center"/>
              <w:rPr>
                <w:rFonts w:ascii="仿宋_GB2312" w:eastAsia="仿宋_GB2312"/>
                <w:kern w:val="0"/>
                <w:szCs w:val="21"/>
              </w:rPr>
            </w:pPr>
            <w:r w:rsidRPr="00FE4245">
              <w:rPr>
                <w:rFonts w:ascii="仿宋_GB2312" w:eastAsia="仿宋_GB2312" w:hint="eastAsia"/>
                <w:kern w:val="0"/>
                <w:szCs w:val="21"/>
              </w:rPr>
              <w:t>801.86</w:t>
            </w:r>
          </w:p>
        </w:tc>
        <w:tc>
          <w:tcPr>
            <w:tcW w:w="2268" w:type="dxa"/>
            <w:gridSpan w:val="2"/>
            <w:tcBorders>
              <w:top w:val="single" w:sz="4" w:space="0" w:color="auto"/>
              <w:left w:val="nil"/>
              <w:bottom w:val="single" w:sz="4" w:space="0" w:color="auto"/>
              <w:right w:val="single" w:sz="4" w:space="0" w:color="000000"/>
            </w:tcBorders>
            <w:vAlign w:val="center"/>
          </w:tcPr>
          <w:p w:rsidR="00FE4245" w:rsidRPr="00FE4245" w:rsidRDefault="00FE4245" w:rsidP="002423F0">
            <w:pPr>
              <w:widowControl/>
              <w:spacing w:line="440" w:lineRule="exact"/>
              <w:jc w:val="center"/>
              <w:rPr>
                <w:rFonts w:ascii="仿宋_GB2312" w:eastAsia="仿宋_GB2312"/>
                <w:kern w:val="0"/>
                <w:szCs w:val="21"/>
              </w:rPr>
            </w:pPr>
            <w:r w:rsidRPr="00FE4245">
              <w:rPr>
                <w:rFonts w:ascii="仿宋_GB2312" w:eastAsia="仿宋_GB2312" w:hint="eastAsia"/>
                <w:kern w:val="0"/>
                <w:szCs w:val="21"/>
              </w:rPr>
              <w:t>441.28</w:t>
            </w:r>
          </w:p>
        </w:tc>
        <w:tc>
          <w:tcPr>
            <w:tcW w:w="1762" w:type="dxa"/>
            <w:gridSpan w:val="2"/>
            <w:tcBorders>
              <w:top w:val="single" w:sz="4" w:space="0" w:color="auto"/>
              <w:left w:val="nil"/>
              <w:bottom w:val="single" w:sz="4" w:space="0" w:color="auto"/>
              <w:right w:val="single" w:sz="4" w:space="0" w:color="000000"/>
            </w:tcBorders>
            <w:vAlign w:val="center"/>
          </w:tcPr>
          <w:p w:rsidR="00FE4245" w:rsidRPr="00FE4245" w:rsidRDefault="00FE4245" w:rsidP="002423F0">
            <w:pPr>
              <w:widowControl/>
              <w:spacing w:line="440" w:lineRule="exact"/>
              <w:jc w:val="center"/>
              <w:rPr>
                <w:rFonts w:ascii="仿宋_GB2312" w:eastAsia="仿宋_GB2312"/>
                <w:kern w:val="0"/>
                <w:szCs w:val="21"/>
              </w:rPr>
            </w:pPr>
            <w:r w:rsidRPr="00FE4245">
              <w:rPr>
                <w:rFonts w:ascii="仿宋_GB2312" w:eastAsia="仿宋_GB2312" w:hint="eastAsia"/>
                <w:kern w:val="0"/>
                <w:szCs w:val="21"/>
              </w:rPr>
              <w:t>808.32</w:t>
            </w:r>
          </w:p>
        </w:tc>
      </w:tr>
      <w:tr w:rsidR="00FE4245" w:rsidRPr="00FE4245" w:rsidTr="00D16282">
        <w:trPr>
          <w:trHeight w:val="170"/>
          <w:jc w:val="center"/>
        </w:trPr>
        <w:tc>
          <w:tcPr>
            <w:tcW w:w="2588" w:type="dxa"/>
            <w:tcBorders>
              <w:top w:val="nil"/>
              <w:left w:val="single" w:sz="4" w:space="0" w:color="auto"/>
              <w:bottom w:val="single" w:sz="4" w:space="0" w:color="auto"/>
              <w:right w:val="single" w:sz="4" w:space="0" w:color="auto"/>
            </w:tcBorders>
            <w:vAlign w:val="center"/>
          </w:tcPr>
          <w:p w:rsidR="00FE4245" w:rsidRPr="00FE4245" w:rsidRDefault="00FE4245" w:rsidP="00FE4245">
            <w:pPr>
              <w:widowControl/>
              <w:spacing w:line="440" w:lineRule="exact"/>
              <w:jc w:val="left"/>
              <w:rPr>
                <w:rFonts w:ascii="仿宋_GB2312" w:eastAsia="仿宋_GB2312"/>
                <w:kern w:val="0"/>
                <w:szCs w:val="21"/>
              </w:rPr>
            </w:pPr>
            <w:r w:rsidRPr="00FE4245">
              <w:rPr>
                <w:rFonts w:ascii="仿宋_GB2312" w:eastAsia="仿宋_GB2312" w:hint="eastAsia"/>
                <w:kern w:val="0"/>
                <w:szCs w:val="21"/>
              </w:rPr>
              <w:t xml:space="preserve">    其中：公用经费</w:t>
            </w:r>
          </w:p>
        </w:tc>
        <w:tc>
          <w:tcPr>
            <w:tcW w:w="2091" w:type="dxa"/>
            <w:gridSpan w:val="2"/>
            <w:tcBorders>
              <w:top w:val="single" w:sz="4" w:space="0" w:color="auto"/>
              <w:left w:val="nil"/>
              <w:bottom w:val="single" w:sz="4" w:space="0" w:color="auto"/>
              <w:right w:val="single" w:sz="4" w:space="0" w:color="000000"/>
            </w:tcBorders>
            <w:vAlign w:val="center"/>
          </w:tcPr>
          <w:p w:rsidR="00FE4245" w:rsidRPr="00FE4245" w:rsidRDefault="00FE4245" w:rsidP="002423F0">
            <w:pPr>
              <w:widowControl/>
              <w:spacing w:line="440" w:lineRule="exact"/>
              <w:jc w:val="center"/>
              <w:rPr>
                <w:rFonts w:ascii="仿宋_GB2312" w:eastAsia="仿宋_GB2312"/>
                <w:kern w:val="0"/>
                <w:szCs w:val="21"/>
              </w:rPr>
            </w:pPr>
            <w:r w:rsidRPr="00FE4245">
              <w:rPr>
                <w:rFonts w:ascii="仿宋_GB2312" w:eastAsia="仿宋_GB2312" w:hint="eastAsia"/>
                <w:kern w:val="0"/>
                <w:szCs w:val="21"/>
              </w:rPr>
              <w:t>205.37</w:t>
            </w:r>
          </w:p>
        </w:tc>
        <w:tc>
          <w:tcPr>
            <w:tcW w:w="2268" w:type="dxa"/>
            <w:gridSpan w:val="2"/>
            <w:tcBorders>
              <w:top w:val="single" w:sz="4" w:space="0" w:color="auto"/>
              <w:left w:val="nil"/>
              <w:bottom w:val="single" w:sz="4" w:space="0" w:color="auto"/>
              <w:right w:val="single" w:sz="4" w:space="0" w:color="000000"/>
            </w:tcBorders>
            <w:vAlign w:val="center"/>
          </w:tcPr>
          <w:p w:rsidR="00FE4245" w:rsidRPr="00FE4245" w:rsidRDefault="00FE4245" w:rsidP="002423F0">
            <w:pPr>
              <w:widowControl/>
              <w:spacing w:line="440" w:lineRule="exact"/>
              <w:jc w:val="center"/>
              <w:rPr>
                <w:rFonts w:ascii="仿宋_GB2312" w:eastAsia="仿宋_GB2312"/>
                <w:kern w:val="0"/>
                <w:szCs w:val="21"/>
              </w:rPr>
            </w:pPr>
            <w:r w:rsidRPr="00FE4245">
              <w:rPr>
                <w:rFonts w:ascii="仿宋_GB2312" w:eastAsia="仿宋_GB2312" w:hint="eastAsia"/>
                <w:kern w:val="0"/>
                <w:szCs w:val="21"/>
              </w:rPr>
              <w:t>67.93</w:t>
            </w:r>
          </w:p>
        </w:tc>
        <w:tc>
          <w:tcPr>
            <w:tcW w:w="1762" w:type="dxa"/>
            <w:gridSpan w:val="2"/>
            <w:tcBorders>
              <w:top w:val="single" w:sz="4" w:space="0" w:color="auto"/>
              <w:left w:val="nil"/>
              <w:bottom w:val="single" w:sz="4" w:space="0" w:color="auto"/>
              <w:right w:val="single" w:sz="4" w:space="0" w:color="000000"/>
            </w:tcBorders>
            <w:vAlign w:val="center"/>
          </w:tcPr>
          <w:p w:rsidR="00FE4245" w:rsidRPr="00FE4245" w:rsidRDefault="00FE4245" w:rsidP="002423F0">
            <w:pPr>
              <w:widowControl/>
              <w:spacing w:line="440" w:lineRule="exact"/>
              <w:jc w:val="center"/>
              <w:rPr>
                <w:rFonts w:ascii="仿宋_GB2312" w:eastAsia="仿宋_GB2312"/>
                <w:kern w:val="0"/>
                <w:szCs w:val="21"/>
              </w:rPr>
            </w:pPr>
            <w:r w:rsidRPr="00FE4245">
              <w:rPr>
                <w:rFonts w:ascii="仿宋_GB2312" w:eastAsia="仿宋_GB2312" w:hint="eastAsia"/>
                <w:kern w:val="0"/>
                <w:szCs w:val="21"/>
              </w:rPr>
              <w:t>173.78</w:t>
            </w:r>
          </w:p>
        </w:tc>
      </w:tr>
      <w:tr w:rsidR="00FE4245" w:rsidRPr="00FE4245" w:rsidTr="00D16282">
        <w:trPr>
          <w:trHeight w:val="170"/>
          <w:jc w:val="center"/>
        </w:trPr>
        <w:tc>
          <w:tcPr>
            <w:tcW w:w="2588" w:type="dxa"/>
            <w:tcBorders>
              <w:top w:val="nil"/>
              <w:left w:val="single" w:sz="4" w:space="0" w:color="auto"/>
              <w:bottom w:val="single" w:sz="4" w:space="0" w:color="auto"/>
              <w:right w:val="single" w:sz="4" w:space="0" w:color="auto"/>
            </w:tcBorders>
            <w:vAlign w:val="center"/>
          </w:tcPr>
          <w:p w:rsidR="00FE4245" w:rsidRPr="00FE4245" w:rsidRDefault="00FE4245" w:rsidP="00FE4245">
            <w:pPr>
              <w:widowControl/>
              <w:spacing w:line="440" w:lineRule="exact"/>
              <w:jc w:val="left"/>
              <w:rPr>
                <w:rFonts w:ascii="仿宋_GB2312" w:eastAsia="仿宋_GB2312"/>
                <w:kern w:val="0"/>
                <w:szCs w:val="21"/>
              </w:rPr>
            </w:pPr>
            <w:r w:rsidRPr="00FE4245">
              <w:rPr>
                <w:rFonts w:ascii="仿宋_GB2312" w:eastAsia="仿宋_GB2312" w:hint="eastAsia"/>
                <w:b/>
                <w:bCs/>
                <w:kern w:val="0"/>
                <w:szCs w:val="21"/>
              </w:rPr>
              <w:t>项目支出</w:t>
            </w:r>
          </w:p>
        </w:tc>
        <w:tc>
          <w:tcPr>
            <w:tcW w:w="2091" w:type="dxa"/>
            <w:gridSpan w:val="2"/>
            <w:tcBorders>
              <w:top w:val="single" w:sz="4" w:space="0" w:color="auto"/>
              <w:left w:val="nil"/>
              <w:bottom w:val="single" w:sz="4" w:space="0" w:color="auto"/>
              <w:right w:val="single" w:sz="4" w:space="0" w:color="000000"/>
            </w:tcBorders>
            <w:vAlign w:val="center"/>
          </w:tcPr>
          <w:p w:rsidR="00FE4245" w:rsidRPr="00FE4245" w:rsidRDefault="00FE4245" w:rsidP="002423F0">
            <w:pPr>
              <w:widowControl/>
              <w:spacing w:line="440" w:lineRule="exact"/>
              <w:jc w:val="center"/>
              <w:rPr>
                <w:rFonts w:ascii="仿宋_GB2312" w:eastAsia="仿宋_GB2312"/>
                <w:kern w:val="0"/>
                <w:szCs w:val="21"/>
              </w:rPr>
            </w:pPr>
            <w:r w:rsidRPr="00FE4245">
              <w:rPr>
                <w:rFonts w:ascii="仿宋_GB2312" w:eastAsia="仿宋_GB2312" w:hint="eastAsia"/>
                <w:kern w:val="0"/>
                <w:szCs w:val="21"/>
              </w:rPr>
              <w:t>940.97</w:t>
            </w:r>
          </w:p>
        </w:tc>
        <w:tc>
          <w:tcPr>
            <w:tcW w:w="2268" w:type="dxa"/>
            <w:gridSpan w:val="2"/>
            <w:tcBorders>
              <w:top w:val="single" w:sz="4" w:space="0" w:color="auto"/>
              <w:left w:val="nil"/>
              <w:bottom w:val="single" w:sz="4" w:space="0" w:color="auto"/>
              <w:right w:val="single" w:sz="4" w:space="0" w:color="000000"/>
            </w:tcBorders>
            <w:vAlign w:val="center"/>
          </w:tcPr>
          <w:p w:rsidR="00FE4245" w:rsidRPr="00FE4245" w:rsidRDefault="00FE4245" w:rsidP="002423F0">
            <w:pPr>
              <w:widowControl/>
              <w:spacing w:line="440" w:lineRule="exact"/>
              <w:jc w:val="center"/>
              <w:rPr>
                <w:rFonts w:ascii="仿宋_GB2312" w:eastAsia="仿宋_GB2312"/>
                <w:kern w:val="0"/>
                <w:szCs w:val="21"/>
              </w:rPr>
            </w:pPr>
          </w:p>
        </w:tc>
        <w:tc>
          <w:tcPr>
            <w:tcW w:w="1762" w:type="dxa"/>
            <w:gridSpan w:val="2"/>
            <w:tcBorders>
              <w:top w:val="single" w:sz="4" w:space="0" w:color="auto"/>
              <w:left w:val="nil"/>
              <w:bottom w:val="single" w:sz="4" w:space="0" w:color="auto"/>
              <w:right w:val="single" w:sz="4" w:space="0" w:color="000000"/>
            </w:tcBorders>
            <w:vAlign w:val="center"/>
          </w:tcPr>
          <w:p w:rsidR="00FE4245" w:rsidRPr="00FE4245" w:rsidRDefault="00FE4245" w:rsidP="002423F0">
            <w:pPr>
              <w:widowControl/>
              <w:spacing w:line="440" w:lineRule="exact"/>
              <w:jc w:val="center"/>
              <w:rPr>
                <w:rFonts w:ascii="仿宋_GB2312" w:eastAsia="仿宋_GB2312"/>
                <w:kern w:val="0"/>
                <w:szCs w:val="21"/>
              </w:rPr>
            </w:pPr>
            <w:r w:rsidRPr="00FE4245">
              <w:rPr>
                <w:rFonts w:ascii="仿宋_GB2312" w:eastAsia="仿宋_GB2312" w:hint="eastAsia"/>
                <w:kern w:val="0"/>
                <w:szCs w:val="21"/>
              </w:rPr>
              <w:t>411.25</w:t>
            </w:r>
          </w:p>
        </w:tc>
      </w:tr>
      <w:tr w:rsidR="00FE4245" w:rsidRPr="00FE4245" w:rsidTr="00D16282">
        <w:trPr>
          <w:trHeight w:val="170"/>
          <w:jc w:val="center"/>
        </w:trPr>
        <w:tc>
          <w:tcPr>
            <w:tcW w:w="2588" w:type="dxa"/>
            <w:tcBorders>
              <w:top w:val="nil"/>
              <w:left w:val="single" w:sz="4" w:space="0" w:color="auto"/>
              <w:bottom w:val="single" w:sz="4" w:space="0" w:color="auto"/>
              <w:right w:val="single" w:sz="4" w:space="0" w:color="auto"/>
            </w:tcBorders>
            <w:vAlign w:val="center"/>
          </w:tcPr>
          <w:p w:rsidR="00FE4245" w:rsidRPr="00FE4245" w:rsidRDefault="00FE4245" w:rsidP="00FE4245">
            <w:pPr>
              <w:widowControl/>
              <w:spacing w:line="440" w:lineRule="exact"/>
              <w:jc w:val="left"/>
              <w:rPr>
                <w:rFonts w:ascii="仿宋_GB2312" w:eastAsia="仿宋_GB2312"/>
                <w:kern w:val="0"/>
                <w:szCs w:val="21"/>
              </w:rPr>
            </w:pPr>
            <w:r w:rsidRPr="00FE4245">
              <w:rPr>
                <w:rFonts w:ascii="仿宋_GB2312" w:eastAsia="仿宋_GB2312" w:hint="eastAsia"/>
                <w:kern w:val="0"/>
                <w:szCs w:val="21"/>
              </w:rPr>
              <w:t>其中：1、运行维护经费</w:t>
            </w:r>
          </w:p>
        </w:tc>
        <w:tc>
          <w:tcPr>
            <w:tcW w:w="2091" w:type="dxa"/>
            <w:gridSpan w:val="2"/>
            <w:tcBorders>
              <w:top w:val="single" w:sz="4" w:space="0" w:color="auto"/>
              <w:left w:val="nil"/>
              <w:bottom w:val="single" w:sz="4" w:space="0" w:color="auto"/>
              <w:right w:val="single" w:sz="4" w:space="0" w:color="000000"/>
            </w:tcBorders>
            <w:vAlign w:val="center"/>
          </w:tcPr>
          <w:p w:rsidR="00FE4245" w:rsidRPr="00FE4245" w:rsidRDefault="00FE4245" w:rsidP="002423F0">
            <w:pPr>
              <w:widowControl/>
              <w:spacing w:line="440" w:lineRule="exact"/>
              <w:jc w:val="center"/>
              <w:rPr>
                <w:rFonts w:ascii="仿宋_GB2312" w:eastAsia="仿宋_GB2312"/>
                <w:kern w:val="0"/>
                <w:szCs w:val="21"/>
              </w:rPr>
            </w:pPr>
            <w:r w:rsidRPr="00FE4245">
              <w:rPr>
                <w:rFonts w:ascii="仿宋_GB2312" w:eastAsia="仿宋_GB2312" w:hint="eastAsia"/>
                <w:kern w:val="0"/>
                <w:szCs w:val="21"/>
              </w:rPr>
              <w:t>0</w:t>
            </w:r>
          </w:p>
        </w:tc>
        <w:tc>
          <w:tcPr>
            <w:tcW w:w="2268" w:type="dxa"/>
            <w:gridSpan w:val="2"/>
            <w:tcBorders>
              <w:top w:val="single" w:sz="4" w:space="0" w:color="auto"/>
              <w:left w:val="nil"/>
              <w:bottom w:val="single" w:sz="4" w:space="0" w:color="auto"/>
              <w:right w:val="single" w:sz="4" w:space="0" w:color="000000"/>
            </w:tcBorders>
            <w:vAlign w:val="center"/>
          </w:tcPr>
          <w:p w:rsidR="00FE4245" w:rsidRPr="00FE4245" w:rsidRDefault="00FE4245" w:rsidP="002423F0">
            <w:pPr>
              <w:widowControl/>
              <w:spacing w:line="440" w:lineRule="exact"/>
              <w:jc w:val="center"/>
              <w:rPr>
                <w:rFonts w:ascii="仿宋_GB2312" w:eastAsia="仿宋_GB2312"/>
                <w:kern w:val="0"/>
                <w:szCs w:val="21"/>
              </w:rPr>
            </w:pPr>
            <w:r w:rsidRPr="00FE4245">
              <w:rPr>
                <w:rFonts w:ascii="仿宋_GB2312" w:eastAsia="仿宋_GB2312" w:hint="eastAsia"/>
                <w:kern w:val="0"/>
                <w:szCs w:val="21"/>
              </w:rPr>
              <w:t>62</w:t>
            </w:r>
          </w:p>
        </w:tc>
        <w:tc>
          <w:tcPr>
            <w:tcW w:w="1762" w:type="dxa"/>
            <w:gridSpan w:val="2"/>
            <w:tcBorders>
              <w:top w:val="single" w:sz="4" w:space="0" w:color="auto"/>
              <w:left w:val="nil"/>
              <w:bottom w:val="single" w:sz="4" w:space="0" w:color="auto"/>
              <w:right w:val="single" w:sz="4" w:space="0" w:color="000000"/>
            </w:tcBorders>
            <w:vAlign w:val="center"/>
          </w:tcPr>
          <w:p w:rsidR="00FE4245" w:rsidRPr="00FE4245" w:rsidRDefault="00FE4245" w:rsidP="002423F0">
            <w:pPr>
              <w:widowControl/>
              <w:spacing w:line="440" w:lineRule="exact"/>
              <w:jc w:val="center"/>
              <w:rPr>
                <w:rFonts w:ascii="仿宋_GB2312" w:eastAsia="仿宋_GB2312"/>
                <w:kern w:val="0"/>
                <w:szCs w:val="21"/>
              </w:rPr>
            </w:pPr>
          </w:p>
        </w:tc>
      </w:tr>
      <w:tr w:rsidR="00FE4245" w:rsidRPr="00FE4245" w:rsidTr="00D16282">
        <w:trPr>
          <w:trHeight w:val="170"/>
          <w:jc w:val="center"/>
        </w:trPr>
        <w:tc>
          <w:tcPr>
            <w:tcW w:w="2588" w:type="dxa"/>
            <w:tcBorders>
              <w:top w:val="nil"/>
              <w:left w:val="single" w:sz="4" w:space="0" w:color="auto"/>
              <w:bottom w:val="single" w:sz="4" w:space="0" w:color="auto"/>
              <w:right w:val="single" w:sz="4" w:space="0" w:color="auto"/>
            </w:tcBorders>
            <w:vAlign w:val="center"/>
          </w:tcPr>
          <w:p w:rsidR="00FE4245" w:rsidRPr="00FE4245" w:rsidRDefault="00FE4245" w:rsidP="00FE4245">
            <w:pPr>
              <w:widowControl/>
              <w:spacing w:line="440" w:lineRule="exact"/>
              <w:jc w:val="left"/>
              <w:rPr>
                <w:rFonts w:ascii="仿宋_GB2312" w:eastAsia="仿宋_GB2312"/>
                <w:b/>
                <w:bCs/>
                <w:kern w:val="0"/>
                <w:szCs w:val="21"/>
              </w:rPr>
            </w:pPr>
            <w:r w:rsidRPr="00FE4245">
              <w:rPr>
                <w:rFonts w:ascii="仿宋_GB2312" w:eastAsia="仿宋_GB2312" w:hint="eastAsia"/>
                <w:kern w:val="0"/>
                <w:szCs w:val="21"/>
              </w:rPr>
              <w:t xml:space="preserve">    2、粮仓建设资金</w:t>
            </w:r>
          </w:p>
        </w:tc>
        <w:tc>
          <w:tcPr>
            <w:tcW w:w="2091" w:type="dxa"/>
            <w:gridSpan w:val="2"/>
            <w:tcBorders>
              <w:top w:val="single" w:sz="4" w:space="0" w:color="auto"/>
              <w:left w:val="nil"/>
              <w:bottom w:val="single" w:sz="4" w:space="0" w:color="auto"/>
              <w:right w:val="single" w:sz="4" w:space="0" w:color="000000"/>
            </w:tcBorders>
            <w:vAlign w:val="center"/>
          </w:tcPr>
          <w:p w:rsidR="00FE4245" w:rsidRPr="00FE4245" w:rsidRDefault="00FE4245" w:rsidP="002423F0">
            <w:pPr>
              <w:widowControl/>
              <w:spacing w:line="440" w:lineRule="exact"/>
              <w:jc w:val="center"/>
              <w:rPr>
                <w:rFonts w:ascii="仿宋_GB2312" w:eastAsia="仿宋_GB2312"/>
                <w:kern w:val="0"/>
                <w:szCs w:val="21"/>
              </w:rPr>
            </w:pPr>
            <w:r w:rsidRPr="00FE4245">
              <w:rPr>
                <w:rFonts w:ascii="仿宋_GB2312" w:eastAsia="仿宋_GB2312" w:hint="eastAsia"/>
                <w:kern w:val="0"/>
                <w:szCs w:val="21"/>
              </w:rPr>
              <w:t>100</w:t>
            </w:r>
          </w:p>
        </w:tc>
        <w:tc>
          <w:tcPr>
            <w:tcW w:w="2268" w:type="dxa"/>
            <w:gridSpan w:val="2"/>
            <w:tcBorders>
              <w:top w:val="single" w:sz="4" w:space="0" w:color="auto"/>
              <w:left w:val="nil"/>
              <w:bottom w:val="single" w:sz="4" w:space="0" w:color="auto"/>
              <w:right w:val="single" w:sz="4" w:space="0" w:color="000000"/>
            </w:tcBorders>
            <w:vAlign w:val="center"/>
          </w:tcPr>
          <w:p w:rsidR="00FE4245" w:rsidRPr="00FE4245" w:rsidRDefault="00FE4245" w:rsidP="002423F0">
            <w:pPr>
              <w:widowControl/>
              <w:spacing w:line="440" w:lineRule="exact"/>
              <w:jc w:val="center"/>
              <w:rPr>
                <w:rFonts w:ascii="仿宋_GB2312" w:eastAsia="仿宋_GB2312"/>
                <w:kern w:val="0"/>
                <w:szCs w:val="21"/>
              </w:rPr>
            </w:pPr>
          </w:p>
        </w:tc>
        <w:tc>
          <w:tcPr>
            <w:tcW w:w="1762" w:type="dxa"/>
            <w:gridSpan w:val="2"/>
            <w:tcBorders>
              <w:top w:val="single" w:sz="4" w:space="0" w:color="auto"/>
              <w:left w:val="nil"/>
              <w:bottom w:val="single" w:sz="4" w:space="0" w:color="auto"/>
              <w:right w:val="single" w:sz="4" w:space="0" w:color="000000"/>
            </w:tcBorders>
            <w:vAlign w:val="center"/>
          </w:tcPr>
          <w:p w:rsidR="00FE4245" w:rsidRPr="00FE4245" w:rsidRDefault="00FE4245" w:rsidP="002423F0">
            <w:pPr>
              <w:widowControl/>
              <w:spacing w:line="440" w:lineRule="exact"/>
              <w:jc w:val="center"/>
              <w:rPr>
                <w:rFonts w:ascii="仿宋_GB2312" w:eastAsia="仿宋_GB2312"/>
                <w:kern w:val="0"/>
                <w:szCs w:val="21"/>
              </w:rPr>
            </w:pPr>
          </w:p>
        </w:tc>
      </w:tr>
      <w:tr w:rsidR="00FE4245" w:rsidRPr="00FE4245" w:rsidTr="00D16282">
        <w:trPr>
          <w:trHeight w:val="473"/>
          <w:jc w:val="center"/>
        </w:trPr>
        <w:tc>
          <w:tcPr>
            <w:tcW w:w="2588" w:type="dxa"/>
            <w:tcBorders>
              <w:top w:val="nil"/>
              <w:left w:val="single" w:sz="4" w:space="0" w:color="auto"/>
              <w:bottom w:val="single" w:sz="4" w:space="0" w:color="auto"/>
              <w:right w:val="single" w:sz="4" w:space="0" w:color="auto"/>
            </w:tcBorders>
            <w:vAlign w:val="center"/>
          </w:tcPr>
          <w:p w:rsidR="00FE4245" w:rsidRPr="00FE4245" w:rsidRDefault="00FE4245" w:rsidP="00FE4245">
            <w:pPr>
              <w:widowControl/>
              <w:spacing w:line="220" w:lineRule="exact"/>
              <w:jc w:val="left"/>
              <w:rPr>
                <w:rFonts w:ascii="仿宋_GB2312" w:eastAsia="仿宋_GB2312"/>
                <w:kern w:val="0"/>
                <w:szCs w:val="21"/>
              </w:rPr>
            </w:pPr>
            <w:r w:rsidRPr="00FE4245">
              <w:rPr>
                <w:rFonts w:ascii="仿宋_GB2312" w:eastAsia="仿宋_GB2312" w:hint="eastAsia"/>
                <w:kern w:val="0"/>
                <w:szCs w:val="21"/>
              </w:rPr>
              <w:t xml:space="preserve">  </w:t>
            </w:r>
            <w:r w:rsidR="002423F0" w:rsidRPr="003D38A1">
              <w:rPr>
                <w:rFonts w:ascii="仿宋_GB2312" w:eastAsia="仿宋_GB2312" w:hint="eastAsia"/>
                <w:kern w:val="0"/>
                <w:szCs w:val="21"/>
              </w:rPr>
              <w:t xml:space="preserve">  </w:t>
            </w:r>
            <w:r w:rsidRPr="00FE4245">
              <w:rPr>
                <w:rFonts w:ascii="仿宋_GB2312" w:eastAsia="仿宋_GB2312" w:hint="eastAsia"/>
                <w:kern w:val="0"/>
                <w:szCs w:val="21"/>
              </w:rPr>
              <w:t>3、扶贫开支</w:t>
            </w:r>
          </w:p>
        </w:tc>
        <w:tc>
          <w:tcPr>
            <w:tcW w:w="2091" w:type="dxa"/>
            <w:gridSpan w:val="2"/>
            <w:tcBorders>
              <w:top w:val="single" w:sz="4" w:space="0" w:color="auto"/>
              <w:left w:val="nil"/>
              <w:bottom w:val="single" w:sz="4" w:space="0" w:color="auto"/>
              <w:right w:val="single" w:sz="4" w:space="0" w:color="000000"/>
            </w:tcBorders>
            <w:vAlign w:val="center"/>
          </w:tcPr>
          <w:p w:rsidR="00FE4245" w:rsidRPr="00FE4245" w:rsidRDefault="00FE4245" w:rsidP="002423F0">
            <w:pPr>
              <w:widowControl/>
              <w:spacing w:line="220" w:lineRule="exact"/>
              <w:jc w:val="center"/>
              <w:rPr>
                <w:rFonts w:ascii="仿宋_GB2312" w:eastAsia="仿宋_GB2312"/>
                <w:kern w:val="0"/>
                <w:szCs w:val="21"/>
              </w:rPr>
            </w:pPr>
            <w:r w:rsidRPr="00FE4245">
              <w:rPr>
                <w:rFonts w:ascii="仿宋_GB2312" w:eastAsia="仿宋_GB2312" w:hint="eastAsia"/>
                <w:kern w:val="0"/>
                <w:szCs w:val="21"/>
              </w:rPr>
              <w:t>67</w:t>
            </w:r>
          </w:p>
        </w:tc>
        <w:tc>
          <w:tcPr>
            <w:tcW w:w="2268" w:type="dxa"/>
            <w:gridSpan w:val="2"/>
            <w:tcBorders>
              <w:top w:val="single" w:sz="4" w:space="0" w:color="auto"/>
              <w:left w:val="nil"/>
              <w:bottom w:val="single" w:sz="4" w:space="0" w:color="auto"/>
              <w:right w:val="single" w:sz="4" w:space="0" w:color="000000"/>
            </w:tcBorders>
            <w:vAlign w:val="center"/>
          </w:tcPr>
          <w:p w:rsidR="00FE4245" w:rsidRPr="00FE4245" w:rsidRDefault="00FE4245" w:rsidP="002423F0">
            <w:pPr>
              <w:widowControl/>
              <w:spacing w:line="220" w:lineRule="exact"/>
              <w:jc w:val="center"/>
              <w:rPr>
                <w:rFonts w:ascii="仿宋_GB2312" w:eastAsia="仿宋_GB2312"/>
                <w:kern w:val="0"/>
                <w:szCs w:val="21"/>
              </w:rPr>
            </w:pPr>
          </w:p>
        </w:tc>
        <w:tc>
          <w:tcPr>
            <w:tcW w:w="1762" w:type="dxa"/>
            <w:gridSpan w:val="2"/>
            <w:tcBorders>
              <w:top w:val="single" w:sz="4" w:space="0" w:color="auto"/>
              <w:left w:val="nil"/>
              <w:bottom w:val="single" w:sz="4" w:space="0" w:color="auto"/>
              <w:right w:val="single" w:sz="4" w:space="0" w:color="000000"/>
            </w:tcBorders>
            <w:vAlign w:val="center"/>
          </w:tcPr>
          <w:p w:rsidR="00FE4245" w:rsidRPr="00FE4245" w:rsidRDefault="00FE4245" w:rsidP="002423F0">
            <w:pPr>
              <w:widowControl/>
              <w:spacing w:line="220" w:lineRule="exact"/>
              <w:jc w:val="center"/>
              <w:rPr>
                <w:rFonts w:ascii="仿宋_GB2312" w:eastAsia="仿宋_GB2312"/>
                <w:kern w:val="0"/>
                <w:szCs w:val="21"/>
              </w:rPr>
            </w:pPr>
          </w:p>
        </w:tc>
      </w:tr>
      <w:tr w:rsidR="00FE4245" w:rsidRPr="00FE4245" w:rsidTr="00D16282">
        <w:trPr>
          <w:trHeight w:val="170"/>
          <w:jc w:val="center"/>
        </w:trPr>
        <w:tc>
          <w:tcPr>
            <w:tcW w:w="2588" w:type="dxa"/>
            <w:tcBorders>
              <w:top w:val="nil"/>
              <w:left w:val="single" w:sz="4" w:space="0" w:color="auto"/>
              <w:bottom w:val="single" w:sz="4" w:space="0" w:color="auto"/>
              <w:right w:val="single" w:sz="4" w:space="0" w:color="auto"/>
            </w:tcBorders>
            <w:vAlign w:val="center"/>
          </w:tcPr>
          <w:p w:rsidR="00FE4245" w:rsidRPr="00FE4245" w:rsidRDefault="002423F0" w:rsidP="00FE4245">
            <w:pPr>
              <w:widowControl/>
              <w:spacing w:line="440" w:lineRule="exact"/>
              <w:jc w:val="left"/>
              <w:rPr>
                <w:rFonts w:ascii="仿宋_GB2312" w:eastAsia="仿宋_GB2312"/>
                <w:kern w:val="0"/>
                <w:szCs w:val="21"/>
              </w:rPr>
            </w:pPr>
            <w:r w:rsidRPr="003D38A1">
              <w:rPr>
                <w:rFonts w:ascii="仿宋_GB2312" w:eastAsia="仿宋_GB2312" w:hint="eastAsia"/>
                <w:kern w:val="0"/>
                <w:szCs w:val="21"/>
              </w:rPr>
              <w:t xml:space="preserve">   </w:t>
            </w:r>
            <w:r w:rsidR="00FE4245" w:rsidRPr="00FE4245">
              <w:rPr>
                <w:rFonts w:ascii="仿宋_GB2312" w:eastAsia="仿宋_GB2312" w:hint="eastAsia"/>
                <w:kern w:val="0"/>
                <w:szCs w:val="21"/>
              </w:rPr>
              <w:t>4、粮食财务挂账利息</w:t>
            </w:r>
          </w:p>
        </w:tc>
        <w:tc>
          <w:tcPr>
            <w:tcW w:w="2091" w:type="dxa"/>
            <w:gridSpan w:val="2"/>
            <w:tcBorders>
              <w:top w:val="single" w:sz="4" w:space="0" w:color="auto"/>
              <w:left w:val="nil"/>
              <w:bottom w:val="single" w:sz="4" w:space="0" w:color="auto"/>
              <w:right w:val="single" w:sz="4" w:space="0" w:color="000000"/>
            </w:tcBorders>
            <w:vAlign w:val="center"/>
          </w:tcPr>
          <w:p w:rsidR="00FE4245" w:rsidRPr="00FE4245" w:rsidRDefault="00FE4245" w:rsidP="002423F0">
            <w:pPr>
              <w:widowControl/>
              <w:spacing w:line="440" w:lineRule="exact"/>
              <w:jc w:val="center"/>
              <w:rPr>
                <w:rFonts w:ascii="仿宋_GB2312" w:eastAsia="仿宋_GB2312"/>
                <w:kern w:val="0"/>
                <w:szCs w:val="21"/>
              </w:rPr>
            </w:pPr>
            <w:r w:rsidRPr="00FE4245">
              <w:rPr>
                <w:rFonts w:ascii="仿宋_GB2312" w:eastAsia="仿宋_GB2312" w:hint="eastAsia"/>
                <w:kern w:val="0"/>
                <w:szCs w:val="21"/>
              </w:rPr>
              <w:t>514.85</w:t>
            </w:r>
          </w:p>
        </w:tc>
        <w:tc>
          <w:tcPr>
            <w:tcW w:w="2268" w:type="dxa"/>
            <w:gridSpan w:val="2"/>
            <w:tcBorders>
              <w:top w:val="single" w:sz="4" w:space="0" w:color="auto"/>
              <w:left w:val="nil"/>
              <w:bottom w:val="single" w:sz="4" w:space="0" w:color="auto"/>
              <w:right w:val="single" w:sz="4" w:space="0" w:color="000000"/>
            </w:tcBorders>
            <w:vAlign w:val="center"/>
          </w:tcPr>
          <w:p w:rsidR="00FE4245" w:rsidRPr="00FE4245" w:rsidRDefault="00FE4245" w:rsidP="002423F0">
            <w:pPr>
              <w:widowControl/>
              <w:spacing w:line="440" w:lineRule="exact"/>
              <w:jc w:val="center"/>
              <w:rPr>
                <w:rFonts w:ascii="仿宋_GB2312" w:eastAsia="仿宋_GB2312"/>
                <w:kern w:val="0"/>
                <w:szCs w:val="21"/>
              </w:rPr>
            </w:pPr>
          </w:p>
        </w:tc>
        <w:tc>
          <w:tcPr>
            <w:tcW w:w="1762" w:type="dxa"/>
            <w:gridSpan w:val="2"/>
            <w:tcBorders>
              <w:top w:val="single" w:sz="4" w:space="0" w:color="auto"/>
              <w:left w:val="nil"/>
              <w:bottom w:val="single" w:sz="4" w:space="0" w:color="auto"/>
              <w:right w:val="single" w:sz="4" w:space="0" w:color="000000"/>
            </w:tcBorders>
            <w:vAlign w:val="center"/>
          </w:tcPr>
          <w:p w:rsidR="00FE4245" w:rsidRPr="00FE4245" w:rsidRDefault="00FE4245" w:rsidP="002423F0">
            <w:pPr>
              <w:widowControl/>
              <w:spacing w:line="440" w:lineRule="exact"/>
              <w:jc w:val="center"/>
              <w:rPr>
                <w:rFonts w:ascii="仿宋_GB2312" w:eastAsia="仿宋_GB2312"/>
                <w:kern w:val="0"/>
                <w:szCs w:val="21"/>
              </w:rPr>
            </w:pPr>
            <w:r w:rsidRPr="00FE4245">
              <w:rPr>
                <w:rFonts w:ascii="仿宋_GB2312" w:eastAsia="仿宋_GB2312" w:hint="eastAsia"/>
                <w:kern w:val="0"/>
                <w:szCs w:val="21"/>
              </w:rPr>
              <w:t>273.12</w:t>
            </w:r>
          </w:p>
        </w:tc>
      </w:tr>
      <w:tr w:rsidR="00FE4245" w:rsidRPr="00FE4245" w:rsidTr="00D16282">
        <w:trPr>
          <w:trHeight w:val="170"/>
          <w:jc w:val="center"/>
        </w:trPr>
        <w:tc>
          <w:tcPr>
            <w:tcW w:w="2588" w:type="dxa"/>
            <w:tcBorders>
              <w:top w:val="nil"/>
              <w:left w:val="single" w:sz="4" w:space="0" w:color="auto"/>
              <w:bottom w:val="single" w:sz="4" w:space="0" w:color="auto"/>
              <w:right w:val="single" w:sz="4" w:space="0" w:color="auto"/>
            </w:tcBorders>
            <w:vAlign w:val="center"/>
          </w:tcPr>
          <w:p w:rsidR="00FE4245" w:rsidRPr="00FE4245" w:rsidRDefault="00FE4245" w:rsidP="00D16282">
            <w:pPr>
              <w:widowControl/>
              <w:spacing w:line="440" w:lineRule="exact"/>
              <w:ind w:firstLineChars="150" w:firstLine="315"/>
              <w:rPr>
                <w:rFonts w:ascii="仿宋_GB2312" w:eastAsia="仿宋_GB2312"/>
                <w:kern w:val="0"/>
                <w:szCs w:val="21"/>
              </w:rPr>
            </w:pPr>
            <w:r w:rsidRPr="00FE4245">
              <w:rPr>
                <w:rFonts w:ascii="仿宋_GB2312" w:eastAsia="仿宋_GB2312" w:hint="eastAsia"/>
                <w:kern w:val="0"/>
                <w:szCs w:val="21"/>
              </w:rPr>
              <w:t>5、灾后救助资金</w:t>
            </w:r>
          </w:p>
        </w:tc>
        <w:tc>
          <w:tcPr>
            <w:tcW w:w="2091" w:type="dxa"/>
            <w:gridSpan w:val="2"/>
            <w:tcBorders>
              <w:top w:val="single" w:sz="4" w:space="0" w:color="auto"/>
              <w:left w:val="nil"/>
              <w:bottom w:val="single" w:sz="4" w:space="0" w:color="auto"/>
              <w:right w:val="single" w:sz="4" w:space="0" w:color="000000"/>
            </w:tcBorders>
            <w:vAlign w:val="center"/>
          </w:tcPr>
          <w:p w:rsidR="00FE4245" w:rsidRPr="00FE4245" w:rsidRDefault="00FE4245" w:rsidP="002423F0">
            <w:pPr>
              <w:widowControl/>
              <w:spacing w:line="440" w:lineRule="exact"/>
              <w:jc w:val="center"/>
              <w:rPr>
                <w:rFonts w:ascii="仿宋_GB2312" w:eastAsia="仿宋_GB2312"/>
                <w:kern w:val="0"/>
                <w:szCs w:val="21"/>
              </w:rPr>
            </w:pPr>
            <w:r w:rsidRPr="00FE4245">
              <w:rPr>
                <w:rFonts w:ascii="仿宋_GB2312" w:eastAsia="仿宋_GB2312" w:hint="eastAsia"/>
                <w:kern w:val="0"/>
                <w:szCs w:val="21"/>
              </w:rPr>
              <w:t>109</w:t>
            </w:r>
          </w:p>
        </w:tc>
        <w:tc>
          <w:tcPr>
            <w:tcW w:w="2268" w:type="dxa"/>
            <w:gridSpan w:val="2"/>
            <w:tcBorders>
              <w:top w:val="single" w:sz="4" w:space="0" w:color="auto"/>
              <w:left w:val="nil"/>
              <w:bottom w:val="single" w:sz="4" w:space="0" w:color="auto"/>
              <w:right w:val="single" w:sz="4" w:space="0" w:color="000000"/>
            </w:tcBorders>
            <w:vAlign w:val="center"/>
          </w:tcPr>
          <w:p w:rsidR="00FE4245" w:rsidRPr="00FE4245" w:rsidRDefault="00FE4245" w:rsidP="002423F0">
            <w:pPr>
              <w:widowControl/>
              <w:spacing w:line="440" w:lineRule="exact"/>
              <w:jc w:val="center"/>
              <w:rPr>
                <w:rFonts w:ascii="仿宋_GB2312" w:eastAsia="仿宋_GB2312"/>
                <w:kern w:val="0"/>
                <w:szCs w:val="21"/>
              </w:rPr>
            </w:pPr>
          </w:p>
        </w:tc>
        <w:tc>
          <w:tcPr>
            <w:tcW w:w="1762" w:type="dxa"/>
            <w:gridSpan w:val="2"/>
            <w:tcBorders>
              <w:top w:val="single" w:sz="4" w:space="0" w:color="auto"/>
              <w:left w:val="nil"/>
              <w:bottom w:val="single" w:sz="4" w:space="0" w:color="auto"/>
              <w:right w:val="single" w:sz="4" w:space="0" w:color="000000"/>
            </w:tcBorders>
            <w:vAlign w:val="center"/>
          </w:tcPr>
          <w:p w:rsidR="00FE4245" w:rsidRPr="00FE4245" w:rsidRDefault="00FE4245" w:rsidP="002423F0">
            <w:pPr>
              <w:widowControl/>
              <w:spacing w:line="440" w:lineRule="exact"/>
              <w:jc w:val="center"/>
              <w:rPr>
                <w:rFonts w:ascii="仿宋_GB2312" w:eastAsia="仿宋_GB2312"/>
                <w:kern w:val="0"/>
                <w:szCs w:val="21"/>
              </w:rPr>
            </w:pPr>
          </w:p>
        </w:tc>
      </w:tr>
      <w:tr w:rsidR="00FE4245" w:rsidRPr="00FE4245" w:rsidTr="00D16282">
        <w:trPr>
          <w:trHeight w:val="170"/>
          <w:jc w:val="center"/>
        </w:trPr>
        <w:tc>
          <w:tcPr>
            <w:tcW w:w="2588" w:type="dxa"/>
            <w:tcBorders>
              <w:top w:val="nil"/>
              <w:left w:val="single" w:sz="4" w:space="0" w:color="auto"/>
              <w:bottom w:val="single" w:sz="4" w:space="0" w:color="auto"/>
              <w:right w:val="single" w:sz="4" w:space="0" w:color="auto"/>
            </w:tcBorders>
            <w:vAlign w:val="center"/>
          </w:tcPr>
          <w:p w:rsidR="00FE4245" w:rsidRPr="00FE4245" w:rsidRDefault="00FE4245" w:rsidP="00D16282">
            <w:pPr>
              <w:widowControl/>
              <w:spacing w:line="440" w:lineRule="exact"/>
              <w:ind w:firstLineChars="150" w:firstLine="315"/>
              <w:rPr>
                <w:rFonts w:ascii="仿宋_GB2312" w:eastAsia="仿宋_GB2312"/>
                <w:kern w:val="0"/>
                <w:szCs w:val="21"/>
              </w:rPr>
            </w:pPr>
            <w:r w:rsidRPr="00FE4245">
              <w:rPr>
                <w:rFonts w:ascii="仿宋_GB2312" w:eastAsia="仿宋_GB2312" w:hint="eastAsia"/>
                <w:kern w:val="0"/>
                <w:szCs w:val="21"/>
              </w:rPr>
              <w:t>6、超标粮补贴</w:t>
            </w:r>
          </w:p>
        </w:tc>
        <w:tc>
          <w:tcPr>
            <w:tcW w:w="2091" w:type="dxa"/>
            <w:gridSpan w:val="2"/>
            <w:tcBorders>
              <w:top w:val="single" w:sz="4" w:space="0" w:color="auto"/>
              <w:left w:val="nil"/>
              <w:bottom w:val="single" w:sz="4" w:space="0" w:color="auto"/>
              <w:right w:val="single" w:sz="4" w:space="0" w:color="000000"/>
            </w:tcBorders>
            <w:vAlign w:val="center"/>
          </w:tcPr>
          <w:p w:rsidR="00FE4245" w:rsidRPr="00FE4245" w:rsidRDefault="00FE4245" w:rsidP="002423F0">
            <w:pPr>
              <w:widowControl/>
              <w:spacing w:line="440" w:lineRule="exact"/>
              <w:jc w:val="center"/>
              <w:rPr>
                <w:rFonts w:ascii="仿宋_GB2312" w:eastAsia="仿宋_GB2312"/>
                <w:kern w:val="0"/>
                <w:szCs w:val="21"/>
              </w:rPr>
            </w:pPr>
            <w:r w:rsidRPr="00FE4245">
              <w:rPr>
                <w:rFonts w:ascii="仿宋_GB2312" w:eastAsia="仿宋_GB2312" w:hint="eastAsia"/>
                <w:kern w:val="0"/>
                <w:szCs w:val="21"/>
              </w:rPr>
              <w:t>150.12</w:t>
            </w:r>
          </w:p>
        </w:tc>
        <w:tc>
          <w:tcPr>
            <w:tcW w:w="2268" w:type="dxa"/>
            <w:gridSpan w:val="2"/>
            <w:tcBorders>
              <w:top w:val="single" w:sz="4" w:space="0" w:color="auto"/>
              <w:left w:val="nil"/>
              <w:bottom w:val="single" w:sz="4" w:space="0" w:color="auto"/>
              <w:right w:val="single" w:sz="4" w:space="0" w:color="000000"/>
            </w:tcBorders>
            <w:vAlign w:val="center"/>
          </w:tcPr>
          <w:p w:rsidR="00FE4245" w:rsidRPr="00FE4245" w:rsidRDefault="00FE4245" w:rsidP="002423F0">
            <w:pPr>
              <w:widowControl/>
              <w:spacing w:line="440" w:lineRule="exact"/>
              <w:jc w:val="center"/>
              <w:rPr>
                <w:rFonts w:ascii="仿宋_GB2312" w:eastAsia="仿宋_GB2312"/>
                <w:kern w:val="0"/>
                <w:szCs w:val="21"/>
              </w:rPr>
            </w:pPr>
          </w:p>
        </w:tc>
        <w:tc>
          <w:tcPr>
            <w:tcW w:w="1762" w:type="dxa"/>
            <w:gridSpan w:val="2"/>
            <w:tcBorders>
              <w:top w:val="single" w:sz="4" w:space="0" w:color="auto"/>
              <w:left w:val="nil"/>
              <w:bottom w:val="single" w:sz="4" w:space="0" w:color="auto"/>
              <w:right w:val="single" w:sz="4" w:space="0" w:color="000000"/>
            </w:tcBorders>
            <w:vAlign w:val="center"/>
          </w:tcPr>
          <w:p w:rsidR="00FE4245" w:rsidRPr="00FE4245" w:rsidRDefault="00FE4245" w:rsidP="002423F0">
            <w:pPr>
              <w:widowControl/>
              <w:spacing w:line="440" w:lineRule="exact"/>
              <w:jc w:val="center"/>
              <w:rPr>
                <w:rFonts w:ascii="仿宋_GB2312" w:eastAsia="仿宋_GB2312"/>
                <w:kern w:val="0"/>
                <w:szCs w:val="21"/>
              </w:rPr>
            </w:pPr>
          </w:p>
        </w:tc>
      </w:tr>
      <w:tr w:rsidR="00FE4245" w:rsidRPr="00FE4245" w:rsidTr="00D16282">
        <w:trPr>
          <w:trHeight w:val="170"/>
          <w:jc w:val="center"/>
        </w:trPr>
        <w:tc>
          <w:tcPr>
            <w:tcW w:w="2588" w:type="dxa"/>
            <w:tcBorders>
              <w:top w:val="nil"/>
              <w:left w:val="single" w:sz="4" w:space="0" w:color="auto"/>
              <w:bottom w:val="single" w:sz="4" w:space="0" w:color="auto"/>
              <w:right w:val="single" w:sz="4" w:space="0" w:color="auto"/>
            </w:tcBorders>
            <w:vAlign w:val="center"/>
          </w:tcPr>
          <w:p w:rsidR="00FE4245" w:rsidRPr="00FE4245" w:rsidRDefault="00FE4245" w:rsidP="00D16282">
            <w:pPr>
              <w:widowControl/>
              <w:spacing w:line="440" w:lineRule="exact"/>
              <w:ind w:firstLineChars="150" w:firstLine="315"/>
              <w:rPr>
                <w:rFonts w:ascii="仿宋_GB2312" w:eastAsia="仿宋_GB2312"/>
                <w:kern w:val="0"/>
                <w:szCs w:val="21"/>
              </w:rPr>
            </w:pPr>
            <w:r w:rsidRPr="00FE4245">
              <w:rPr>
                <w:rFonts w:ascii="仿宋_GB2312" w:eastAsia="仿宋_GB2312" w:hint="eastAsia"/>
                <w:kern w:val="0"/>
                <w:szCs w:val="21"/>
              </w:rPr>
              <w:t>7、立项争资经费</w:t>
            </w:r>
          </w:p>
        </w:tc>
        <w:tc>
          <w:tcPr>
            <w:tcW w:w="2091" w:type="dxa"/>
            <w:gridSpan w:val="2"/>
            <w:tcBorders>
              <w:top w:val="single" w:sz="4" w:space="0" w:color="auto"/>
              <w:left w:val="nil"/>
              <w:bottom w:val="single" w:sz="4" w:space="0" w:color="auto"/>
              <w:right w:val="single" w:sz="4" w:space="0" w:color="000000"/>
            </w:tcBorders>
            <w:vAlign w:val="center"/>
          </w:tcPr>
          <w:p w:rsidR="00FE4245" w:rsidRPr="00FE4245" w:rsidRDefault="00FE4245" w:rsidP="002423F0">
            <w:pPr>
              <w:widowControl/>
              <w:spacing w:line="440" w:lineRule="exact"/>
              <w:jc w:val="center"/>
              <w:rPr>
                <w:rFonts w:ascii="仿宋_GB2312" w:eastAsia="仿宋_GB2312"/>
                <w:kern w:val="0"/>
                <w:szCs w:val="21"/>
              </w:rPr>
            </w:pPr>
          </w:p>
        </w:tc>
        <w:tc>
          <w:tcPr>
            <w:tcW w:w="2268" w:type="dxa"/>
            <w:gridSpan w:val="2"/>
            <w:tcBorders>
              <w:top w:val="single" w:sz="4" w:space="0" w:color="auto"/>
              <w:left w:val="nil"/>
              <w:bottom w:val="single" w:sz="4" w:space="0" w:color="auto"/>
              <w:right w:val="single" w:sz="4" w:space="0" w:color="000000"/>
            </w:tcBorders>
            <w:vAlign w:val="center"/>
          </w:tcPr>
          <w:p w:rsidR="00FE4245" w:rsidRPr="00FE4245" w:rsidRDefault="00FE4245" w:rsidP="002423F0">
            <w:pPr>
              <w:widowControl/>
              <w:spacing w:line="440" w:lineRule="exact"/>
              <w:jc w:val="center"/>
              <w:rPr>
                <w:rFonts w:ascii="仿宋_GB2312" w:eastAsia="仿宋_GB2312"/>
                <w:kern w:val="0"/>
                <w:szCs w:val="21"/>
              </w:rPr>
            </w:pPr>
          </w:p>
        </w:tc>
        <w:tc>
          <w:tcPr>
            <w:tcW w:w="1762" w:type="dxa"/>
            <w:gridSpan w:val="2"/>
            <w:tcBorders>
              <w:top w:val="single" w:sz="4" w:space="0" w:color="auto"/>
              <w:left w:val="nil"/>
              <w:bottom w:val="single" w:sz="4" w:space="0" w:color="auto"/>
              <w:right w:val="single" w:sz="4" w:space="0" w:color="000000"/>
            </w:tcBorders>
            <w:vAlign w:val="center"/>
          </w:tcPr>
          <w:p w:rsidR="00FE4245" w:rsidRPr="00FE4245" w:rsidRDefault="00FE4245" w:rsidP="002423F0">
            <w:pPr>
              <w:widowControl/>
              <w:spacing w:line="440" w:lineRule="exact"/>
              <w:jc w:val="center"/>
              <w:rPr>
                <w:rFonts w:ascii="仿宋_GB2312" w:eastAsia="仿宋_GB2312"/>
                <w:kern w:val="0"/>
                <w:szCs w:val="21"/>
              </w:rPr>
            </w:pPr>
            <w:r w:rsidRPr="00FE4245">
              <w:rPr>
                <w:rFonts w:ascii="仿宋_GB2312" w:eastAsia="仿宋_GB2312" w:hint="eastAsia"/>
                <w:kern w:val="0"/>
                <w:szCs w:val="21"/>
              </w:rPr>
              <w:t>20.03</w:t>
            </w:r>
          </w:p>
        </w:tc>
      </w:tr>
      <w:tr w:rsidR="00FE4245" w:rsidRPr="00FE4245" w:rsidTr="00D16282">
        <w:trPr>
          <w:trHeight w:val="170"/>
          <w:jc w:val="center"/>
        </w:trPr>
        <w:tc>
          <w:tcPr>
            <w:tcW w:w="2588" w:type="dxa"/>
            <w:tcBorders>
              <w:top w:val="nil"/>
              <w:left w:val="single" w:sz="4" w:space="0" w:color="auto"/>
              <w:bottom w:val="single" w:sz="4" w:space="0" w:color="auto"/>
              <w:right w:val="single" w:sz="4" w:space="0" w:color="auto"/>
            </w:tcBorders>
            <w:vAlign w:val="center"/>
          </w:tcPr>
          <w:p w:rsidR="00FE4245" w:rsidRPr="00FE4245" w:rsidRDefault="00FE4245" w:rsidP="00D16282">
            <w:pPr>
              <w:widowControl/>
              <w:spacing w:line="440" w:lineRule="exact"/>
              <w:ind w:firstLineChars="150" w:firstLine="315"/>
              <w:rPr>
                <w:rFonts w:ascii="仿宋_GB2312" w:eastAsia="仿宋_GB2312"/>
                <w:kern w:val="0"/>
                <w:szCs w:val="21"/>
              </w:rPr>
            </w:pPr>
            <w:r w:rsidRPr="00FE4245">
              <w:rPr>
                <w:rFonts w:ascii="仿宋_GB2312" w:eastAsia="仿宋_GB2312" w:hint="eastAsia"/>
                <w:kern w:val="0"/>
                <w:szCs w:val="21"/>
              </w:rPr>
              <w:t>8、专项债前期经费</w:t>
            </w:r>
          </w:p>
        </w:tc>
        <w:tc>
          <w:tcPr>
            <w:tcW w:w="2091" w:type="dxa"/>
            <w:gridSpan w:val="2"/>
            <w:tcBorders>
              <w:top w:val="single" w:sz="4" w:space="0" w:color="auto"/>
              <w:left w:val="nil"/>
              <w:bottom w:val="single" w:sz="4" w:space="0" w:color="auto"/>
              <w:right w:val="single" w:sz="4" w:space="0" w:color="000000"/>
            </w:tcBorders>
            <w:vAlign w:val="center"/>
          </w:tcPr>
          <w:p w:rsidR="00FE4245" w:rsidRPr="00FE4245" w:rsidRDefault="00FE4245" w:rsidP="002423F0">
            <w:pPr>
              <w:widowControl/>
              <w:spacing w:line="440" w:lineRule="exact"/>
              <w:jc w:val="center"/>
              <w:rPr>
                <w:rFonts w:ascii="仿宋_GB2312" w:eastAsia="仿宋_GB2312"/>
                <w:kern w:val="0"/>
                <w:szCs w:val="21"/>
              </w:rPr>
            </w:pPr>
          </w:p>
        </w:tc>
        <w:tc>
          <w:tcPr>
            <w:tcW w:w="2268" w:type="dxa"/>
            <w:gridSpan w:val="2"/>
            <w:tcBorders>
              <w:top w:val="single" w:sz="4" w:space="0" w:color="auto"/>
              <w:left w:val="nil"/>
              <w:bottom w:val="single" w:sz="4" w:space="0" w:color="auto"/>
              <w:right w:val="single" w:sz="4" w:space="0" w:color="000000"/>
            </w:tcBorders>
            <w:vAlign w:val="center"/>
          </w:tcPr>
          <w:p w:rsidR="00FE4245" w:rsidRPr="00FE4245" w:rsidRDefault="00FE4245" w:rsidP="002423F0">
            <w:pPr>
              <w:widowControl/>
              <w:spacing w:line="440" w:lineRule="exact"/>
              <w:jc w:val="center"/>
              <w:rPr>
                <w:rFonts w:ascii="仿宋_GB2312" w:eastAsia="仿宋_GB2312"/>
                <w:kern w:val="0"/>
                <w:szCs w:val="21"/>
              </w:rPr>
            </w:pPr>
          </w:p>
        </w:tc>
        <w:tc>
          <w:tcPr>
            <w:tcW w:w="1762" w:type="dxa"/>
            <w:gridSpan w:val="2"/>
            <w:tcBorders>
              <w:top w:val="single" w:sz="4" w:space="0" w:color="auto"/>
              <w:left w:val="nil"/>
              <w:bottom w:val="single" w:sz="4" w:space="0" w:color="auto"/>
              <w:right w:val="single" w:sz="4" w:space="0" w:color="000000"/>
            </w:tcBorders>
            <w:vAlign w:val="center"/>
          </w:tcPr>
          <w:p w:rsidR="00FE4245" w:rsidRPr="00FE4245" w:rsidRDefault="00FE4245" w:rsidP="002423F0">
            <w:pPr>
              <w:widowControl/>
              <w:spacing w:line="440" w:lineRule="exact"/>
              <w:jc w:val="center"/>
              <w:rPr>
                <w:rFonts w:ascii="仿宋_GB2312" w:eastAsia="仿宋_GB2312"/>
                <w:kern w:val="0"/>
                <w:szCs w:val="21"/>
              </w:rPr>
            </w:pPr>
            <w:r w:rsidRPr="00FE4245">
              <w:rPr>
                <w:rFonts w:ascii="仿宋_GB2312" w:eastAsia="仿宋_GB2312" w:hint="eastAsia"/>
                <w:kern w:val="0"/>
                <w:szCs w:val="21"/>
              </w:rPr>
              <w:t>106.5</w:t>
            </w:r>
          </w:p>
        </w:tc>
      </w:tr>
      <w:tr w:rsidR="00FE4245" w:rsidRPr="00FE4245" w:rsidTr="00D16282">
        <w:trPr>
          <w:trHeight w:val="170"/>
          <w:jc w:val="center"/>
        </w:trPr>
        <w:tc>
          <w:tcPr>
            <w:tcW w:w="2588" w:type="dxa"/>
            <w:tcBorders>
              <w:top w:val="nil"/>
              <w:left w:val="single" w:sz="4" w:space="0" w:color="auto"/>
              <w:bottom w:val="single" w:sz="4" w:space="0" w:color="auto"/>
              <w:right w:val="single" w:sz="4" w:space="0" w:color="auto"/>
            </w:tcBorders>
            <w:vAlign w:val="center"/>
          </w:tcPr>
          <w:p w:rsidR="00FE4245" w:rsidRPr="00FE4245" w:rsidRDefault="00FE4245" w:rsidP="00D16282">
            <w:pPr>
              <w:widowControl/>
              <w:spacing w:line="440" w:lineRule="exact"/>
              <w:ind w:firstLineChars="150" w:firstLine="315"/>
              <w:rPr>
                <w:rFonts w:ascii="仿宋_GB2312" w:eastAsia="仿宋_GB2312"/>
                <w:kern w:val="0"/>
                <w:szCs w:val="21"/>
              </w:rPr>
            </w:pPr>
            <w:r w:rsidRPr="00FE4245">
              <w:rPr>
                <w:rFonts w:ascii="仿宋_GB2312" w:eastAsia="仿宋_GB2312" w:hint="eastAsia"/>
                <w:kern w:val="0"/>
                <w:szCs w:val="21"/>
              </w:rPr>
              <w:t>9、“9.7”专班</w:t>
            </w:r>
            <w:r w:rsidR="003D38A1">
              <w:rPr>
                <w:rFonts w:ascii="仿宋_GB2312" w:eastAsia="仿宋_GB2312" w:hint="eastAsia"/>
                <w:kern w:val="0"/>
                <w:szCs w:val="21"/>
              </w:rPr>
              <w:t>经费</w:t>
            </w:r>
          </w:p>
        </w:tc>
        <w:tc>
          <w:tcPr>
            <w:tcW w:w="2091" w:type="dxa"/>
            <w:gridSpan w:val="2"/>
            <w:tcBorders>
              <w:top w:val="single" w:sz="4" w:space="0" w:color="auto"/>
              <w:left w:val="nil"/>
              <w:bottom w:val="single" w:sz="4" w:space="0" w:color="auto"/>
              <w:right w:val="single" w:sz="4" w:space="0" w:color="000000"/>
            </w:tcBorders>
            <w:vAlign w:val="center"/>
          </w:tcPr>
          <w:p w:rsidR="00FE4245" w:rsidRPr="00FE4245" w:rsidRDefault="00FE4245" w:rsidP="002423F0">
            <w:pPr>
              <w:widowControl/>
              <w:spacing w:line="440" w:lineRule="exact"/>
              <w:jc w:val="center"/>
              <w:rPr>
                <w:rFonts w:ascii="仿宋_GB2312" w:eastAsia="仿宋_GB2312"/>
                <w:kern w:val="0"/>
                <w:szCs w:val="21"/>
              </w:rPr>
            </w:pPr>
          </w:p>
        </w:tc>
        <w:tc>
          <w:tcPr>
            <w:tcW w:w="2268" w:type="dxa"/>
            <w:gridSpan w:val="2"/>
            <w:tcBorders>
              <w:top w:val="single" w:sz="4" w:space="0" w:color="auto"/>
              <w:left w:val="nil"/>
              <w:bottom w:val="single" w:sz="4" w:space="0" w:color="auto"/>
              <w:right w:val="single" w:sz="4" w:space="0" w:color="000000"/>
            </w:tcBorders>
            <w:vAlign w:val="center"/>
          </w:tcPr>
          <w:p w:rsidR="00FE4245" w:rsidRPr="00FE4245" w:rsidRDefault="00FE4245" w:rsidP="002423F0">
            <w:pPr>
              <w:widowControl/>
              <w:spacing w:line="440" w:lineRule="exact"/>
              <w:jc w:val="center"/>
              <w:rPr>
                <w:rFonts w:ascii="仿宋_GB2312" w:eastAsia="仿宋_GB2312"/>
                <w:kern w:val="0"/>
                <w:szCs w:val="21"/>
              </w:rPr>
            </w:pPr>
          </w:p>
        </w:tc>
        <w:tc>
          <w:tcPr>
            <w:tcW w:w="1762" w:type="dxa"/>
            <w:gridSpan w:val="2"/>
            <w:tcBorders>
              <w:top w:val="single" w:sz="4" w:space="0" w:color="auto"/>
              <w:left w:val="nil"/>
              <w:bottom w:val="single" w:sz="4" w:space="0" w:color="auto"/>
              <w:right w:val="single" w:sz="4" w:space="0" w:color="000000"/>
            </w:tcBorders>
            <w:vAlign w:val="center"/>
          </w:tcPr>
          <w:p w:rsidR="00FE4245" w:rsidRPr="00FE4245" w:rsidRDefault="00FE4245" w:rsidP="002423F0">
            <w:pPr>
              <w:widowControl/>
              <w:spacing w:line="440" w:lineRule="exact"/>
              <w:jc w:val="center"/>
              <w:rPr>
                <w:rFonts w:ascii="仿宋_GB2312" w:eastAsia="仿宋_GB2312"/>
                <w:kern w:val="0"/>
                <w:szCs w:val="21"/>
              </w:rPr>
            </w:pPr>
            <w:r w:rsidRPr="00FE4245">
              <w:rPr>
                <w:rFonts w:ascii="仿宋_GB2312" w:eastAsia="仿宋_GB2312" w:hint="eastAsia"/>
                <w:kern w:val="0"/>
                <w:szCs w:val="21"/>
              </w:rPr>
              <w:t>1.6</w:t>
            </w:r>
          </w:p>
        </w:tc>
      </w:tr>
      <w:tr w:rsidR="00FE4245" w:rsidRPr="00FE4245" w:rsidTr="00D16282">
        <w:trPr>
          <w:trHeight w:val="170"/>
          <w:jc w:val="center"/>
        </w:trPr>
        <w:tc>
          <w:tcPr>
            <w:tcW w:w="2588" w:type="dxa"/>
            <w:tcBorders>
              <w:top w:val="nil"/>
              <w:left w:val="single" w:sz="4" w:space="0" w:color="auto"/>
              <w:bottom w:val="single" w:sz="4" w:space="0" w:color="auto"/>
              <w:right w:val="single" w:sz="4" w:space="0" w:color="auto"/>
            </w:tcBorders>
            <w:vAlign w:val="center"/>
          </w:tcPr>
          <w:p w:rsidR="00FE4245" w:rsidRPr="00FE4245" w:rsidRDefault="00FE4245" w:rsidP="00D16282">
            <w:pPr>
              <w:widowControl/>
              <w:spacing w:line="440" w:lineRule="exact"/>
              <w:ind w:firstLineChars="150" w:firstLine="315"/>
              <w:rPr>
                <w:rFonts w:ascii="仿宋_GB2312" w:eastAsia="仿宋_GB2312"/>
                <w:kern w:val="0"/>
                <w:szCs w:val="21"/>
              </w:rPr>
            </w:pPr>
            <w:r w:rsidRPr="00FE4245">
              <w:rPr>
                <w:rFonts w:ascii="仿宋_GB2312" w:eastAsia="仿宋_GB2312" w:hint="eastAsia"/>
                <w:kern w:val="0"/>
                <w:szCs w:val="21"/>
              </w:rPr>
              <w:t>10、沟渠清淤项目</w:t>
            </w:r>
          </w:p>
        </w:tc>
        <w:tc>
          <w:tcPr>
            <w:tcW w:w="2091" w:type="dxa"/>
            <w:gridSpan w:val="2"/>
            <w:tcBorders>
              <w:top w:val="single" w:sz="4" w:space="0" w:color="auto"/>
              <w:left w:val="nil"/>
              <w:bottom w:val="single" w:sz="4" w:space="0" w:color="auto"/>
              <w:right w:val="single" w:sz="4" w:space="0" w:color="000000"/>
            </w:tcBorders>
            <w:vAlign w:val="center"/>
          </w:tcPr>
          <w:p w:rsidR="00FE4245" w:rsidRPr="00FE4245" w:rsidRDefault="00FE4245" w:rsidP="002423F0">
            <w:pPr>
              <w:widowControl/>
              <w:spacing w:line="440" w:lineRule="exact"/>
              <w:jc w:val="center"/>
              <w:rPr>
                <w:rFonts w:ascii="仿宋_GB2312" w:eastAsia="仿宋_GB2312"/>
                <w:kern w:val="0"/>
                <w:szCs w:val="21"/>
              </w:rPr>
            </w:pPr>
          </w:p>
        </w:tc>
        <w:tc>
          <w:tcPr>
            <w:tcW w:w="2268" w:type="dxa"/>
            <w:gridSpan w:val="2"/>
            <w:tcBorders>
              <w:top w:val="single" w:sz="4" w:space="0" w:color="auto"/>
              <w:left w:val="nil"/>
              <w:bottom w:val="single" w:sz="4" w:space="0" w:color="auto"/>
              <w:right w:val="single" w:sz="4" w:space="0" w:color="000000"/>
            </w:tcBorders>
            <w:vAlign w:val="center"/>
          </w:tcPr>
          <w:p w:rsidR="00FE4245" w:rsidRPr="00FE4245" w:rsidRDefault="00FE4245" w:rsidP="002423F0">
            <w:pPr>
              <w:widowControl/>
              <w:spacing w:line="440" w:lineRule="exact"/>
              <w:jc w:val="center"/>
              <w:rPr>
                <w:rFonts w:ascii="仿宋_GB2312" w:eastAsia="仿宋_GB2312"/>
                <w:kern w:val="0"/>
                <w:szCs w:val="21"/>
              </w:rPr>
            </w:pPr>
          </w:p>
        </w:tc>
        <w:tc>
          <w:tcPr>
            <w:tcW w:w="1762" w:type="dxa"/>
            <w:gridSpan w:val="2"/>
            <w:tcBorders>
              <w:top w:val="single" w:sz="4" w:space="0" w:color="auto"/>
              <w:left w:val="nil"/>
              <w:bottom w:val="single" w:sz="4" w:space="0" w:color="auto"/>
              <w:right w:val="single" w:sz="4" w:space="0" w:color="000000"/>
            </w:tcBorders>
            <w:vAlign w:val="center"/>
          </w:tcPr>
          <w:p w:rsidR="00FE4245" w:rsidRPr="00FE4245" w:rsidRDefault="00FE4245" w:rsidP="002423F0">
            <w:pPr>
              <w:widowControl/>
              <w:spacing w:line="440" w:lineRule="exact"/>
              <w:jc w:val="center"/>
              <w:rPr>
                <w:rFonts w:ascii="仿宋_GB2312" w:eastAsia="仿宋_GB2312"/>
                <w:kern w:val="0"/>
                <w:szCs w:val="21"/>
              </w:rPr>
            </w:pPr>
            <w:r w:rsidRPr="00FE4245">
              <w:rPr>
                <w:rFonts w:ascii="仿宋_GB2312" w:eastAsia="仿宋_GB2312" w:hint="eastAsia"/>
                <w:kern w:val="0"/>
                <w:szCs w:val="21"/>
              </w:rPr>
              <w:t>10</w:t>
            </w:r>
          </w:p>
        </w:tc>
      </w:tr>
      <w:tr w:rsidR="00FE4245" w:rsidRPr="00FE4245" w:rsidTr="00D16282">
        <w:trPr>
          <w:trHeight w:val="170"/>
          <w:jc w:val="center"/>
        </w:trPr>
        <w:tc>
          <w:tcPr>
            <w:tcW w:w="2588" w:type="dxa"/>
            <w:tcBorders>
              <w:top w:val="nil"/>
              <w:left w:val="single" w:sz="4" w:space="0" w:color="auto"/>
              <w:bottom w:val="single" w:sz="4" w:space="0" w:color="auto"/>
              <w:right w:val="single" w:sz="4" w:space="0" w:color="auto"/>
            </w:tcBorders>
            <w:vAlign w:val="center"/>
          </w:tcPr>
          <w:p w:rsidR="00FE4245" w:rsidRPr="00FE4245" w:rsidRDefault="00FE4245" w:rsidP="00FE4245">
            <w:pPr>
              <w:widowControl/>
              <w:spacing w:line="440" w:lineRule="exact"/>
              <w:jc w:val="left"/>
              <w:rPr>
                <w:rFonts w:ascii="仿宋_GB2312" w:eastAsia="仿宋_GB2312"/>
                <w:kern w:val="0"/>
                <w:szCs w:val="21"/>
              </w:rPr>
            </w:pPr>
            <w:r w:rsidRPr="00FE4245">
              <w:rPr>
                <w:rFonts w:ascii="仿宋_GB2312" w:eastAsia="仿宋_GB2312" w:hint="eastAsia"/>
                <w:b/>
                <w:bCs/>
                <w:kern w:val="0"/>
                <w:szCs w:val="21"/>
              </w:rPr>
              <w:t>三公经费</w:t>
            </w:r>
          </w:p>
        </w:tc>
        <w:tc>
          <w:tcPr>
            <w:tcW w:w="2091" w:type="dxa"/>
            <w:gridSpan w:val="2"/>
            <w:tcBorders>
              <w:top w:val="single" w:sz="4" w:space="0" w:color="auto"/>
              <w:left w:val="nil"/>
              <w:bottom w:val="single" w:sz="4" w:space="0" w:color="auto"/>
              <w:right w:val="single" w:sz="4" w:space="0" w:color="000000"/>
            </w:tcBorders>
            <w:vAlign w:val="center"/>
          </w:tcPr>
          <w:p w:rsidR="00FE4245" w:rsidRPr="00FE4245" w:rsidRDefault="00FE4245" w:rsidP="002423F0">
            <w:pPr>
              <w:widowControl/>
              <w:spacing w:line="440" w:lineRule="exact"/>
              <w:jc w:val="center"/>
              <w:rPr>
                <w:rFonts w:ascii="仿宋_GB2312" w:eastAsia="仿宋_GB2312"/>
                <w:kern w:val="0"/>
                <w:szCs w:val="21"/>
              </w:rPr>
            </w:pPr>
          </w:p>
        </w:tc>
        <w:tc>
          <w:tcPr>
            <w:tcW w:w="2268" w:type="dxa"/>
            <w:gridSpan w:val="2"/>
            <w:tcBorders>
              <w:top w:val="single" w:sz="4" w:space="0" w:color="auto"/>
              <w:left w:val="nil"/>
              <w:bottom w:val="single" w:sz="4" w:space="0" w:color="auto"/>
              <w:right w:val="single" w:sz="4" w:space="0" w:color="000000"/>
            </w:tcBorders>
            <w:vAlign w:val="center"/>
          </w:tcPr>
          <w:p w:rsidR="00FE4245" w:rsidRPr="00FE4245" w:rsidRDefault="00FE4245" w:rsidP="002423F0">
            <w:pPr>
              <w:widowControl/>
              <w:spacing w:line="440" w:lineRule="exact"/>
              <w:jc w:val="center"/>
              <w:rPr>
                <w:rFonts w:ascii="仿宋_GB2312" w:eastAsia="仿宋_GB2312"/>
                <w:kern w:val="0"/>
                <w:szCs w:val="21"/>
              </w:rPr>
            </w:pPr>
          </w:p>
        </w:tc>
        <w:tc>
          <w:tcPr>
            <w:tcW w:w="1762" w:type="dxa"/>
            <w:gridSpan w:val="2"/>
            <w:tcBorders>
              <w:top w:val="single" w:sz="4" w:space="0" w:color="auto"/>
              <w:left w:val="nil"/>
              <w:bottom w:val="single" w:sz="4" w:space="0" w:color="auto"/>
              <w:right w:val="single" w:sz="4" w:space="0" w:color="000000"/>
            </w:tcBorders>
            <w:vAlign w:val="center"/>
          </w:tcPr>
          <w:p w:rsidR="00FE4245" w:rsidRPr="00FE4245" w:rsidRDefault="00FE4245" w:rsidP="002423F0">
            <w:pPr>
              <w:widowControl/>
              <w:spacing w:line="440" w:lineRule="exact"/>
              <w:jc w:val="center"/>
              <w:rPr>
                <w:rFonts w:ascii="仿宋_GB2312" w:eastAsia="仿宋_GB2312"/>
                <w:kern w:val="0"/>
                <w:szCs w:val="21"/>
              </w:rPr>
            </w:pPr>
          </w:p>
        </w:tc>
      </w:tr>
      <w:tr w:rsidR="00FE4245" w:rsidRPr="00FE4245" w:rsidTr="00D16282">
        <w:trPr>
          <w:trHeight w:val="170"/>
          <w:jc w:val="center"/>
        </w:trPr>
        <w:tc>
          <w:tcPr>
            <w:tcW w:w="2588" w:type="dxa"/>
            <w:tcBorders>
              <w:top w:val="nil"/>
              <w:left w:val="single" w:sz="4" w:space="0" w:color="auto"/>
              <w:bottom w:val="single" w:sz="4" w:space="0" w:color="auto"/>
              <w:right w:val="single" w:sz="4" w:space="0" w:color="auto"/>
            </w:tcBorders>
            <w:vAlign w:val="center"/>
          </w:tcPr>
          <w:p w:rsidR="00FE4245" w:rsidRPr="00FE4245" w:rsidRDefault="00FE4245" w:rsidP="00FE4245">
            <w:pPr>
              <w:widowControl/>
              <w:spacing w:line="440" w:lineRule="exact"/>
              <w:jc w:val="left"/>
              <w:rPr>
                <w:rFonts w:ascii="仿宋_GB2312" w:eastAsia="仿宋_GB2312"/>
                <w:kern w:val="0"/>
                <w:sz w:val="15"/>
                <w:szCs w:val="15"/>
              </w:rPr>
            </w:pPr>
            <w:r w:rsidRPr="00FE4245">
              <w:rPr>
                <w:rFonts w:ascii="仿宋_GB2312" w:eastAsia="仿宋_GB2312" w:hint="eastAsia"/>
                <w:kern w:val="0"/>
                <w:szCs w:val="21"/>
              </w:rPr>
              <w:t xml:space="preserve">   </w:t>
            </w:r>
            <w:r w:rsidRPr="00FE4245">
              <w:rPr>
                <w:rFonts w:ascii="仿宋_GB2312" w:eastAsia="仿宋_GB2312" w:hint="eastAsia"/>
                <w:kern w:val="0"/>
                <w:sz w:val="15"/>
                <w:szCs w:val="15"/>
              </w:rPr>
              <w:t>1、公务用车购置和维护经费</w:t>
            </w:r>
          </w:p>
        </w:tc>
        <w:tc>
          <w:tcPr>
            <w:tcW w:w="2091" w:type="dxa"/>
            <w:gridSpan w:val="2"/>
            <w:tcBorders>
              <w:top w:val="single" w:sz="4" w:space="0" w:color="auto"/>
              <w:left w:val="nil"/>
              <w:bottom w:val="single" w:sz="4" w:space="0" w:color="auto"/>
              <w:right w:val="single" w:sz="4" w:space="0" w:color="000000"/>
            </w:tcBorders>
            <w:vAlign w:val="center"/>
          </w:tcPr>
          <w:p w:rsidR="00FE4245" w:rsidRPr="00FE4245" w:rsidRDefault="003D38A1" w:rsidP="002423F0">
            <w:pPr>
              <w:widowControl/>
              <w:spacing w:line="440" w:lineRule="exact"/>
              <w:jc w:val="center"/>
              <w:rPr>
                <w:rFonts w:ascii="仿宋_GB2312" w:eastAsia="仿宋_GB2312"/>
                <w:kern w:val="0"/>
                <w:szCs w:val="21"/>
              </w:rPr>
            </w:pPr>
            <w:r>
              <w:rPr>
                <w:rFonts w:ascii="仿宋_GB2312" w:eastAsia="仿宋_GB2312" w:hint="eastAsia"/>
                <w:kern w:val="0"/>
                <w:szCs w:val="21"/>
              </w:rPr>
              <w:t>0</w:t>
            </w:r>
          </w:p>
        </w:tc>
        <w:tc>
          <w:tcPr>
            <w:tcW w:w="2268" w:type="dxa"/>
            <w:gridSpan w:val="2"/>
            <w:tcBorders>
              <w:top w:val="single" w:sz="4" w:space="0" w:color="auto"/>
              <w:left w:val="nil"/>
              <w:bottom w:val="single" w:sz="4" w:space="0" w:color="auto"/>
              <w:right w:val="single" w:sz="4" w:space="0" w:color="000000"/>
            </w:tcBorders>
            <w:vAlign w:val="center"/>
          </w:tcPr>
          <w:p w:rsidR="00FE4245" w:rsidRPr="00FE4245" w:rsidRDefault="003D38A1" w:rsidP="002423F0">
            <w:pPr>
              <w:widowControl/>
              <w:spacing w:line="440" w:lineRule="exact"/>
              <w:jc w:val="center"/>
              <w:rPr>
                <w:rFonts w:ascii="仿宋_GB2312" w:eastAsia="仿宋_GB2312"/>
                <w:kern w:val="0"/>
                <w:szCs w:val="21"/>
              </w:rPr>
            </w:pPr>
            <w:r>
              <w:rPr>
                <w:rFonts w:ascii="仿宋_GB2312" w:eastAsia="仿宋_GB2312" w:hint="eastAsia"/>
                <w:kern w:val="0"/>
                <w:szCs w:val="21"/>
              </w:rPr>
              <w:t>0</w:t>
            </w:r>
          </w:p>
        </w:tc>
        <w:tc>
          <w:tcPr>
            <w:tcW w:w="1762" w:type="dxa"/>
            <w:gridSpan w:val="2"/>
            <w:tcBorders>
              <w:top w:val="single" w:sz="4" w:space="0" w:color="auto"/>
              <w:left w:val="nil"/>
              <w:bottom w:val="single" w:sz="4" w:space="0" w:color="auto"/>
              <w:right w:val="single" w:sz="4" w:space="0" w:color="000000"/>
            </w:tcBorders>
            <w:vAlign w:val="center"/>
          </w:tcPr>
          <w:p w:rsidR="00FE4245" w:rsidRPr="00FE4245" w:rsidRDefault="003D38A1" w:rsidP="002423F0">
            <w:pPr>
              <w:widowControl/>
              <w:spacing w:line="440" w:lineRule="exact"/>
              <w:jc w:val="center"/>
              <w:rPr>
                <w:rFonts w:ascii="仿宋_GB2312" w:eastAsia="仿宋_GB2312"/>
                <w:kern w:val="0"/>
                <w:szCs w:val="21"/>
              </w:rPr>
            </w:pPr>
            <w:r>
              <w:rPr>
                <w:rFonts w:ascii="仿宋_GB2312" w:eastAsia="仿宋_GB2312" w:hint="eastAsia"/>
                <w:kern w:val="0"/>
                <w:szCs w:val="21"/>
              </w:rPr>
              <w:t>0</w:t>
            </w:r>
          </w:p>
        </w:tc>
      </w:tr>
      <w:tr w:rsidR="00FE4245" w:rsidRPr="00FE4245" w:rsidTr="00D16282">
        <w:trPr>
          <w:trHeight w:val="170"/>
          <w:jc w:val="center"/>
        </w:trPr>
        <w:tc>
          <w:tcPr>
            <w:tcW w:w="2588" w:type="dxa"/>
            <w:tcBorders>
              <w:top w:val="nil"/>
              <w:left w:val="single" w:sz="4" w:space="0" w:color="auto"/>
              <w:bottom w:val="single" w:sz="4" w:space="0" w:color="auto"/>
              <w:right w:val="single" w:sz="4" w:space="0" w:color="auto"/>
            </w:tcBorders>
            <w:vAlign w:val="center"/>
          </w:tcPr>
          <w:p w:rsidR="00FE4245" w:rsidRPr="00FE4245" w:rsidRDefault="00FE4245" w:rsidP="00FE4245">
            <w:pPr>
              <w:widowControl/>
              <w:spacing w:line="440" w:lineRule="exact"/>
              <w:jc w:val="left"/>
              <w:rPr>
                <w:rFonts w:ascii="仿宋_GB2312" w:eastAsia="仿宋_GB2312"/>
                <w:kern w:val="0"/>
                <w:szCs w:val="21"/>
              </w:rPr>
            </w:pPr>
            <w:r w:rsidRPr="00FE4245">
              <w:rPr>
                <w:rFonts w:ascii="仿宋_GB2312" w:eastAsia="仿宋_GB2312" w:hint="eastAsia"/>
                <w:kern w:val="0"/>
                <w:szCs w:val="21"/>
              </w:rPr>
              <w:t xml:space="preserve">       其中：公车购置</w:t>
            </w:r>
          </w:p>
        </w:tc>
        <w:tc>
          <w:tcPr>
            <w:tcW w:w="2091" w:type="dxa"/>
            <w:gridSpan w:val="2"/>
            <w:tcBorders>
              <w:top w:val="single" w:sz="4" w:space="0" w:color="auto"/>
              <w:left w:val="nil"/>
              <w:bottom w:val="single" w:sz="4" w:space="0" w:color="auto"/>
              <w:right w:val="single" w:sz="4" w:space="0" w:color="000000"/>
            </w:tcBorders>
            <w:vAlign w:val="center"/>
          </w:tcPr>
          <w:p w:rsidR="00FE4245" w:rsidRPr="00FE4245" w:rsidRDefault="00FE4245" w:rsidP="002423F0">
            <w:pPr>
              <w:widowControl/>
              <w:spacing w:line="440" w:lineRule="exact"/>
              <w:jc w:val="center"/>
              <w:rPr>
                <w:rFonts w:ascii="仿宋_GB2312" w:eastAsia="仿宋_GB2312"/>
                <w:kern w:val="0"/>
                <w:szCs w:val="21"/>
              </w:rPr>
            </w:pPr>
          </w:p>
        </w:tc>
        <w:tc>
          <w:tcPr>
            <w:tcW w:w="2268" w:type="dxa"/>
            <w:gridSpan w:val="2"/>
            <w:tcBorders>
              <w:top w:val="single" w:sz="4" w:space="0" w:color="auto"/>
              <w:left w:val="nil"/>
              <w:bottom w:val="single" w:sz="4" w:space="0" w:color="auto"/>
              <w:right w:val="single" w:sz="4" w:space="0" w:color="000000"/>
            </w:tcBorders>
            <w:vAlign w:val="center"/>
          </w:tcPr>
          <w:p w:rsidR="00FE4245" w:rsidRPr="00FE4245" w:rsidRDefault="00FE4245" w:rsidP="002423F0">
            <w:pPr>
              <w:widowControl/>
              <w:spacing w:line="440" w:lineRule="exact"/>
              <w:jc w:val="center"/>
              <w:rPr>
                <w:rFonts w:ascii="仿宋_GB2312" w:eastAsia="仿宋_GB2312"/>
                <w:kern w:val="0"/>
                <w:szCs w:val="21"/>
              </w:rPr>
            </w:pPr>
          </w:p>
        </w:tc>
        <w:tc>
          <w:tcPr>
            <w:tcW w:w="1762" w:type="dxa"/>
            <w:gridSpan w:val="2"/>
            <w:tcBorders>
              <w:top w:val="single" w:sz="4" w:space="0" w:color="auto"/>
              <w:left w:val="nil"/>
              <w:bottom w:val="single" w:sz="4" w:space="0" w:color="auto"/>
              <w:right w:val="single" w:sz="4" w:space="0" w:color="000000"/>
            </w:tcBorders>
            <w:vAlign w:val="center"/>
          </w:tcPr>
          <w:p w:rsidR="00FE4245" w:rsidRPr="00FE4245" w:rsidRDefault="00FE4245" w:rsidP="002423F0">
            <w:pPr>
              <w:widowControl/>
              <w:spacing w:line="440" w:lineRule="exact"/>
              <w:jc w:val="center"/>
              <w:rPr>
                <w:rFonts w:ascii="仿宋_GB2312" w:eastAsia="仿宋_GB2312"/>
                <w:kern w:val="0"/>
                <w:szCs w:val="21"/>
              </w:rPr>
            </w:pPr>
          </w:p>
        </w:tc>
      </w:tr>
      <w:tr w:rsidR="00FE4245" w:rsidRPr="00FE4245" w:rsidTr="00D16282">
        <w:trPr>
          <w:trHeight w:val="170"/>
          <w:jc w:val="center"/>
        </w:trPr>
        <w:tc>
          <w:tcPr>
            <w:tcW w:w="2588" w:type="dxa"/>
            <w:tcBorders>
              <w:top w:val="nil"/>
              <w:left w:val="single" w:sz="4" w:space="0" w:color="auto"/>
              <w:bottom w:val="single" w:sz="4" w:space="0" w:color="auto"/>
              <w:right w:val="single" w:sz="4" w:space="0" w:color="auto"/>
            </w:tcBorders>
            <w:vAlign w:val="center"/>
          </w:tcPr>
          <w:p w:rsidR="00FE4245" w:rsidRPr="00FE4245" w:rsidRDefault="002423F0" w:rsidP="00FE4245">
            <w:pPr>
              <w:widowControl/>
              <w:spacing w:line="440" w:lineRule="exact"/>
              <w:jc w:val="left"/>
              <w:rPr>
                <w:rFonts w:ascii="仿宋_GB2312" w:eastAsia="仿宋_GB2312"/>
                <w:kern w:val="0"/>
                <w:szCs w:val="21"/>
              </w:rPr>
            </w:pPr>
            <w:r w:rsidRPr="003D38A1">
              <w:rPr>
                <w:rFonts w:ascii="仿宋_GB2312" w:eastAsia="仿宋_GB2312" w:hint="eastAsia"/>
                <w:kern w:val="0"/>
                <w:szCs w:val="21"/>
              </w:rPr>
              <w:t xml:space="preserve">       </w:t>
            </w:r>
            <w:r w:rsidR="00FE4245" w:rsidRPr="00FE4245">
              <w:rPr>
                <w:rFonts w:ascii="仿宋_GB2312" w:eastAsia="仿宋_GB2312" w:hint="eastAsia"/>
                <w:kern w:val="0"/>
                <w:szCs w:val="21"/>
              </w:rPr>
              <w:t>公车运行维护</w:t>
            </w:r>
          </w:p>
        </w:tc>
        <w:tc>
          <w:tcPr>
            <w:tcW w:w="2091" w:type="dxa"/>
            <w:gridSpan w:val="2"/>
            <w:tcBorders>
              <w:top w:val="single" w:sz="4" w:space="0" w:color="auto"/>
              <w:left w:val="nil"/>
              <w:bottom w:val="single" w:sz="4" w:space="0" w:color="auto"/>
              <w:right w:val="single" w:sz="4" w:space="0" w:color="000000"/>
            </w:tcBorders>
            <w:vAlign w:val="center"/>
          </w:tcPr>
          <w:p w:rsidR="00FE4245" w:rsidRPr="00FE4245" w:rsidRDefault="00FE4245" w:rsidP="00FE4245">
            <w:pPr>
              <w:widowControl/>
              <w:spacing w:line="440" w:lineRule="exact"/>
              <w:jc w:val="center"/>
              <w:rPr>
                <w:rFonts w:ascii="仿宋_GB2312" w:eastAsia="仿宋_GB2312"/>
                <w:kern w:val="0"/>
                <w:szCs w:val="21"/>
              </w:rPr>
            </w:pPr>
          </w:p>
        </w:tc>
        <w:tc>
          <w:tcPr>
            <w:tcW w:w="2268" w:type="dxa"/>
            <w:gridSpan w:val="2"/>
            <w:tcBorders>
              <w:top w:val="single" w:sz="4" w:space="0" w:color="auto"/>
              <w:left w:val="nil"/>
              <w:bottom w:val="single" w:sz="4" w:space="0" w:color="auto"/>
              <w:right w:val="single" w:sz="4" w:space="0" w:color="000000"/>
            </w:tcBorders>
            <w:vAlign w:val="center"/>
          </w:tcPr>
          <w:p w:rsidR="00FE4245" w:rsidRPr="00FE4245" w:rsidRDefault="00FE4245" w:rsidP="00FE4245">
            <w:pPr>
              <w:widowControl/>
              <w:spacing w:line="440" w:lineRule="exact"/>
              <w:jc w:val="center"/>
              <w:rPr>
                <w:rFonts w:ascii="仿宋_GB2312" w:eastAsia="仿宋_GB2312"/>
                <w:kern w:val="0"/>
                <w:szCs w:val="21"/>
              </w:rPr>
            </w:pPr>
          </w:p>
        </w:tc>
        <w:tc>
          <w:tcPr>
            <w:tcW w:w="1762" w:type="dxa"/>
            <w:gridSpan w:val="2"/>
            <w:tcBorders>
              <w:top w:val="single" w:sz="4" w:space="0" w:color="auto"/>
              <w:left w:val="nil"/>
              <w:bottom w:val="single" w:sz="4" w:space="0" w:color="auto"/>
              <w:right w:val="single" w:sz="4" w:space="0" w:color="000000"/>
            </w:tcBorders>
            <w:vAlign w:val="center"/>
          </w:tcPr>
          <w:p w:rsidR="00FE4245" w:rsidRPr="00FE4245" w:rsidRDefault="00FE4245" w:rsidP="00FE4245">
            <w:pPr>
              <w:widowControl/>
              <w:spacing w:line="440" w:lineRule="exact"/>
              <w:jc w:val="center"/>
              <w:rPr>
                <w:rFonts w:ascii="仿宋_GB2312" w:eastAsia="仿宋_GB2312"/>
                <w:kern w:val="0"/>
                <w:szCs w:val="21"/>
              </w:rPr>
            </w:pPr>
          </w:p>
        </w:tc>
      </w:tr>
      <w:tr w:rsidR="00FE4245" w:rsidRPr="00FE4245" w:rsidTr="00D16282">
        <w:trPr>
          <w:trHeight w:val="170"/>
          <w:jc w:val="center"/>
        </w:trPr>
        <w:tc>
          <w:tcPr>
            <w:tcW w:w="2588" w:type="dxa"/>
            <w:tcBorders>
              <w:top w:val="nil"/>
              <w:left w:val="single" w:sz="4" w:space="0" w:color="auto"/>
              <w:bottom w:val="single" w:sz="4" w:space="0" w:color="auto"/>
              <w:right w:val="single" w:sz="4" w:space="0" w:color="auto"/>
            </w:tcBorders>
            <w:vAlign w:val="center"/>
          </w:tcPr>
          <w:p w:rsidR="00FE4245" w:rsidRPr="00FE4245" w:rsidRDefault="00FE4245" w:rsidP="00FE4245">
            <w:pPr>
              <w:widowControl/>
              <w:spacing w:line="440" w:lineRule="exact"/>
              <w:jc w:val="left"/>
              <w:rPr>
                <w:rFonts w:ascii="仿宋_GB2312" w:eastAsia="仿宋_GB2312"/>
                <w:kern w:val="0"/>
                <w:szCs w:val="21"/>
              </w:rPr>
            </w:pPr>
            <w:r w:rsidRPr="00FE4245">
              <w:rPr>
                <w:rFonts w:ascii="仿宋_GB2312" w:eastAsia="仿宋_GB2312" w:hint="eastAsia"/>
                <w:kern w:val="0"/>
                <w:szCs w:val="21"/>
              </w:rPr>
              <w:t xml:space="preserve">   2、出国经费</w:t>
            </w:r>
          </w:p>
        </w:tc>
        <w:tc>
          <w:tcPr>
            <w:tcW w:w="2091" w:type="dxa"/>
            <w:gridSpan w:val="2"/>
            <w:tcBorders>
              <w:top w:val="single" w:sz="4" w:space="0" w:color="auto"/>
              <w:left w:val="nil"/>
              <w:bottom w:val="single" w:sz="4" w:space="0" w:color="auto"/>
              <w:right w:val="single" w:sz="4" w:space="0" w:color="000000"/>
            </w:tcBorders>
            <w:vAlign w:val="center"/>
          </w:tcPr>
          <w:p w:rsidR="00FE4245" w:rsidRPr="00FE4245" w:rsidRDefault="00FE4245" w:rsidP="00FE4245">
            <w:pPr>
              <w:widowControl/>
              <w:spacing w:line="440" w:lineRule="exact"/>
              <w:jc w:val="center"/>
              <w:rPr>
                <w:rFonts w:ascii="仿宋_GB2312" w:eastAsia="仿宋_GB2312"/>
                <w:kern w:val="0"/>
                <w:szCs w:val="21"/>
              </w:rPr>
            </w:pPr>
            <w:r w:rsidRPr="00FE4245">
              <w:rPr>
                <w:rFonts w:ascii="仿宋_GB2312" w:eastAsia="仿宋_GB2312" w:hint="eastAsia"/>
                <w:kern w:val="0"/>
                <w:szCs w:val="21"/>
              </w:rPr>
              <w:t xml:space="preserve">　</w:t>
            </w:r>
            <w:r w:rsidR="003D38A1">
              <w:rPr>
                <w:rFonts w:ascii="仿宋_GB2312" w:eastAsia="仿宋_GB2312" w:hint="eastAsia"/>
                <w:kern w:val="0"/>
                <w:szCs w:val="21"/>
              </w:rPr>
              <w:t>0</w:t>
            </w:r>
          </w:p>
        </w:tc>
        <w:tc>
          <w:tcPr>
            <w:tcW w:w="2268" w:type="dxa"/>
            <w:gridSpan w:val="2"/>
            <w:tcBorders>
              <w:top w:val="single" w:sz="4" w:space="0" w:color="auto"/>
              <w:left w:val="nil"/>
              <w:bottom w:val="single" w:sz="4" w:space="0" w:color="auto"/>
              <w:right w:val="single" w:sz="4" w:space="0" w:color="000000"/>
            </w:tcBorders>
            <w:vAlign w:val="center"/>
          </w:tcPr>
          <w:p w:rsidR="00FE4245" w:rsidRPr="00FE4245" w:rsidRDefault="003D38A1" w:rsidP="00FE4245">
            <w:pPr>
              <w:widowControl/>
              <w:spacing w:line="440" w:lineRule="exact"/>
              <w:jc w:val="center"/>
              <w:rPr>
                <w:rFonts w:ascii="仿宋_GB2312" w:eastAsia="仿宋_GB2312"/>
                <w:kern w:val="0"/>
                <w:szCs w:val="21"/>
              </w:rPr>
            </w:pPr>
            <w:r>
              <w:rPr>
                <w:rFonts w:ascii="仿宋_GB2312" w:eastAsia="仿宋_GB2312" w:hint="eastAsia"/>
                <w:kern w:val="0"/>
                <w:szCs w:val="21"/>
              </w:rPr>
              <w:t>0</w:t>
            </w:r>
            <w:r w:rsidR="00FE4245" w:rsidRPr="00FE4245">
              <w:rPr>
                <w:rFonts w:ascii="仿宋_GB2312" w:eastAsia="仿宋_GB2312" w:hint="eastAsia"/>
                <w:kern w:val="0"/>
                <w:szCs w:val="21"/>
              </w:rPr>
              <w:t xml:space="preserve">　</w:t>
            </w:r>
          </w:p>
        </w:tc>
        <w:tc>
          <w:tcPr>
            <w:tcW w:w="1762" w:type="dxa"/>
            <w:gridSpan w:val="2"/>
            <w:tcBorders>
              <w:top w:val="single" w:sz="4" w:space="0" w:color="auto"/>
              <w:left w:val="nil"/>
              <w:bottom w:val="single" w:sz="4" w:space="0" w:color="auto"/>
              <w:right w:val="single" w:sz="4" w:space="0" w:color="000000"/>
            </w:tcBorders>
            <w:vAlign w:val="center"/>
          </w:tcPr>
          <w:p w:rsidR="00FE4245" w:rsidRPr="00FE4245" w:rsidRDefault="003D38A1" w:rsidP="00FE4245">
            <w:pPr>
              <w:widowControl/>
              <w:spacing w:line="440" w:lineRule="exact"/>
              <w:jc w:val="center"/>
              <w:rPr>
                <w:rFonts w:ascii="仿宋_GB2312" w:eastAsia="仿宋_GB2312"/>
                <w:kern w:val="0"/>
                <w:szCs w:val="21"/>
              </w:rPr>
            </w:pPr>
            <w:r>
              <w:rPr>
                <w:rFonts w:ascii="仿宋_GB2312" w:eastAsia="仿宋_GB2312" w:hint="eastAsia"/>
                <w:kern w:val="0"/>
                <w:szCs w:val="21"/>
              </w:rPr>
              <w:t>0</w:t>
            </w:r>
            <w:r w:rsidR="00FE4245" w:rsidRPr="00FE4245">
              <w:rPr>
                <w:rFonts w:ascii="仿宋_GB2312" w:eastAsia="仿宋_GB2312" w:hint="eastAsia"/>
                <w:kern w:val="0"/>
                <w:szCs w:val="21"/>
              </w:rPr>
              <w:t xml:space="preserve">　</w:t>
            </w:r>
          </w:p>
        </w:tc>
      </w:tr>
      <w:tr w:rsidR="00FE4245" w:rsidRPr="00FE4245" w:rsidTr="00D16282">
        <w:trPr>
          <w:trHeight w:val="170"/>
          <w:jc w:val="center"/>
        </w:trPr>
        <w:tc>
          <w:tcPr>
            <w:tcW w:w="2588" w:type="dxa"/>
            <w:tcBorders>
              <w:top w:val="nil"/>
              <w:left w:val="single" w:sz="4" w:space="0" w:color="auto"/>
              <w:bottom w:val="single" w:sz="4" w:space="0" w:color="auto"/>
              <w:right w:val="single" w:sz="4" w:space="0" w:color="auto"/>
            </w:tcBorders>
            <w:vAlign w:val="center"/>
          </w:tcPr>
          <w:p w:rsidR="00FE4245" w:rsidRPr="00FE4245" w:rsidRDefault="00FE4245" w:rsidP="00FE4245">
            <w:pPr>
              <w:widowControl/>
              <w:spacing w:line="440" w:lineRule="exact"/>
              <w:jc w:val="left"/>
              <w:rPr>
                <w:rFonts w:ascii="仿宋_GB2312" w:eastAsia="仿宋_GB2312"/>
                <w:kern w:val="0"/>
                <w:szCs w:val="21"/>
              </w:rPr>
            </w:pPr>
            <w:r w:rsidRPr="00FE4245">
              <w:rPr>
                <w:rFonts w:ascii="仿宋_GB2312" w:eastAsia="仿宋_GB2312" w:hint="eastAsia"/>
                <w:kern w:val="0"/>
                <w:szCs w:val="21"/>
              </w:rPr>
              <w:t xml:space="preserve">   3、公务接待</w:t>
            </w:r>
          </w:p>
        </w:tc>
        <w:tc>
          <w:tcPr>
            <w:tcW w:w="2091" w:type="dxa"/>
            <w:gridSpan w:val="2"/>
            <w:tcBorders>
              <w:top w:val="single" w:sz="4" w:space="0" w:color="auto"/>
              <w:left w:val="nil"/>
              <w:bottom w:val="single" w:sz="4" w:space="0" w:color="auto"/>
              <w:right w:val="single" w:sz="4" w:space="0" w:color="000000"/>
            </w:tcBorders>
            <w:vAlign w:val="center"/>
          </w:tcPr>
          <w:p w:rsidR="00FE4245" w:rsidRPr="00FE4245" w:rsidRDefault="00FE4245" w:rsidP="00FE4245">
            <w:pPr>
              <w:widowControl/>
              <w:spacing w:line="440" w:lineRule="exact"/>
              <w:jc w:val="center"/>
              <w:rPr>
                <w:rFonts w:ascii="仿宋_GB2312" w:eastAsia="仿宋_GB2312"/>
                <w:kern w:val="0"/>
                <w:szCs w:val="21"/>
              </w:rPr>
            </w:pPr>
            <w:r w:rsidRPr="00FE4245">
              <w:rPr>
                <w:rFonts w:ascii="仿宋_GB2312" w:eastAsia="仿宋_GB2312" w:hint="eastAsia"/>
                <w:kern w:val="0"/>
                <w:szCs w:val="21"/>
              </w:rPr>
              <w:t xml:space="preserve">0.84　</w:t>
            </w:r>
          </w:p>
        </w:tc>
        <w:tc>
          <w:tcPr>
            <w:tcW w:w="2268" w:type="dxa"/>
            <w:gridSpan w:val="2"/>
            <w:tcBorders>
              <w:top w:val="single" w:sz="4" w:space="0" w:color="auto"/>
              <w:left w:val="nil"/>
              <w:bottom w:val="single" w:sz="4" w:space="0" w:color="auto"/>
              <w:right w:val="single" w:sz="4" w:space="0" w:color="000000"/>
            </w:tcBorders>
            <w:vAlign w:val="center"/>
          </w:tcPr>
          <w:p w:rsidR="00FE4245" w:rsidRPr="00FE4245" w:rsidRDefault="00FE4245" w:rsidP="00FE4245">
            <w:pPr>
              <w:widowControl/>
              <w:spacing w:line="440" w:lineRule="exact"/>
              <w:jc w:val="center"/>
              <w:rPr>
                <w:rFonts w:ascii="仿宋_GB2312" w:eastAsia="仿宋_GB2312"/>
                <w:kern w:val="0"/>
                <w:szCs w:val="21"/>
              </w:rPr>
            </w:pPr>
            <w:r w:rsidRPr="00FE4245">
              <w:rPr>
                <w:rFonts w:ascii="仿宋_GB2312" w:eastAsia="仿宋_GB2312" w:hint="eastAsia"/>
                <w:kern w:val="0"/>
                <w:szCs w:val="21"/>
              </w:rPr>
              <w:t xml:space="preserve">10　</w:t>
            </w:r>
          </w:p>
        </w:tc>
        <w:tc>
          <w:tcPr>
            <w:tcW w:w="1762" w:type="dxa"/>
            <w:gridSpan w:val="2"/>
            <w:tcBorders>
              <w:top w:val="single" w:sz="4" w:space="0" w:color="auto"/>
              <w:left w:val="nil"/>
              <w:bottom w:val="single" w:sz="4" w:space="0" w:color="auto"/>
              <w:right w:val="single" w:sz="4" w:space="0" w:color="000000"/>
            </w:tcBorders>
            <w:vAlign w:val="center"/>
          </w:tcPr>
          <w:p w:rsidR="00FE4245" w:rsidRPr="00FE4245" w:rsidRDefault="00FE4245" w:rsidP="00FE4245">
            <w:pPr>
              <w:widowControl/>
              <w:spacing w:line="440" w:lineRule="exact"/>
              <w:jc w:val="center"/>
              <w:rPr>
                <w:rFonts w:ascii="仿宋_GB2312" w:eastAsia="仿宋_GB2312"/>
                <w:kern w:val="0"/>
                <w:szCs w:val="21"/>
              </w:rPr>
            </w:pPr>
            <w:r w:rsidRPr="00FE4245">
              <w:rPr>
                <w:rFonts w:ascii="仿宋_GB2312" w:eastAsia="仿宋_GB2312" w:hint="eastAsia"/>
                <w:kern w:val="0"/>
                <w:szCs w:val="21"/>
              </w:rPr>
              <w:t xml:space="preserve">0.19　</w:t>
            </w:r>
          </w:p>
        </w:tc>
      </w:tr>
      <w:tr w:rsidR="00FE4245" w:rsidRPr="00FE4245" w:rsidTr="00D16282">
        <w:trPr>
          <w:trHeight w:val="170"/>
          <w:jc w:val="center"/>
        </w:trPr>
        <w:tc>
          <w:tcPr>
            <w:tcW w:w="2588" w:type="dxa"/>
            <w:tcBorders>
              <w:top w:val="nil"/>
              <w:left w:val="single" w:sz="4" w:space="0" w:color="auto"/>
              <w:bottom w:val="single" w:sz="4" w:space="0" w:color="auto"/>
              <w:right w:val="single" w:sz="4" w:space="0" w:color="auto"/>
            </w:tcBorders>
            <w:vAlign w:val="center"/>
          </w:tcPr>
          <w:p w:rsidR="00FE4245" w:rsidRPr="00FE4245" w:rsidRDefault="00FE4245" w:rsidP="00FE4245">
            <w:pPr>
              <w:widowControl/>
              <w:spacing w:line="440" w:lineRule="exact"/>
              <w:jc w:val="left"/>
              <w:rPr>
                <w:rFonts w:ascii="仿宋_GB2312" w:eastAsia="仿宋_GB2312"/>
                <w:kern w:val="0"/>
                <w:szCs w:val="21"/>
              </w:rPr>
            </w:pPr>
            <w:r w:rsidRPr="00FE4245">
              <w:rPr>
                <w:rFonts w:ascii="仿宋_GB2312" w:eastAsia="仿宋_GB2312" w:hint="eastAsia"/>
                <w:b/>
                <w:bCs/>
                <w:kern w:val="0"/>
                <w:szCs w:val="21"/>
              </w:rPr>
              <w:t>政府采购金额</w:t>
            </w:r>
          </w:p>
        </w:tc>
        <w:tc>
          <w:tcPr>
            <w:tcW w:w="2091" w:type="dxa"/>
            <w:gridSpan w:val="2"/>
            <w:tcBorders>
              <w:top w:val="single" w:sz="4" w:space="0" w:color="auto"/>
              <w:left w:val="nil"/>
              <w:bottom w:val="single" w:sz="4" w:space="0" w:color="auto"/>
              <w:right w:val="single" w:sz="4" w:space="0" w:color="000000"/>
            </w:tcBorders>
            <w:vAlign w:val="center"/>
          </w:tcPr>
          <w:p w:rsidR="00FE4245" w:rsidRPr="00FE4245" w:rsidRDefault="00FE4245" w:rsidP="00FE4245">
            <w:pPr>
              <w:widowControl/>
              <w:spacing w:line="440" w:lineRule="exact"/>
              <w:jc w:val="center"/>
              <w:rPr>
                <w:rFonts w:ascii="仿宋_GB2312" w:eastAsia="仿宋_GB2312"/>
                <w:kern w:val="0"/>
                <w:szCs w:val="21"/>
              </w:rPr>
            </w:pPr>
            <w:r w:rsidRPr="00FE4245">
              <w:rPr>
                <w:rFonts w:ascii="仿宋_GB2312" w:eastAsia="仿宋_GB2312" w:hint="eastAsia"/>
                <w:kern w:val="0"/>
                <w:szCs w:val="21"/>
              </w:rPr>
              <w:t>——</w:t>
            </w:r>
          </w:p>
        </w:tc>
        <w:tc>
          <w:tcPr>
            <w:tcW w:w="2268" w:type="dxa"/>
            <w:gridSpan w:val="2"/>
            <w:tcBorders>
              <w:top w:val="single" w:sz="4" w:space="0" w:color="auto"/>
              <w:left w:val="nil"/>
              <w:bottom w:val="single" w:sz="4" w:space="0" w:color="auto"/>
              <w:right w:val="single" w:sz="4" w:space="0" w:color="000000"/>
            </w:tcBorders>
            <w:vAlign w:val="center"/>
          </w:tcPr>
          <w:p w:rsidR="00FE4245" w:rsidRPr="00FE4245" w:rsidRDefault="00FE4245" w:rsidP="00FE4245">
            <w:pPr>
              <w:widowControl/>
              <w:spacing w:line="440" w:lineRule="exact"/>
              <w:jc w:val="center"/>
              <w:rPr>
                <w:rFonts w:ascii="仿宋_GB2312" w:eastAsia="仿宋_GB2312"/>
                <w:kern w:val="0"/>
                <w:szCs w:val="21"/>
              </w:rPr>
            </w:pPr>
            <w:r w:rsidRPr="00FE4245">
              <w:rPr>
                <w:rFonts w:ascii="仿宋_GB2312" w:eastAsia="仿宋_GB2312" w:hint="eastAsia"/>
                <w:kern w:val="0"/>
                <w:szCs w:val="21"/>
              </w:rPr>
              <w:t xml:space="preserve">　</w:t>
            </w:r>
          </w:p>
        </w:tc>
        <w:tc>
          <w:tcPr>
            <w:tcW w:w="1762" w:type="dxa"/>
            <w:gridSpan w:val="2"/>
            <w:tcBorders>
              <w:top w:val="single" w:sz="4" w:space="0" w:color="auto"/>
              <w:left w:val="nil"/>
              <w:bottom w:val="single" w:sz="4" w:space="0" w:color="auto"/>
              <w:right w:val="single" w:sz="4" w:space="0" w:color="000000"/>
            </w:tcBorders>
            <w:vAlign w:val="center"/>
          </w:tcPr>
          <w:p w:rsidR="00FE4245" w:rsidRPr="00FE4245" w:rsidRDefault="00FE4245" w:rsidP="00FE4245">
            <w:pPr>
              <w:widowControl/>
              <w:spacing w:line="440" w:lineRule="exact"/>
              <w:jc w:val="center"/>
              <w:rPr>
                <w:rFonts w:ascii="仿宋_GB2312" w:eastAsia="仿宋_GB2312"/>
                <w:kern w:val="0"/>
                <w:szCs w:val="21"/>
              </w:rPr>
            </w:pPr>
            <w:r w:rsidRPr="00FE4245">
              <w:rPr>
                <w:rFonts w:ascii="仿宋_GB2312" w:eastAsia="仿宋_GB2312" w:hint="eastAsia"/>
                <w:kern w:val="0"/>
                <w:szCs w:val="21"/>
              </w:rPr>
              <w:t xml:space="preserve">　</w:t>
            </w:r>
          </w:p>
        </w:tc>
      </w:tr>
      <w:tr w:rsidR="00FE4245" w:rsidRPr="00FE4245" w:rsidTr="00D16282">
        <w:trPr>
          <w:trHeight w:val="170"/>
          <w:jc w:val="center"/>
        </w:trPr>
        <w:tc>
          <w:tcPr>
            <w:tcW w:w="2588" w:type="dxa"/>
            <w:vMerge w:val="restart"/>
            <w:tcBorders>
              <w:top w:val="nil"/>
              <w:left w:val="single" w:sz="4" w:space="0" w:color="auto"/>
              <w:bottom w:val="single" w:sz="4" w:space="0" w:color="auto"/>
              <w:right w:val="single" w:sz="4" w:space="0" w:color="auto"/>
            </w:tcBorders>
            <w:vAlign w:val="center"/>
          </w:tcPr>
          <w:p w:rsidR="00FE4245" w:rsidRPr="00FE4245" w:rsidRDefault="00FE4245" w:rsidP="00FE4245">
            <w:pPr>
              <w:widowControl/>
              <w:spacing w:line="440" w:lineRule="exact"/>
              <w:jc w:val="center"/>
              <w:rPr>
                <w:rFonts w:ascii="仿宋_GB2312" w:eastAsia="仿宋_GB2312"/>
                <w:kern w:val="0"/>
                <w:szCs w:val="21"/>
              </w:rPr>
            </w:pPr>
            <w:r w:rsidRPr="00FE4245">
              <w:rPr>
                <w:rFonts w:ascii="仿宋_GB2312" w:eastAsia="仿宋_GB2312" w:hint="eastAsia"/>
                <w:kern w:val="0"/>
                <w:szCs w:val="21"/>
              </w:rPr>
              <w:t>楼堂馆所控制情况</w:t>
            </w:r>
            <w:r w:rsidRPr="00FE4245">
              <w:rPr>
                <w:rFonts w:ascii="仿宋_GB2312" w:eastAsia="仿宋_GB2312" w:hint="eastAsia"/>
                <w:kern w:val="0"/>
                <w:szCs w:val="21"/>
              </w:rPr>
              <w:br/>
              <w:t>（2021年完工项目）</w:t>
            </w:r>
          </w:p>
        </w:tc>
        <w:tc>
          <w:tcPr>
            <w:tcW w:w="1200" w:type="dxa"/>
            <w:tcBorders>
              <w:top w:val="nil"/>
              <w:left w:val="nil"/>
              <w:bottom w:val="single" w:sz="4" w:space="0" w:color="auto"/>
              <w:right w:val="single" w:sz="4" w:space="0" w:color="auto"/>
            </w:tcBorders>
            <w:vAlign w:val="center"/>
          </w:tcPr>
          <w:p w:rsidR="00FE4245" w:rsidRPr="00FE4245" w:rsidRDefault="00FE4245" w:rsidP="00FE4245">
            <w:pPr>
              <w:widowControl/>
              <w:spacing w:line="300" w:lineRule="exact"/>
              <w:jc w:val="center"/>
              <w:rPr>
                <w:rFonts w:ascii="仿宋_GB2312" w:eastAsia="仿宋_GB2312"/>
                <w:kern w:val="0"/>
                <w:szCs w:val="21"/>
              </w:rPr>
            </w:pPr>
            <w:r w:rsidRPr="00FE4245">
              <w:rPr>
                <w:rFonts w:ascii="仿宋_GB2312" w:eastAsia="仿宋_GB2312" w:hint="eastAsia"/>
                <w:kern w:val="0"/>
                <w:szCs w:val="21"/>
              </w:rPr>
              <w:t>批复规模</w:t>
            </w:r>
            <w:r w:rsidRPr="00FE4245">
              <w:rPr>
                <w:rFonts w:ascii="仿宋_GB2312" w:eastAsia="仿宋_GB2312" w:hint="eastAsia"/>
                <w:kern w:val="0"/>
                <w:szCs w:val="21"/>
              </w:rPr>
              <w:br/>
              <w:t>（</w:t>
            </w:r>
            <w:r w:rsidRPr="00FE4245">
              <w:rPr>
                <w:rFonts w:ascii="仿宋_GB2312" w:hAnsi="宋体" w:cs="宋体" w:hint="eastAsia"/>
                <w:kern w:val="0"/>
                <w:szCs w:val="21"/>
              </w:rPr>
              <w:t>㎡</w:t>
            </w:r>
            <w:r w:rsidRPr="00FE4245">
              <w:rPr>
                <w:rFonts w:ascii="仿宋_GB2312" w:eastAsia="仿宋_GB2312" w:hAnsi="仿宋_GB2312" w:cs="仿宋_GB2312" w:hint="eastAsia"/>
                <w:kern w:val="0"/>
                <w:szCs w:val="21"/>
              </w:rPr>
              <w:t>）</w:t>
            </w:r>
          </w:p>
        </w:tc>
        <w:tc>
          <w:tcPr>
            <w:tcW w:w="891" w:type="dxa"/>
            <w:tcBorders>
              <w:top w:val="nil"/>
              <w:left w:val="nil"/>
              <w:bottom w:val="single" w:sz="4" w:space="0" w:color="auto"/>
              <w:right w:val="single" w:sz="4" w:space="0" w:color="auto"/>
            </w:tcBorders>
            <w:vAlign w:val="center"/>
          </w:tcPr>
          <w:p w:rsidR="00FE4245" w:rsidRPr="00FE4245" w:rsidRDefault="00FE4245" w:rsidP="00FE4245">
            <w:pPr>
              <w:widowControl/>
              <w:spacing w:line="300" w:lineRule="exact"/>
              <w:jc w:val="center"/>
              <w:rPr>
                <w:rFonts w:ascii="仿宋_GB2312" w:eastAsia="仿宋_GB2312"/>
                <w:kern w:val="0"/>
                <w:szCs w:val="21"/>
              </w:rPr>
            </w:pPr>
            <w:r w:rsidRPr="00FE4245">
              <w:rPr>
                <w:rFonts w:ascii="仿宋_GB2312" w:eastAsia="仿宋_GB2312" w:hint="eastAsia"/>
                <w:kern w:val="0"/>
                <w:szCs w:val="21"/>
              </w:rPr>
              <w:t>实际规模（</w:t>
            </w:r>
            <w:r w:rsidRPr="00FE4245">
              <w:rPr>
                <w:rFonts w:ascii="仿宋_GB2312" w:hAnsi="宋体" w:cs="宋体" w:hint="eastAsia"/>
                <w:kern w:val="0"/>
                <w:szCs w:val="21"/>
              </w:rPr>
              <w:t>㎡</w:t>
            </w:r>
            <w:r w:rsidRPr="00FE4245">
              <w:rPr>
                <w:rFonts w:ascii="仿宋_GB2312" w:eastAsia="仿宋_GB2312" w:hAnsi="仿宋_GB2312" w:cs="仿宋_GB2312" w:hint="eastAsia"/>
                <w:kern w:val="0"/>
                <w:szCs w:val="21"/>
              </w:rPr>
              <w:t>）</w:t>
            </w:r>
          </w:p>
        </w:tc>
        <w:tc>
          <w:tcPr>
            <w:tcW w:w="1314" w:type="dxa"/>
            <w:tcBorders>
              <w:top w:val="nil"/>
              <w:left w:val="nil"/>
              <w:bottom w:val="single" w:sz="4" w:space="0" w:color="auto"/>
              <w:right w:val="single" w:sz="4" w:space="0" w:color="auto"/>
            </w:tcBorders>
            <w:vAlign w:val="center"/>
          </w:tcPr>
          <w:p w:rsidR="00FE4245" w:rsidRPr="00FE4245" w:rsidRDefault="00FE4245" w:rsidP="00FE4245">
            <w:pPr>
              <w:widowControl/>
              <w:spacing w:line="300" w:lineRule="exact"/>
              <w:jc w:val="center"/>
              <w:rPr>
                <w:rFonts w:ascii="仿宋_GB2312" w:eastAsia="仿宋_GB2312"/>
                <w:kern w:val="0"/>
                <w:szCs w:val="21"/>
              </w:rPr>
            </w:pPr>
            <w:r w:rsidRPr="00FE4245">
              <w:rPr>
                <w:rFonts w:ascii="仿宋_GB2312" w:eastAsia="仿宋_GB2312" w:hint="eastAsia"/>
                <w:kern w:val="0"/>
                <w:szCs w:val="21"/>
              </w:rPr>
              <w:t>规模控制率</w:t>
            </w:r>
          </w:p>
        </w:tc>
        <w:tc>
          <w:tcPr>
            <w:tcW w:w="954" w:type="dxa"/>
            <w:tcBorders>
              <w:top w:val="nil"/>
              <w:left w:val="nil"/>
              <w:bottom w:val="single" w:sz="4" w:space="0" w:color="auto"/>
              <w:right w:val="single" w:sz="4" w:space="0" w:color="auto"/>
            </w:tcBorders>
            <w:vAlign w:val="center"/>
          </w:tcPr>
          <w:p w:rsidR="00FE4245" w:rsidRPr="00FE4245" w:rsidRDefault="00FE4245" w:rsidP="00FE4245">
            <w:pPr>
              <w:widowControl/>
              <w:spacing w:line="300" w:lineRule="exact"/>
              <w:jc w:val="center"/>
              <w:rPr>
                <w:rFonts w:ascii="仿宋_GB2312" w:eastAsia="仿宋_GB2312"/>
                <w:kern w:val="0"/>
                <w:szCs w:val="21"/>
              </w:rPr>
            </w:pPr>
            <w:r w:rsidRPr="00FE4245">
              <w:rPr>
                <w:rFonts w:ascii="仿宋_GB2312" w:eastAsia="仿宋_GB2312" w:hint="eastAsia"/>
                <w:kern w:val="0"/>
                <w:szCs w:val="21"/>
              </w:rPr>
              <w:t>预算投资（万元）</w:t>
            </w:r>
          </w:p>
        </w:tc>
        <w:tc>
          <w:tcPr>
            <w:tcW w:w="992" w:type="dxa"/>
            <w:tcBorders>
              <w:top w:val="nil"/>
              <w:left w:val="nil"/>
              <w:bottom w:val="single" w:sz="4" w:space="0" w:color="auto"/>
              <w:right w:val="single" w:sz="4" w:space="0" w:color="auto"/>
            </w:tcBorders>
            <w:vAlign w:val="center"/>
          </w:tcPr>
          <w:p w:rsidR="00FE4245" w:rsidRPr="00FE4245" w:rsidRDefault="00FE4245" w:rsidP="00FE4245">
            <w:pPr>
              <w:widowControl/>
              <w:spacing w:line="300" w:lineRule="exact"/>
              <w:jc w:val="center"/>
              <w:rPr>
                <w:rFonts w:ascii="仿宋_GB2312" w:eastAsia="仿宋_GB2312"/>
                <w:kern w:val="0"/>
                <w:szCs w:val="21"/>
              </w:rPr>
            </w:pPr>
            <w:r w:rsidRPr="00FE4245">
              <w:rPr>
                <w:rFonts w:ascii="仿宋_GB2312" w:eastAsia="仿宋_GB2312" w:hint="eastAsia"/>
                <w:kern w:val="0"/>
                <w:szCs w:val="21"/>
              </w:rPr>
              <w:t>实际投资（万元）</w:t>
            </w:r>
          </w:p>
        </w:tc>
        <w:tc>
          <w:tcPr>
            <w:tcW w:w="770" w:type="dxa"/>
            <w:tcBorders>
              <w:top w:val="nil"/>
              <w:left w:val="nil"/>
              <w:bottom w:val="single" w:sz="4" w:space="0" w:color="auto"/>
              <w:right w:val="single" w:sz="4" w:space="0" w:color="auto"/>
            </w:tcBorders>
            <w:vAlign w:val="center"/>
          </w:tcPr>
          <w:p w:rsidR="00FE4245" w:rsidRPr="00FE4245" w:rsidRDefault="00FE4245" w:rsidP="00FE4245">
            <w:pPr>
              <w:widowControl/>
              <w:spacing w:line="300" w:lineRule="exact"/>
              <w:jc w:val="center"/>
              <w:rPr>
                <w:rFonts w:ascii="仿宋_GB2312" w:eastAsia="仿宋_GB2312"/>
                <w:kern w:val="0"/>
                <w:szCs w:val="21"/>
              </w:rPr>
            </w:pPr>
            <w:r w:rsidRPr="00FE4245">
              <w:rPr>
                <w:rFonts w:ascii="仿宋_GB2312" w:eastAsia="仿宋_GB2312" w:hint="eastAsia"/>
                <w:kern w:val="0"/>
                <w:szCs w:val="21"/>
              </w:rPr>
              <w:t>投资概算控制率</w:t>
            </w:r>
          </w:p>
        </w:tc>
      </w:tr>
      <w:tr w:rsidR="00FE4245" w:rsidRPr="00FE4245" w:rsidTr="00D16282">
        <w:trPr>
          <w:trHeight w:val="170"/>
          <w:jc w:val="center"/>
        </w:trPr>
        <w:tc>
          <w:tcPr>
            <w:tcW w:w="2588" w:type="dxa"/>
            <w:vMerge/>
            <w:tcBorders>
              <w:top w:val="nil"/>
              <w:left w:val="single" w:sz="4" w:space="0" w:color="auto"/>
              <w:bottom w:val="single" w:sz="4" w:space="0" w:color="auto"/>
              <w:right w:val="single" w:sz="4" w:space="0" w:color="auto"/>
            </w:tcBorders>
            <w:vAlign w:val="center"/>
          </w:tcPr>
          <w:p w:rsidR="00FE4245" w:rsidRPr="00FE4245" w:rsidRDefault="00FE4245" w:rsidP="00FE4245">
            <w:pPr>
              <w:widowControl/>
              <w:spacing w:line="440" w:lineRule="exact"/>
              <w:jc w:val="left"/>
              <w:rPr>
                <w:rFonts w:ascii="仿宋_GB2312" w:eastAsia="仿宋_GB2312"/>
                <w:kern w:val="0"/>
                <w:szCs w:val="21"/>
              </w:rPr>
            </w:pPr>
          </w:p>
        </w:tc>
        <w:tc>
          <w:tcPr>
            <w:tcW w:w="1200" w:type="dxa"/>
            <w:tcBorders>
              <w:top w:val="nil"/>
              <w:left w:val="nil"/>
              <w:bottom w:val="single" w:sz="4" w:space="0" w:color="auto"/>
              <w:right w:val="single" w:sz="4" w:space="0" w:color="auto"/>
            </w:tcBorders>
            <w:vAlign w:val="center"/>
          </w:tcPr>
          <w:p w:rsidR="00FE4245" w:rsidRPr="00FE4245" w:rsidRDefault="00FE4245" w:rsidP="00FE4245">
            <w:pPr>
              <w:widowControl/>
              <w:spacing w:line="440" w:lineRule="exact"/>
              <w:jc w:val="center"/>
              <w:rPr>
                <w:rFonts w:ascii="仿宋_GB2312" w:eastAsia="仿宋_GB2312"/>
                <w:kern w:val="0"/>
                <w:szCs w:val="21"/>
              </w:rPr>
            </w:pPr>
            <w:r w:rsidRPr="00FE4245">
              <w:rPr>
                <w:rFonts w:ascii="仿宋_GB2312" w:eastAsia="仿宋_GB2312" w:hint="eastAsia"/>
                <w:kern w:val="0"/>
                <w:szCs w:val="21"/>
              </w:rPr>
              <w:t xml:space="preserve">　</w:t>
            </w:r>
          </w:p>
        </w:tc>
        <w:tc>
          <w:tcPr>
            <w:tcW w:w="891" w:type="dxa"/>
            <w:tcBorders>
              <w:top w:val="nil"/>
              <w:left w:val="nil"/>
              <w:bottom w:val="single" w:sz="4" w:space="0" w:color="auto"/>
              <w:right w:val="single" w:sz="4" w:space="0" w:color="auto"/>
            </w:tcBorders>
            <w:vAlign w:val="center"/>
          </w:tcPr>
          <w:p w:rsidR="00FE4245" w:rsidRPr="00FE4245" w:rsidRDefault="00FE4245" w:rsidP="00FE4245">
            <w:pPr>
              <w:widowControl/>
              <w:spacing w:line="440" w:lineRule="exact"/>
              <w:jc w:val="left"/>
              <w:rPr>
                <w:rFonts w:ascii="仿宋_GB2312" w:eastAsia="仿宋_GB2312"/>
                <w:kern w:val="0"/>
                <w:szCs w:val="21"/>
              </w:rPr>
            </w:pPr>
            <w:r w:rsidRPr="00FE4245">
              <w:rPr>
                <w:rFonts w:ascii="仿宋_GB2312" w:eastAsia="仿宋_GB2312" w:hint="eastAsia"/>
                <w:kern w:val="0"/>
                <w:szCs w:val="21"/>
              </w:rPr>
              <w:t xml:space="preserve">　</w:t>
            </w:r>
          </w:p>
        </w:tc>
        <w:tc>
          <w:tcPr>
            <w:tcW w:w="1314" w:type="dxa"/>
            <w:tcBorders>
              <w:top w:val="nil"/>
              <w:left w:val="nil"/>
              <w:bottom w:val="single" w:sz="4" w:space="0" w:color="auto"/>
              <w:right w:val="single" w:sz="4" w:space="0" w:color="auto"/>
            </w:tcBorders>
            <w:vAlign w:val="center"/>
          </w:tcPr>
          <w:p w:rsidR="00FE4245" w:rsidRPr="00FE4245" w:rsidRDefault="00FE4245" w:rsidP="00FE4245">
            <w:pPr>
              <w:widowControl/>
              <w:spacing w:line="440" w:lineRule="exact"/>
              <w:jc w:val="left"/>
              <w:rPr>
                <w:rFonts w:ascii="仿宋_GB2312" w:eastAsia="仿宋_GB2312"/>
                <w:kern w:val="0"/>
                <w:szCs w:val="21"/>
              </w:rPr>
            </w:pPr>
            <w:r w:rsidRPr="00FE4245">
              <w:rPr>
                <w:rFonts w:ascii="仿宋_GB2312" w:eastAsia="仿宋_GB2312" w:hint="eastAsia"/>
                <w:kern w:val="0"/>
                <w:szCs w:val="21"/>
              </w:rPr>
              <w:t xml:space="preserve">　</w:t>
            </w:r>
          </w:p>
        </w:tc>
        <w:tc>
          <w:tcPr>
            <w:tcW w:w="954" w:type="dxa"/>
            <w:tcBorders>
              <w:top w:val="nil"/>
              <w:left w:val="nil"/>
              <w:bottom w:val="single" w:sz="4" w:space="0" w:color="auto"/>
              <w:right w:val="single" w:sz="4" w:space="0" w:color="auto"/>
            </w:tcBorders>
            <w:vAlign w:val="center"/>
          </w:tcPr>
          <w:p w:rsidR="00FE4245" w:rsidRPr="00FE4245" w:rsidRDefault="00FE4245" w:rsidP="00FE4245">
            <w:pPr>
              <w:widowControl/>
              <w:spacing w:line="440" w:lineRule="exact"/>
              <w:jc w:val="left"/>
              <w:rPr>
                <w:rFonts w:ascii="仿宋_GB2312" w:eastAsia="仿宋_GB2312"/>
                <w:kern w:val="0"/>
                <w:szCs w:val="21"/>
              </w:rPr>
            </w:pPr>
            <w:r w:rsidRPr="00FE4245">
              <w:rPr>
                <w:rFonts w:ascii="仿宋_GB2312" w:eastAsia="仿宋_GB2312" w:hint="eastAsia"/>
                <w:kern w:val="0"/>
                <w:szCs w:val="21"/>
              </w:rPr>
              <w:t xml:space="preserve">　</w:t>
            </w:r>
          </w:p>
        </w:tc>
        <w:tc>
          <w:tcPr>
            <w:tcW w:w="992" w:type="dxa"/>
            <w:tcBorders>
              <w:top w:val="nil"/>
              <w:left w:val="nil"/>
              <w:bottom w:val="single" w:sz="4" w:space="0" w:color="auto"/>
              <w:right w:val="single" w:sz="4" w:space="0" w:color="auto"/>
            </w:tcBorders>
            <w:vAlign w:val="center"/>
          </w:tcPr>
          <w:p w:rsidR="00FE4245" w:rsidRPr="00FE4245" w:rsidRDefault="00FE4245" w:rsidP="00FE4245">
            <w:pPr>
              <w:widowControl/>
              <w:spacing w:line="440" w:lineRule="exact"/>
              <w:jc w:val="left"/>
              <w:rPr>
                <w:rFonts w:ascii="仿宋_GB2312" w:eastAsia="仿宋_GB2312"/>
                <w:kern w:val="0"/>
                <w:szCs w:val="21"/>
              </w:rPr>
            </w:pPr>
            <w:r w:rsidRPr="00FE4245">
              <w:rPr>
                <w:rFonts w:ascii="仿宋_GB2312" w:eastAsia="仿宋_GB2312" w:hint="eastAsia"/>
                <w:kern w:val="0"/>
                <w:szCs w:val="21"/>
              </w:rPr>
              <w:t xml:space="preserve">　</w:t>
            </w:r>
          </w:p>
        </w:tc>
        <w:tc>
          <w:tcPr>
            <w:tcW w:w="770" w:type="dxa"/>
            <w:tcBorders>
              <w:top w:val="nil"/>
              <w:left w:val="nil"/>
              <w:bottom w:val="single" w:sz="4" w:space="0" w:color="auto"/>
              <w:right w:val="single" w:sz="4" w:space="0" w:color="auto"/>
            </w:tcBorders>
            <w:vAlign w:val="center"/>
          </w:tcPr>
          <w:p w:rsidR="00FE4245" w:rsidRPr="00FE4245" w:rsidRDefault="00FE4245" w:rsidP="00FE4245">
            <w:pPr>
              <w:widowControl/>
              <w:spacing w:line="440" w:lineRule="exact"/>
              <w:jc w:val="left"/>
              <w:rPr>
                <w:rFonts w:ascii="仿宋_GB2312" w:eastAsia="仿宋_GB2312"/>
                <w:kern w:val="0"/>
                <w:szCs w:val="21"/>
              </w:rPr>
            </w:pPr>
            <w:r w:rsidRPr="00FE4245">
              <w:rPr>
                <w:rFonts w:ascii="仿宋_GB2312" w:eastAsia="仿宋_GB2312" w:hint="eastAsia"/>
                <w:kern w:val="0"/>
                <w:szCs w:val="21"/>
              </w:rPr>
              <w:t xml:space="preserve">　</w:t>
            </w:r>
          </w:p>
        </w:tc>
      </w:tr>
      <w:tr w:rsidR="00FE4245" w:rsidRPr="00FE4245" w:rsidTr="00D16282">
        <w:trPr>
          <w:trHeight w:val="170"/>
          <w:jc w:val="center"/>
        </w:trPr>
        <w:tc>
          <w:tcPr>
            <w:tcW w:w="2588" w:type="dxa"/>
            <w:tcBorders>
              <w:top w:val="nil"/>
              <w:left w:val="single" w:sz="4" w:space="0" w:color="auto"/>
              <w:bottom w:val="single" w:sz="4" w:space="0" w:color="auto"/>
              <w:right w:val="single" w:sz="4" w:space="0" w:color="auto"/>
            </w:tcBorders>
            <w:vAlign w:val="center"/>
          </w:tcPr>
          <w:p w:rsidR="00FE4245" w:rsidRPr="00FE4245" w:rsidRDefault="00FE4245" w:rsidP="00FE4245">
            <w:pPr>
              <w:widowControl/>
              <w:spacing w:line="440" w:lineRule="exact"/>
              <w:jc w:val="center"/>
              <w:rPr>
                <w:rFonts w:ascii="仿宋_GB2312" w:eastAsia="仿宋_GB2312"/>
                <w:kern w:val="0"/>
                <w:szCs w:val="21"/>
              </w:rPr>
            </w:pPr>
            <w:r w:rsidRPr="00FE4245">
              <w:rPr>
                <w:rFonts w:ascii="仿宋_GB2312" w:eastAsia="仿宋_GB2312" w:hint="eastAsia"/>
                <w:kern w:val="0"/>
                <w:szCs w:val="21"/>
              </w:rPr>
              <w:t>厉行节约保障措施</w:t>
            </w:r>
          </w:p>
        </w:tc>
        <w:tc>
          <w:tcPr>
            <w:tcW w:w="6121" w:type="dxa"/>
            <w:gridSpan w:val="6"/>
            <w:tcBorders>
              <w:top w:val="single" w:sz="4" w:space="0" w:color="auto"/>
              <w:left w:val="nil"/>
              <w:bottom w:val="single" w:sz="4" w:space="0" w:color="auto"/>
              <w:right w:val="single" w:sz="4" w:space="0" w:color="000000"/>
            </w:tcBorders>
            <w:vAlign w:val="center"/>
          </w:tcPr>
          <w:p w:rsidR="00FE4245" w:rsidRPr="00FE4245" w:rsidRDefault="00FE4245" w:rsidP="00FE4245">
            <w:pPr>
              <w:widowControl/>
              <w:spacing w:line="440" w:lineRule="exact"/>
              <w:jc w:val="center"/>
              <w:rPr>
                <w:rFonts w:ascii="仿宋_GB2312" w:eastAsia="仿宋_GB2312"/>
                <w:kern w:val="0"/>
                <w:szCs w:val="21"/>
              </w:rPr>
            </w:pPr>
            <w:r w:rsidRPr="00FE4245">
              <w:rPr>
                <w:rFonts w:ascii="仿宋_GB2312" w:eastAsia="仿宋_GB2312" w:hint="eastAsia"/>
                <w:kern w:val="0"/>
                <w:szCs w:val="21"/>
              </w:rPr>
              <w:t xml:space="preserve">　</w:t>
            </w:r>
          </w:p>
        </w:tc>
      </w:tr>
    </w:tbl>
    <w:p w:rsidR="00FE4245" w:rsidRPr="00FE4245" w:rsidRDefault="00FE4245" w:rsidP="00FE4245">
      <w:pPr>
        <w:widowControl/>
        <w:jc w:val="left"/>
        <w:rPr>
          <w:rFonts w:eastAsia="黑体"/>
          <w:sz w:val="32"/>
          <w:szCs w:val="32"/>
        </w:rPr>
      </w:pPr>
      <w:r w:rsidRPr="00FE4245">
        <w:rPr>
          <w:rFonts w:ascii="Calibri" w:eastAsia="仿宋_GB2312" w:hAnsi="Calibri"/>
          <w:kern w:val="0"/>
          <w:sz w:val="22"/>
        </w:rPr>
        <w:br w:type="page"/>
      </w:r>
      <w:r w:rsidRPr="00FE4245">
        <w:rPr>
          <w:rFonts w:eastAsia="黑体"/>
          <w:sz w:val="32"/>
          <w:szCs w:val="32"/>
        </w:rPr>
        <w:lastRenderedPageBreak/>
        <w:t>附件</w:t>
      </w:r>
      <w:r w:rsidRPr="00FE4245">
        <w:rPr>
          <w:rFonts w:eastAsia="黑体" w:hint="eastAsia"/>
          <w:sz w:val="32"/>
          <w:szCs w:val="32"/>
        </w:rPr>
        <w:t>2</w:t>
      </w:r>
    </w:p>
    <w:p w:rsidR="00FE4245" w:rsidRPr="00FE4245" w:rsidRDefault="00FE4245" w:rsidP="00FE4245">
      <w:pPr>
        <w:widowControl/>
        <w:spacing w:line="400" w:lineRule="exact"/>
        <w:jc w:val="center"/>
        <w:rPr>
          <w:rFonts w:eastAsia="方正小标宋_GBK"/>
          <w:color w:val="000000"/>
          <w:kern w:val="0"/>
          <w:sz w:val="36"/>
          <w:szCs w:val="36"/>
        </w:rPr>
      </w:pPr>
      <w:r w:rsidRPr="00FE4245">
        <w:rPr>
          <w:rFonts w:eastAsia="方正小标宋_GBK"/>
          <w:color w:val="000000"/>
          <w:kern w:val="0"/>
          <w:sz w:val="36"/>
          <w:szCs w:val="36"/>
        </w:rPr>
        <w:t>202</w:t>
      </w:r>
      <w:r w:rsidRPr="00FE4245">
        <w:rPr>
          <w:rFonts w:eastAsia="方正小标宋_GBK" w:hint="eastAsia"/>
          <w:color w:val="000000"/>
          <w:kern w:val="0"/>
          <w:sz w:val="36"/>
          <w:szCs w:val="36"/>
        </w:rPr>
        <w:t>2</w:t>
      </w:r>
      <w:r w:rsidRPr="00FE4245">
        <w:rPr>
          <w:rFonts w:eastAsia="方正小标宋_GBK"/>
          <w:color w:val="000000"/>
          <w:kern w:val="0"/>
          <w:sz w:val="36"/>
          <w:szCs w:val="36"/>
        </w:rPr>
        <w:t>年度部门整体支出绩效自评表</w:t>
      </w:r>
    </w:p>
    <w:tbl>
      <w:tblPr>
        <w:tblW w:w="9219" w:type="dxa"/>
        <w:jc w:val="center"/>
        <w:tblInd w:w="357" w:type="dxa"/>
        <w:tblLook w:val="0000"/>
      </w:tblPr>
      <w:tblGrid>
        <w:gridCol w:w="1015"/>
        <w:gridCol w:w="1031"/>
        <w:gridCol w:w="894"/>
        <w:gridCol w:w="1204"/>
        <w:gridCol w:w="86"/>
        <w:gridCol w:w="1153"/>
        <w:gridCol w:w="1235"/>
        <w:gridCol w:w="780"/>
        <w:gridCol w:w="969"/>
        <w:gridCol w:w="852"/>
      </w:tblGrid>
      <w:tr w:rsidR="00FE4245" w:rsidRPr="00FE4245" w:rsidTr="00D16282">
        <w:trPr>
          <w:trHeight w:val="325"/>
          <w:jc w:val="center"/>
        </w:trPr>
        <w:tc>
          <w:tcPr>
            <w:tcW w:w="1015" w:type="dxa"/>
            <w:tcBorders>
              <w:top w:val="single" w:sz="4" w:space="0" w:color="auto"/>
              <w:left w:val="single" w:sz="4" w:space="0" w:color="auto"/>
              <w:bottom w:val="single" w:sz="4" w:space="0" w:color="auto"/>
              <w:right w:val="single" w:sz="4" w:space="0" w:color="auto"/>
            </w:tcBorders>
            <w:vAlign w:val="center"/>
          </w:tcPr>
          <w:p w:rsidR="00FE4245" w:rsidRPr="00FE4245" w:rsidRDefault="00FE4245" w:rsidP="00FE4245">
            <w:pPr>
              <w:widowControl/>
              <w:spacing w:line="240" w:lineRule="exact"/>
              <w:jc w:val="left"/>
              <w:rPr>
                <w:rFonts w:eastAsia="仿宋_GB2312"/>
                <w:color w:val="000000"/>
                <w:kern w:val="0"/>
                <w:szCs w:val="21"/>
              </w:rPr>
            </w:pPr>
            <w:r w:rsidRPr="00FE4245">
              <w:rPr>
                <w:rFonts w:eastAsia="仿宋_GB2312"/>
                <w:color w:val="000000"/>
                <w:kern w:val="0"/>
                <w:szCs w:val="21"/>
              </w:rPr>
              <w:t>预算部门</w:t>
            </w:r>
          </w:p>
        </w:tc>
        <w:tc>
          <w:tcPr>
            <w:tcW w:w="8204" w:type="dxa"/>
            <w:gridSpan w:val="9"/>
            <w:tcBorders>
              <w:top w:val="single" w:sz="4" w:space="0" w:color="auto"/>
              <w:left w:val="nil"/>
              <w:bottom w:val="single" w:sz="4" w:space="0" w:color="auto"/>
              <w:right w:val="single" w:sz="4" w:space="0" w:color="auto"/>
            </w:tcBorders>
            <w:vAlign w:val="center"/>
          </w:tcPr>
          <w:p w:rsidR="00FE4245" w:rsidRPr="00FE4245" w:rsidRDefault="00FE4245" w:rsidP="00FE4245">
            <w:pPr>
              <w:widowControl/>
              <w:spacing w:line="240" w:lineRule="exact"/>
              <w:jc w:val="center"/>
              <w:rPr>
                <w:rFonts w:eastAsia="仿宋_GB2312"/>
                <w:color w:val="000000"/>
                <w:kern w:val="0"/>
                <w:szCs w:val="21"/>
              </w:rPr>
            </w:pPr>
            <w:r w:rsidRPr="00FE4245">
              <w:rPr>
                <w:rFonts w:eastAsia="仿宋_GB2312"/>
                <w:color w:val="000000"/>
                <w:kern w:val="0"/>
                <w:szCs w:val="21"/>
              </w:rPr>
              <w:t xml:space="preserve">　</w:t>
            </w:r>
            <w:r w:rsidRPr="00FE4245">
              <w:rPr>
                <w:rFonts w:eastAsia="仿宋_GB2312" w:hint="eastAsia"/>
                <w:color w:val="000000"/>
                <w:kern w:val="0"/>
                <w:szCs w:val="21"/>
              </w:rPr>
              <w:t>益阳市资阳区发展和改革局</w:t>
            </w:r>
          </w:p>
        </w:tc>
      </w:tr>
      <w:tr w:rsidR="00FE4245" w:rsidRPr="00FE4245" w:rsidTr="00D16282">
        <w:trPr>
          <w:jc w:val="center"/>
        </w:trPr>
        <w:tc>
          <w:tcPr>
            <w:tcW w:w="1015" w:type="dxa"/>
            <w:vMerge w:val="restart"/>
            <w:tcBorders>
              <w:top w:val="nil"/>
              <w:left w:val="single" w:sz="4" w:space="0" w:color="auto"/>
              <w:right w:val="single" w:sz="4" w:space="0" w:color="auto"/>
            </w:tcBorders>
            <w:vAlign w:val="center"/>
          </w:tcPr>
          <w:p w:rsidR="00FE4245" w:rsidRPr="00FE4245" w:rsidRDefault="00FE4245" w:rsidP="00FE4245">
            <w:pPr>
              <w:widowControl/>
              <w:spacing w:line="240" w:lineRule="exact"/>
              <w:jc w:val="center"/>
              <w:rPr>
                <w:rFonts w:eastAsia="仿宋_GB2312"/>
                <w:color w:val="000000"/>
                <w:kern w:val="0"/>
                <w:szCs w:val="21"/>
              </w:rPr>
            </w:pPr>
            <w:r w:rsidRPr="00FE4245">
              <w:rPr>
                <w:rFonts w:eastAsia="仿宋_GB2312"/>
                <w:color w:val="000000"/>
                <w:kern w:val="0"/>
                <w:szCs w:val="21"/>
              </w:rPr>
              <w:t>年度预</w:t>
            </w:r>
          </w:p>
          <w:p w:rsidR="00FE4245" w:rsidRPr="00FE4245" w:rsidRDefault="00FE4245" w:rsidP="00FE4245">
            <w:pPr>
              <w:widowControl/>
              <w:spacing w:line="240" w:lineRule="exact"/>
              <w:jc w:val="center"/>
              <w:rPr>
                <w:rFonts w:eastAsia="仿宋_GB2312"/>
                <w:color w:val="000000"/>
                <w:kern w:val="0"/>
                <w:szCs w:val="21"/>
              </w:rPr>
            </w:pPr>
            <w:r w:rsidRPr="00FE4245">
              <w:rPr>
                <w:rFonts w:eastAsia="仿宋_GB2312"/>
                <w:color w:val="000000"/>
                <w:kern w:val="0"/>
                <w:szCs w:val="21"/>
              </w:rPr>
              <w:t>算申请</w:t>
            </w:r>
            <w:r w:rsidRPr="00FE4245">
              <w:rPr>
                <w:rFonts w:eastAsia="仿宋_GB2312"/>
                <w:color w:val="000000"/>
                <w:kern w:val="0"/>
                <w:szCs w:val="21"/>
              </w:rPr>
              <w:br/>
            </w:r>
            <w:r w:rsidRPr="00FE4245">
              <w:rPr>
                <w:rFonts w:eastAsia="仿宋_GB2312"/>
                <w:color w:val="000000"/>
                <w:kern w:val="0"/>
                <w:szCs w:val="21"/>
              </w:rPr>
              <w:t>（万元）</w:t>
            </w:r>
          </w:p>
        </w:tc>
        <w:tc>
          <w:tcPr>
            <w:tcW w:w="1925" w:type="dxa"/>
            <w:gridSpan w:val="2"/>
            <w:tcBorders>
              <w:top w:val="nil"/>
              <w:left w:val="nil"/>
              <w:bottom w:val="single" w:sz="4" w:space="0" w:color="auto"/>
              <w:right w:val="single" w:sz="4" w:space="0" w:color="auto"/>
            </w:tcBorders>
            <w:vAlign w:val="center"/>
          </w:tcPr>
          <w:p w:rsidR="00FE4245" w:rsidRPr="00FE4245" w:rsidRDefault="00FE4245" w:rsidP="00FE4245">
            <w:pPr>
              <w:spacing w:line="240" w:lineRule="exact"/>
              <w:jc w:val="center"/>
              <w:rPr>
                <w:rFonts w:eastAsia="仿宋_GB2312"/>
                <w:szCs w:val="21"/>
              </w:rPr>
            </w:pPr>
          </w:p>
        </w:tc>
        <w:tc>
          <w:tcPr>
            <w:tcW w:w="1204" w:type="dxa"/>
            <w:tcBorders>
              <w:top w:val="nil"/>
              <w:left w:val="nil"/>
              <w:bottom w:val="single" w:sz="4" w:space="0" w:color="auto"/>
              <w:right w:val="single" w:sz="4" w:space="0" w:color="auto"/>
            </w:tcBorders>
            <w:vAlign w:val="center"/>
          </w:tcPr>
          <w:p w:rsidR="00FE4245" w:rsidRPr="00FE4245" w:rsidRDefault="00FE4245" w:rsidP="00FE4245">
            <w:pPr>
              <w:spacing w:line="240" w:lineRule="exact"/>
              <w:jc w:val="center"/>
              <w:rPr>
                <w:rFonts w:eastAsia="仿宋_GB2312"/>
                <w:szCs w:val="21"/>
              </w:rPr>
            </w:pPr>
            <w:r w:rsidRPr="00FE4245">
              <w:rPr>
                <w:rFonts w:eastAsia="仿宋_GB2312"/>
                <w:szCs w:val="21"/>
              </w:rPr>
              <w:t>年初</w:t>
            </w:r>
          </w:p>
          <w:p w:rsidR="00FE4245" w:rsidRPr="00FE4245" w:rsidRDefault="00FE4245" w:rsidP="00FE4245">
            <w:pPr>
              <w:spacing w:line="240" w:lineRule="exact"/>
              <w:jc w:val="center"/>
              <w:rPr>
                <w:rFonts w:eastAsia="仿宋_GB2312"/>
                <w:szCs w:val="21"/>
              </w:rPr>
            </w:pPr>
            <w:r w:rsidRPr="00FE4245">
              <w:rPr>
                <w:rFonts w:eastAsia="仿宋_GB2312"/>
                <w:szCs w:val="21"/>
              </w:rPr>
              <w:t>预算数</w:t>
            </w:r>
          </w:p>
        </w:tc>
        <w:tc>
          <w:tcPr>
            <w:tcW w:w="1239" w:type="dxa"/>
            <w:gridSpan w:val="2"/>
            <w:tcBorders>
              <w:top w:val="nil"/>
              <w:left w:val="nil"/>
              <w:bottom w:val="single" w:sz="4" w:space="0" w:color="auto"/>
              <w:right w:val="single" w:sz="4" w:space="0" w:color="auto"/>
            </w:tcBorders>
            <w:vAlign w:val="center"/>
          </w:tcPr>
          <w:p w:rsidR="00FE4245" w:rsidRPr="00FE4245" w:rsidRDefault="00FE4245" w:rsidP="00FE4245">
            <w:pPr>
              <w:spacing w:line="240" w:lineRule="exact"/>
              <w:jc w:val="center"/>
              <w:rPr>
                <w:rFonts w:eastAsia="仿宋_GB2312"/>
                <w:szCs w:val="21"/>
              </w:rPr>
            </w:pPr>
            <w:r w:rsidRPr="00FE4245">
              <w:rPr>
                <w:rFonts w:eastAsia="仿宋_GB2312"/>
                <w:szCs w:val="21"/>
              </w:rPr>
              <w:t>全年预算数</w:t>
            </w:r>
          </w:p>
        </w:tc>
        <w:tc>
          <w:tcPr>
            <w:tcW w:w="1235" w:type="dxa"/>
            <w:tcBorders>
              <w:top w:val="nil"/>
              <w:left w:val="nil"/>
              <w:bottom w:val="single" w:sz="4" w:space="0" w:color="auto"/>
              <w:right w:val="single" w:sz="4" w:space="0" w:color="auto"/>
            </w:tcBorders>
            <w:vAlign w:val="center"/>
          </w:tcPr>
          <w:p w:rsidR="00FE4245" w:rsidRPr="00FE4245" w:rsidRDefault="00FE4245" w:rsidP="00FE4245">
            <w:pPr>
              <w:spacing w:line="240" w:lineRule="exact"/>
              <w:jc w:val="center"/>
              <w:rPr>
                <w:rFonts w:eastAsia="仿宋_GB2312"/>
                <w:szCs w:val="21"/>
              </w:rPr>
            </w:pPr>
            <w:r w:rsidRPr="00FE4245">
              <w:rPr>
                <w:rFonts w:eastAsia="仿宋_GB2312"/>
                <w:szCs w:val="21"/>
              </w:rPr>
              <w:t>全年执行数</w:t>
            </w:r>
          </w:p>
        </w:tc>
        <w:tc>
          <w:tcPr>
            <w:tcW w:w="780" w:type="dxa"/>
            <w:tcBorders>
              <w:top w:val="nil"/>
              <w:left w:val="nil"/>
              <w:bottom w:val="single" w:sz="4" w:space="0" w:color="auto"/>
              <w:right w:val="single" w:sz="4" w:space="0" w:color="auto"/>
            </w:tcBorders>
            <w:vAlign w:val="center"/>
          </w:tcPr>
          <w:p w:rsidR="00FE4245" w:rsidRPr="00FE4245" w:rsidRDefault="00FE4245" w:rsidP="00FE4245">
            <w:pPr>
              <w:spacing w:line="240" w:lineRule="exact"/>
              <w:jc w:val="center"/>
              <w:rPr>
                <w:rFonts w:eastAsia="仿宋_GB2312"/>
                <w:szCs w:val="21"/>
              </w:rPr>
            </w:pPr>
            <w:r w:rsidRPr="00FE4245">
              <w:rPr>
                <w:rFonts w:eastAsia="仿宋_GB2312"/>
                <w:szCs w:val="21"/>
              </w:rPr>
              <w:t>分值</w:t>
            </w:r>
          </w:p>
        </w:tc>
        <w:tc>
          <w:tcPr>
            <w:tcW w:w="969" w:type="dxa"/>
            <w:tcBorders>
              <w:top w:val="nil"/>
              <w:left w:val="nil"/>
              <w:bottom w:val="single" w:sz="4" w:space="0" w:color="auto"/>
              <w:right w:val="single" w:sz="4" w:space="0" w:color="auto"/>
            </w:tcBorders>
            <w:vAlign w:val="center"/>
          </w:tcPr>
          <w:p w:rsidR="00FE4245" w:rsidRPr="00FE4245" w:rsidRDefault="00FE4245" w:rsidP="00FE4245">
            <w:pPr>
              <w:spacing w:line="240" w:lineRule="exact"/>
              <w:jc w:val="center"/>
              <w:rPr>
                <w:rFonts w:eastAsia="仿宋_GB2312"/>
                <w:szCs w:val="21"/>
              </w:rPr>
            </w:pPr>
            <w:r w:rsidRPr="00FE4245">
              <w:rPr>
                <w:rFonts w:eastAsia="仿宋_GB2312"/>
                <w:szCs w:val="21"/>
              </w:rPr>
              <w:t>执行率</w:t>
            </w:r>
          </w:p>
        </w:tc>
        <w:tc>
          <w:tcPr>
            <w:tcW w:w="852" w:type="dxa"/>
            <w:tcBorders>
              <w:top w:val="nil"/>
              <w:left w:val="nil"/>
              <w:bottom w:val="single" w:sz="4" w:space="0" w:color="auto"/>
              <w:right w:val="single" w:sz="4" w:space="0" w:color="auto"/>
            </w:tcBorders>
            <w:vAlign w:val="center"/>
          </w:tcPr>
          <w:p w:rsidR="00FE4245" w:rsidRPr="00FE4245" w:rsidRDefault="00FE4245" w:rsidP="00FE4245">
            <w:pPr>
              <w:spacing w:line="240" w:lineRule="exact"/>
              <w:jc w:val="center"/>
              <w:rPr>
                <w:rFonts w:eastAsia="仿宋_GB2312"/>
                <w:szCs w:val="21"/>
              </w:rPr>
            </w:pPr>
            <w:r w:rsidRPr="00FE4245">
              <w:rPr>
                <w:rFonts w:eastAsia="仿宋_GB2312"/>
                <w:szCs w:val="21"/>
              </w:rPr>
              <w:t>得分</w:t>
            </w:r>
          </w:p>
        </w:tc>
      </w:tr>
      <w:tr w:rsidR="00FE4245" w:rsidRPr="00FE4245" w:rsidTr="00D16282">
        <w:trPr>
          <w:jc w:val="center"/>
        </w:trPr>
        <w:tc>
          <w:tcPr>
            <w:tcW w:w="1015" w:type="dxa"/>
            <w:vMerge/>
            <w:tcBorders>
              <w:top w:val="nil"/>
              <w:left w:val="single" w:sz="4" w:space="0" w:color="auto"/>
              <w:right w:val="single" w:sz="4" w:space="0" w:color="auto"/>
            </w:tcBorders>
            <w:vAlign w:val="center"/>
          </w:tcPr>
          <w:p w:rsidR="00FE4245" w:rsidRPr="00FE4245" w:rsidRDefault="00FE4245" w:rsidP="00FE4245">
            <w:pPr>
              <w:widowControl/>
              <w:spacing w:line="240" w:lineRule="exact"/>
              <w:jc w:val="center"/>
              <w:rPr>
                <w:rFonts w:eastAsia="仿宋_GB2312"/>
                <w:color w:val="000000"/>
                <w:kern w:val="0"/>
                <w:szCs w:val="21"/>
              </w:rPr>
            </w:pPr>
          </w:p>
        </w:tc>
        <w:tc>
          <w:tcPr>
            <w:tcW w:w="1925" w:type="dxa"/>
            <w:gridSpan w:val="2"/>
            <w:tcBorders>
              <w:top w:val="nil"/>
              <w:left w:val="nil"/>
              <w:bottom w:val="single" w:sz="4" w:space="0" w:color="auto"/>
              <w:right w:val="single" w:sz="4" w:space="0" w:color="auto"/>
            </w:tcBorders>
            <w:vAlign w:val="center"/>
          </w:tcPr>
          <w:p w:rsidR="00FE4245" w:rsidRPr="00FE4245" w:rsidRDefault="00FE4245" w:rsidP="00FE4245">
            <w:pPr>
              <w:spacing w:line="240" w:lineRule="exact"/>
              <w:jc w:val="center"/>
              <w:rPr>
                <w:rFonts w:eastAsia="仿宋_GB2312"/>
                <w:szCs w:val="21"/>
              </w:rPr>
            </w:pPr>
            <w:r w:rsidRPr="00FE4245">
              <w:rPr>
                <w:rFonts w:eastAsia="仿宋_GB2312"/>
                <w:color w:val="000000"/>
                <w:kern w:val="0"/>
                <w:szCs w:val="21"/>
              </w:rPr>
              <w:t>年度资金总额</w:t>
            </w:r>
          </w:p>
        </w:tc>
        <w:tc>
          <w:tcPr>
            <w:tcW w:w="1204" w:type="dxa"/>
            <w:tcBorders>
              <w:top w:val="nil"/>
              <w:left w:val="nil"/>
              <w:bottom w:val="single" w:sz="4" w:space="0" w:color="auto"/>
              <w:right w:val="single" w:sz="4" w:space="0" w:color="auto"/>
            </w:tcBorders>
            <w:vAlign w:val="center"/>
          </w:tcPr>
          <w:p w:rsidR="00FE4245" w:rsidRPr="00FE4245" w:rsidRDefault="00FE4245" w:rsidP="00FE4245">
            <w:pPr>
              <w:spacing w:line="240" w:lineRule="exact"/>
              <w:jc w:val="center"/>
              <w:rPr>
                <w:rFonts w:eastAsia="仿宋_GB2312"/>
                <w:szCs w:val="21"/>
              </w:rPr>
            </w:pPr>
            <w:r w:rsidRPr="00FE4245">
              <w:rPr>
                <w:rFonts w:eastAsia="仿宋_GB2312" w:hint="eastAsia"/>
                <w:szCs w:val="21"/>
              </w:rPr>
              <w:t>503.28</w:t>
            </w:r>
          </w:p>
        </w:tc>
        <w:tc>
          <w:tcPr>
            <w:tcW w:w="1239" w:type="dxa"/>
            <w:gridSpan w:val="2"/>
            <w:tcBorders>
              <w:top w:val="nil"/>
              <w:left w:val="nil"/>
              <w:bottom w:val="single" w:sz="4" w:space="0" w:color="auto"/>
              <w:right w:val="single" w:sz="4" w:space="0" w:color="auto"/>
            </w:tcBorders>
            <w:vAlign w:val="center"/>
          </w:tcPr>
          <w:p w:rsidR="00FE4245" w:rsidRPr="00FE4245" w:rsidRDefault="00FE6C05" w:rsidP="00FE4245">
            <w:pPr>
              <w:spacing w:line="240" w:lineRule="exact"/>
              <w:jc w:val="center"/>
              <w:rPr>
                <w:rFonts w:eastAsia="仿宋_GB2312"/>
                <w:szCs w:val="21"/>
              </w:rPr>
            </w:pPr>
            <w:r>
              <w:rPr>
                <w:rFonts w:eastAsia="仿宋_GB2312" w:hint="eastAsia"/>
                <w:szCs w:val="21"/>
              </w:rPr>
              <w:t>1219.58</w:t>
            </w:r>
          </w:p>
        </w:tc>
        <w:tc>
          <w:tcPr>
            <w:tcW w:w="1235" w:type="dxa"/>
            <w:tcBorders>
              <w:top w:val="nil"/>
              <w:left w:val="nil"/>
              <w:bottom w:val="single" w:sz="4" w:space="0" w:color="auto"/>
              <w:right w:val="single" w:sz="4" w:space="0" w:color="auto"/>
            </w:tcBorders>
            <w:vAlign w:val="center"/>
          </w:tcPr>
          <w:p w:rsidR="00FE4245" w:rsidRPr="00FE4245" w:rsidRDefault="00FE4245" w:rsidP="00FE4245">
            <w:pPr>
              <w:spacing w:line="240" w:lineRule="exact"/>
              <w:jc w:val="center"/>
              <w:rPr>
                <w:rFonts w:eastAsia="仿宋_GB2312"/>
                <w:szCs w:val="21"/>
              </w:rPr>
            </w:pPr>
            <w:r w:rsidRPr="00FE4245">
              <w:rPr>
                <w:rFonts w:eastAsia="仿宋_GB2312" w:hint="eastAsia"/>
                <w:szCs w:val="21"/>
              </w:rPr>
              <w:t>1219.58</w:t>
            </w:r>
          </w:p>
        </w:tc>
        <w:tc>
          <w:tcPr>
            <w:tcW w:w="780" w:type="dxa"/>
            <w:tcBorders>
              <w:top w:val="nil"/>
              <w:left w:val="nil"/>
              <w:bottom w:val="single" w:sz="4" w:space="0" w:color="auto"/>
              <w:right w:val="single" w:sz="4" w:space="0" w:color="auto"/>
            </w:tcBorders>
            <w:vAlign w:val="center"/>
          </w:tcPr>
          <w:p w:rsidR="00FE4245" w:rsidRPr="00FE4245" w:rsidRDefault="00FE4245" w:rsidP="00FE4245">
            <w:pPr>
              <w:spacing w:line="240" w:lineRule="exact"/>
              <w:jc w:val="center"/>
              <w:rPr>
                <w:rFonts w:eastAsia="仿宋_GB2312"/>
                <w:szCs w:val="21"/>
              </w:rPr>
            </w:pPr>
            <w:r w:rsidRPr="00FE4245">
              <w:rPr>
                <w:rFonts w:eastAsia="仿宋_GB2312"/>
                <w:szCs w:val="21"/>
              </w:rPr>
              <w:t>10</w:t>
            </w:r>
            <w:r w:rsidRPr="00FE4245">
              <w:rPr>
                <w:rFonts w:eastAsia="仿宋_GB2312" w:hint="eastAsia"/>
                <w:szCs w:val="21"/>
              </w:rPr>
              <w:t>分</w:t>
            </w:r>
          </w:p>
        </w:tc>
        <w:tc>
          <w:tcPr>
            <w:tcW w:w="969" w:type="dxa"/>
            <w:tcBorders>
              <w:top w:val="nil"/>
              <w:left w:val="nil"/>
              <w:bottom w:val="single" w:sz="4" w:space="0" w:color="auto"/>
              <w:right w:val="single" w:sz="4" w:space="0" w:color="auto"/>
            </w:tcBorders>
            <w:vAlign w:val="center"/>
          </w:tcPr>
          <w:p w:rsidR="00FE4245" w:rsidRPr="00FE4245" w:rsidRDefault="00FE6C05" w:rsidP="00FE4245">
            <w:pPr>
              <w:spacing w:line="240" w:lineRule="exact"/>
              <w:jc w:val="center"/>
              <w:rPr>
                <w:rFonts w:eastAsia="仿宋_GB2312"/>
                <w:szCs w:val="21"/>
              </w:rPr>
            </w:pPr>
            <w:r>
              <w:rPr>
                <w:rFonts w:eastAsia="仿宋_GB2312" w:hint="eastAsia"/>
                <w:szCs w:val="21"/>
              </w:rPr>
              <w:t>100</w:t>
            </w:r>
            <w:r w:rsidR="00FE4245" w:rsidRPr="00FE4245">
              <w:rPr>
                <w:rFonts w:eastAsia="仿宋_GB2312" w:hint="eastAsia"/>
                <w:szCs w:val="21"/>
              </w:rPr>
              <w:t>%</w:t>
            </w:r>
          </w:p>
        </w:tc>
        <w:tc>
          <w:tcPr>
            <w:tcW w:w="852" w:type="dxa"/>
            <w:tcBorders>
              <w:top w:val="nil"/>
              <w:left w:val="nil"/>
              <w:bottom w:val="single" w:sz="4" w:space="0" w:color="auto"/>
              <w:right w:val="single" w:sz="4" w:space="0" w:color="auto"/>
            </w:tcBorders>
            <w:vAlign w:val="center"/>
          </w:tcPr>
          <w:p w:rsidR="00FE4245" w:rsidRPr="00FE4245" w:rsidRDefault="00122AD4" w:rsidP="00FE4245">
            <w:pPr>
              <w:spacing w:line="240" w:lineRule="exact"/>
              <w:jc w:val="center"/>
              <w:rPr>
                <w:rFonts w:eastAsia="仿宋_GB2312"/>
                <w:szCs w:val="21"/>
              </w:rPr>
            </w:pPr>
            <w:r>
              <w:rPr>
                <w:rFonts w:eastAsia="仿宋_GB2312" w:hint="eastAsia"/>
                <w:szCs w:val="21"/>
              </w:rPr>
              <w:t>9</w:t>
            </w:r>
          </w:p>
        </w:tc>
      </w:tr>
      <w:tr w:rsidR="00FE4245" w:rsidRPr="00FE4245" w:rsidTr="00D16282">
        <w:trPr>
          <w:jc w:val="center"/>
        </w:trPr>
        <w:tc>
          <w:tcPr>
            <w:tcW w:w="1015" w:type="dxa"/>
            <w:vMerge/>
            <w:tcBorders>
              <w:left w:val="single" w:sz="4" w:space="0" w:color="auto"/>
              <w:right w:val="single" w:sz="4" w:space="0" w:color="auto"/>
            </w:tcBorders>
            <w:vAlign w:val="center"/>
          </w:tcPr>
          <w:p w:rsidR="00FE4245" w:rsidRPr="00FE4245" w:rsidRDefault="00FE4245" w:rsidP="00FE4245">
            <w:pPr>
              <w:widowControl/>
              <w:spacing w:line="240" w:lineRule="exact"/>
              <w:jc w:val="left"/>
              <w:rPr>
                <w:rFonts w:eastAsia="仿宋_GB2312"/>
                <w:color w:val="000000"/>
                <w:kern w:val="0"/>
                <w:szCs w:val="21"/>
              </w:rPr>
            </w:pPr>
          </w:p>
        </w:tc>
        <w:tc>
          <w:tcPr>
            <w:tcW w:w="4368" w:type="dxa"/>
            <w:gridSpan w:val="5"/>
            <w:tcBorders>
              <w:top w:val="nil"/>
              <w:left w:val="nil"/>
              <w:bottom w:val="single" w:sz="4" w:space="0" w:color="auto"/>
              <w:right w:val="single" w:sz="4" w:space="0" w:color="auto"/>
            </w:tcBorders>
            <w:vAlign w:val="center"/>
          </w:tcPr>
          <w:p w:rsidR="00FE4245" w:rsidRPr="00FE4245" w:rsidRDefault="00FE4245" w:rsidP="00FE4245">
            <w:pPr>
              <w:widowControl/>
              <w:spacing w:line="240" w:lineRule="exact"/>
              <w:jc w:val="left"/>
              <w:rPr>
                <w:rFonts w:eastAsia="仿宋_GB2312"/>
                <w:color w:val="000000"/>
                <w:kern w:val="0"/>
                <w:szCs w:val="21"/>
              </w:rPr>
            </w:pPr>
            <w:r w:rsidRPr="00FE4245">
              <w:rPr>
                <w:rFonts w:eastAsia="仿宋_GB2312"/>
                <w:color w:val="000000"/>
                <w:kern w:val="0"/>
                <w:szCs w:val="21"/>
              </w:rPr>
              <w:t>按收入性质分：</w:t>
            </w:r>
          </w:p>
        </w:tc>
        <w:tc>
          <w:tcPr>
            <w:tcW w:w="3836" w:type="dxa"/>
            <w:gridSpan w:val="4"/>
            <w:tcBorders>
              <w:top w:val="nil"/>
              <w:left w:val="nil"/>
              <w:bottom w:val="single" w:sz="4" w:space="0" w:color="auto"/>
              <w:right w:val="single" w:sz="4" w:space="0" w:color="auto"/>
            </w:tcBorders>
            <w:vAlign w:val="center"/>
          </w:tcPr>
          <w:p w:rsidR="00FE4245" w:rsidRPr="00FE4245" w:rsidRDefault="00FE4245" w:rsidP="00FE4245">
            <w:pPr>
              <w:widowControl/>
              <w:spacing w:line="240" w:lineRule="exact"/>
              <w:jc w:val="left"/>
              <w:rPr>
                <w:rFonts w:eastAsia="仿宋_GB2312"/>
                <w:color w:val="000000"/>
                <w:kern w:val="0"/>
                <w:szCs w:val="21"/>
              </w:rPr>
            </w:pPr>
            <w:r w:rsidRPr="00FE4245">
              <w:rPr>
                <w:rFonts w:eastAsia="仿宋_GB2312"/>
                <w:color w:val="000000"/>
                <w:kern w:val="0"/>
                <w:szCs w:val="21"/>
              </w:rPr>
              <w:t>按支出性质分：</w:t>
            </w:r>
          </w:p>
        </w:tc>
      </w:tr>
      <w:tr w:rsidR="00FE4245" w:rsidRPr="00FE4245" w:rsidTr="00D16282">
        <w:trPr>
          <w:jc w:val="center"/>
        </w:trPr>
        <w:tc>
          <w:tcPr>
            <w:tcW w:w="1015" w:type="dxa"/>
            <w:vMerge/>
            <w:tcBorders>
              <w:left w:val="single" w:sz="4" w:space="0" w:color="auto"/>
              <w:right w:val="single" w:sz="4" w:space="0" w:color="auto"/>
            </w:tcBorders>
            <w:vAlign w:val="center"/>
          </w:tcPr>
          <w:p w:rsidR="00FE4245" w:rsidRPr="00FE4245" w:rsidRDefault="00FE4245" w:rsidP="00FE4245">
            <w:pPr>
              <w:widowControl/>
              <w:spacing w:line="240" w:lineRule="exact"/>
              <w:jc w:val="left"/>
              <w:rPr>
                <w:rFonts w:eastAsia="仿宋_GB2312"/>
                <w:color w:val="000000"/>
                <w:kern w:val="0"/>
                <w:szCs w:val="21"/>
              </w:rPr>
            </w:pPr>
          </w:p>
        </w:tc>
        <w:tc>
          <w:tcPr>
            <w:tcW w:w="4368" w:type="dxa"/>
            <w:gridSpan w:val="5"/>
            <w:tcBorders>
              <w:top w:val="nil"/>
              <w:left w:val="nil"/>
              <w:bottom w:val="single" w:sz="4" w:space="0" w:color="auto"/>
              <w:right w:val="single" w:sz="4" w:space="0" w:color="auto"/>
            </w:tcBorders>
            <w:vAlign w:val="center"/>
          </w:tcPr>
          <w:p w:rsidR="00FE4245" w:rsidRPr="00FE4245" w:rsidRDefault="00FE4245" w:rsidP="00FE4245">
            <w:pPr>
              <w:widowControl/>
              <w:spacing w:line="240" w:lineRule="exact"/>
              <w:jc w:val="left"/>
              <w:rPr>
                <w:rFonts w:eastAsia="仿宋_GB2312"/>
                <w:color w:val="000000"/>
                <w:kern w:val="0"/>
                <w:szCs w:val="21"/>
              </w:rPr>
            </w:pPr>
            <w:r w:rsidRPr="00FE4245">
              <w:rPr>
                <w:rFonts w:eastAsia="仿宋_GB2312"/>
                <w:color w:val="000000"/>
                <w:kern w:val="0"/>
                <w:szCs w:val="21"/>
              </w:rPr>
              <w:t xml:space="preserve">  </w:t>
            </w:r>
            <w:r w:rsidRPr="00FE4245">
              <w:rPr>
                <w:rFonts w:eastAsia="仿宋_GB2312"/>
                <w:color w:val="000000"/>
                <w:kern w:val="0"/>
                <w:szCs w:val="21"/>
              </w:rPr>
              <w:t>其中：</w:t>
            </w:r>
            <w:r w:rsidRPr="00FE4245">
              <w:rPr>
                <w:rFonts w:eastAsia="仿宋_GB2312"/>
                <w:color w:val="000000"/>
                <w:kern w:val="0"/>
                <w:szCs w:val="21"/>
              </w:rPr>
              <w:t xml:space="preserve">  </w:t>
            </w:r>
            <w:r w:rsidRPr="00FE4245">
              <w:rPr>
                <w:rFonts w:eastAsia="仿宋_GB2312"/>
                <w:color w:val="000000"/>
                <w:kern w:val="0"/>
                <w:szCs w:val="21"/>
              </w:rPr>
              <w:t>一般公共预算：</w:t>
            </w:r>
            <w:r w:rsidR="00FE6C05">
              <w:rPr>
                <w:rFonts w:eastAsia="仿宋_GB2312" w:hint="eastAsia"/>
                <w:color w:val="000000"/>
                <w:kern w:val="0"/>
                <w:szCs w:val="21"/>
              </w:rPr>
              <w:t>1208.08</w:t>
            </w:r>
          </w:p>
        </w:tc>
        <w:tc>
          <w:tcPr>
            <w:tcW w:w="3836" w:type="dxa"/>
            <w:gridSpan w:val="4"/>
            <w:tcBorders>
              <w:top w:val="nil"/>
              <w:left w:val="nil"/>
              <w:bottom w:val="single" w:sz="4" w:space="0" w:color="auto"/>
              <w:right w:val="single" w:sz="4" w:space="0" w:color="auto"/>
            </w:tcBorders>
            <w:vAlign w:val="center"/>
          </w:tcPr>
          <w:p w:rsidR="00FE4245" w:rsidRPr="00FE4245" w:rsidRDefault="00FE4245" w:rsidP="00FE4245">
            <w:pPr>
              <w:widowControl/>
              <w:spacing w:line="240" w:lineRule="exact"/>
              <w:jc w:val="left"/>
              <w:rPr>
                <w:rFonts w:eastAsia="仿宋_GB2312"/>
                <w:color w:val="000000"/>
                <w:kern w:val="0"/>
                <w:szCs w:val="21"/>
              </w:rPr>
            </w:pPr>
            <w:r w:rsidRPr="00FE4245">
              <w:rPr>
                <w:rFonts w:eastAsia="仿宋_GB2312"/>
                <w:color w:val="000000"/>
                <w:kern w:val="0"/>
                <w:szCs w:val="21"/>
              </w:rPr>
              <w:t>其中：基本支出：</w:t>
            </w:r>
            <w:r w:rsidR="00FE6C05">
              <w:rPr>
                <w:rFonts w:eastAsia="仿宋_GB2312" w:hint="eastAsia"/>
                <w:color w:val="000000"/>
                <w:kern w:val="0"/>
                <w:szCs w:val="21"/>
              </w:rPr>
              <w:t>808.33</w:t>
            </w:r>
          </w:p>
        </w:tc>
      </w:tr>
      <w:tr w:rsidR="00FE4245" w:rsidRPr="00FE4245" w:rsidTr="00D16282">
        <w:trPr>
          <w:jc w:val="center"/>
        </w:trPr>
        <w:tc>
          <w:tcPr>
            <w:tcW w:w="1015" w:type="dxa"/>
            <w:vMerge/>
            <w:tcBorders>
              <w:left w:val="single" w:sz="4" w:space="0" w:color="auto"/>
              <w:right w:val="single" w:sz="4" w:space="0" w:color="auto"/>
            </w:tcBorders>
            <w:vAlign w:val="center"/>
          </w:tcPr>
          <w:p w:rsidR="00FE4245" w:rsidRPr="00FE4245" w:rsidRDefault="00FE4245" w:rsidP="00FE4245">
            <w:pPr>
              <w:widowControl/>
              <w:spacing w:line="240" w:lineRule="exact"/>
              <w:jc w:val="left"/>
              <w:rPr>
                <w:rFonts w:eastAsia="仿宋_GB2312"/>
                <w:color w:val="000000"/>
                <w:kern w:val="0"/>
                <w:szCs w:val="21"/>
              </w:rPr>
            </w:pPr>
          </w:p>
        </w:tc>
        <w:tc>
          <w:tcPr>
            <w:tcW w:w="4368" w:type="dxa"/>
            <w:gridSpan w:val="5"/>
            <w:tcBorders>
              <w:top w:val="nil"/>
              <w:left w:val="nil"/>
              <w:bottom w:val="single" w:sz="4" w:space="0" w:color="auto"/>
              <w:right w:val="single" w:sz="4" w:space="0" w:color="auto"/>
            </w:tcBorders>
            <w:vAlign w:val="center"/>
          </w:tcPr>
          <w:p w:rsidR="00FE4245" w:rsidRPr="00FE4245" w:rsidRDefault="00FE4245" w:rsidP="00FE4245">
            <w:pPr>
              <w:widowControl/>
              <w:spacing w:line="240" w:lineRule="exact"/>
              <w:ind w:firstLineChars="400" w:firstLine="840"/>
              <w:jc w:val="left"/>
              <w:rPr>
                <w:rFonts w:eastAsia="仿宋_GB2312"/>
                <w:color w:val="000000"/>
                <w:kern w:val="0"/>
                <w:szCs w:val="21"/>
              </w:rPr>
            </w:pPr>
            <w:r w:rsidRPr="00FE4245">
              <w:rPr>
                <w:rFonts w:eastAsia="仿宋_GB2312"/>
                <w:color w:val="000000"/>
                <w:kern w:val="0"/>
                <w:szCs w:val="21"/>
              </w:rPr>
              <w:t>政府性基金拨款：</w:t>
            </w:r>
          </w:p>
        </w:tc>
        <w:tc>
          <w:tcPr>
            <w:tcW w:w="3836" w:type="dxa"/>
            <w:gridSpan w:val="4"/>
            <w:tcBorders>
              <w:top w:val="nil"/>
              <w:left w:val="nil"/>
              <w:bottom w:val="single" w:sz="4" w:space="0" w:color="auto"/>
              <w:right w:val="single" w:sz="4" w:space="0" w:color="auto"/>
            </w:tcBorders>
            <w:vAlign w:val="center"/>
          </w:tcPr>
          <w:p w:rsidR="00FE4245" w:rsidRPr="00FE4245" w:rsidRDefault="00FE4245" w:rsidP="00FE4245">
            <w:pPr>
              <w:widowControl/>
              <w:spacing w:line="240" w:lineRule="exact"/>
              <w:ind w:firstLineChars="300" w:firstLine="630"/>
              <w:jc w:val="left"/>
              <w:rPr>
                <w:rFonts w:eastAsia="仿宋_GB2312"/>
                <w:color w:val="000000"/>
                <w:kern w:val="0"/>
                <w:szCs w:val="21"/>
              </w:rPr>
            </w:pPr>
            <w:r w:rsidRPr="00FE4245">
              <w:rPr>
                <w:rFonts w:eastAsia="仿宋_GB2312"/>
                <w:color w:val="000000"/>
                <w:kern w:val="0"/>
                <w:szCs w:val="21"/>
              </w:rPr>
              <w:t>项目支出：</w:t>
            </w:r>
            <w:r w:rsidR="00FE6C05">
              <w:rPr>
                <w:rFonts w:eastAsia="仿宋_GB2312" w:hint="eastAsia"/>
                <w:color w:val="000000"/>
                <w:kern w:val="0"/>
                <w:szCs w:val="21"/>
              </w:rPr>
              <w:t>411.25</w:t>
            </w:r>
          </w:p>
        </w:tc>
      </w:tr>
      <w:tr w:rsidR="00FE4245" w:rsidRPr="00FE4245" w:rsidTr="00D16282">
        <w:trPr>
          <w:jc w:val="center"/>
        </w:trPr>
        <w:tc>
          <w:tcPr>
            <w:tcW w:w="1015" w:type="dxa"/>
            <w:vMerge/>
            <w:tcBorders>
              <w:left w:val="single" w:sz="4" w:space="0" w:color="auto"/>
              <w:right w:val="single" w:sz="4" w:space="0" w:color="auto"/>
            </w:tcBorders>
            <w:vAlign w:val="center"/>
          </w:tcPr>
          <w:p w:rsidR="00FE4245" w:rsidRPr="00FE4245" w:rsidRDefault="00FE4245" w:rsidP="00FE4245">
            <w:pPr>
              <w:widowControl/>
              <w:spacing w:line="240" w:lineRule="exact"/>
              <w:jc w:val="left"/>
              <w:rPr>
                <w:rFonts w:eastAsia="仿宋_GB2312"/>
                <w:color w:val="000000"/>
                <w:kern w:val="0"/>
                <w:szCs w:val="21"/>
              </w:rPr>
            </w:pPr>
          </w:p>
        </w:tc>
        <w:tc>
          <w:tcPr>
            <w:tcW w:w="4368" w:type="dxa"/>
            <w:gridSpan w:val="5"/>
            <w:tcBorders>
              <w:top w:val="nil"/>
              <w:left w:val="nil"/>
              <w:bottom w:val="single" w:sz="4" w:space="0" w:color="auto"/>
              <w:right w:val="single" w:sz="4" w:space="0" w:color="auto"/>
            </w:tcBorders>
            <w:vAlign w:val="center"/>
          </w:tcPr>
          <w:p w:rsidR="00FE4245" w:rsidRPr="00FE4245" w:rsidRDefault="00FE4245" w:rsidP="00FE4245">
            <w:pPr>
              <w:widowControl/>
              <w:spacing w:line="240" w:lineRule="exact"/>
              <w:jc w:val="left"/>
              <w:rPr>
                <w:rFonts w:eastAsia="仿宋_GB2312"/>
                <w:color w:val="000000"/>
                <w:kern w:val="0"/>
                <w:szCs w:val="21"/>
              </w:rPr>
            </w:pPr>
            <w:r w:rsidRPr="00FE4245">
              <w:rPr>
                <w:rFonts w:eastAsia="仿宋_GB2312"/>
                <w:color w:val="000000"/>
                <w:kern w:val="0"/>
                <w:szCs w:val="21"/>
              </w:rPr>
              <w:t>纳入专户管理的非税收入拨款：</w:t>
            </w:r>
          </w:p>
        </w:tc>
        <w:tc>
          <w:tcPr>
            <w:tcW w:w="3836" w:type="dxa"/>
            <w:gridSpan w:val="4"/>
            <w:tcBorders>
              <w:top w:val="nil"/>
              <w:left w:val="nil"/>
              <w:bottom w:val="single" w:sz="4" w:space="0" w:color="auto"/>
              <w:right w:val="single" w:sz="4" w:space="0" w:color="auto"/>
            </w:tcBorders>
            <w:vAlign w:val="center"/>
          </w:tcPr>
          <w:p w:rsidR="00FE4245" w:rsidRPr="00FE4245" w:rsidRDefault="00FE4245" w:rsidP="00FE4245">
            <w:pPr>
              <w:widowControl/>
              <w:spacing w:line="240" w:lineRule="exact"/>
              <w:jc w:val="left"/>
              <w:rPr>
                <w:rFonts w:eastAsia="仿宋_GB2312"/>
                <w:color w:val="000000"/>
                <w:kern w:val="0"/>
                <w:szCs w:val="21"/>
              </w:rPr>
            </w:pPr>
          </w:p>
        </w:tc>
      </w:tr>
      <w:tr w:rsidR="00FE4245" w:rsidRPr="00FE4245" w:rsidTr="00D16282">
        <w:trPr>
          <w:jc w:val="center"/>
        </w:trPr>
        <w:tc>
          <w:tcPr>
            <w:tcW w:w="1015" w:type="dxa"/>
            <w:vMerge/>
            <w:tcBorders>
              <w:left w:val="single" w:sz="4" w:space="0" w:color="auto"/>
              <w:bottom w:val="single" w:sz="4" w:space="0" w:color="000000"/>
              <w:right w:val="single" w:sz="4" w:space="0" w:color="auto"/>
            </w:tcBorders>
            <w:vAlign w:val="center"/>
          </w:tcPr>
          <w:p w:rsidR="00FE4245" w:rsidRPr="00FE4245" w:rsidRDefault="00FE4245" w:rsidP="00FE4245">
            <w:pPr>
              <w:widowControl/>
              <w:spacing w:line="240" w:lineRule="exact"/>
              <w:jc w:val="left"/>
              <w:rPr>
                <w:rFonts w:eastAsia="仿宋_GB2312"/>
                <w:color w:val="000000"/>
                <w:kern w:val="0"/>
                <w:szCs w:val="21"/>
              </w:rPr>
            </w:pPr>
          </w:p>
        </w:tc>
        <w:tc>
          <w:tcPr>
            <w:tcW w:w="4368" w:type="dxa"/>
            <w:gridSpan w:val="5"/>
            <w:tcBorders>
              <w:top w:val="nil"/>
              <w:left w:val="nil"/>
              <w:bottom w:val="single" w:sz="4" w:space="0" w:color="auto"/>
              <w:right w:val="single" w:sz="4" w:space="0" w:color="auto"/>
            </w:tcBorders>
            <w:vAlign w:val="center"/>
          </w:tcPr>
          <w:p w:rsidR="00FE4245" w:rsidRPr="00FE4245" w:rsidRDefault="00FE4245" w:rsidP="00FE4245">
            <w:pPr>
              <w:widowControl/>
              <w:spacing w:line="240" w:lineRule="exact"/>
              <w:ind w:firstLineChars="700" w:firstLine="1470"/>
              <w:jc w:val="left"/>
              <w:rPr>
                <w:rFonts w:eastAsia="仿宋_GB2312"/>
                <w:color w:val="000000"/>
                <w:kern w:val="0"/>
                <w:szCs w:val="21"/>
              </w:rPr>
            </w:pPr>
            <w:r w:rsidRPr="00FE4245">
              <w:rPr>
                <w:rFonts w:eastAsia="仿宋_GB2312"/>
                <w:color w:val="000000"/>
                <w:kern w:val="0"/>
                <w:szCs w:val="21"/>
              </w:rPr>
              <w:t>其他资金：</w:t>
            </w:r>
            <w:r w:rsidR="00FE6C05">
              <w:rPr>
                <w:rFonts w:eastAsia="仿宋_GB2312" w:hint="eastAsia"/>
                <w:color w:val="000000"/>
                <w:kern w:val="0"/>
                <w:szCs w:val="21"/>
              </w:rPr>
              <w:t>11.5</w:t>
            </w:r>
          </w:p>
        </w:tc>
        <w:tc>
          <w:tcPr>
            <w:tcW w:w="3836" w:type="dxa"/>
            <w:gridSpan w:val="4"/>
            <w:tcBorders>
              <w:top w:val="nil"/>
              <w:left w:val="nil"/>
              <w:bottom w:val="single" w:sz="4" w:space="0" w:color="auto"/>
              <w:right w:val="single" w:sz="4" w:space="0" w:color="auto"/>
            </w:tcBorders>
            <w:vAlign w:val="center"/>
          </w:tcPr>
          <w:p w:rsidR="00FE4245" w:rsidRPr="00FE4245" w:rsidRDefault="00FE4245" w:rsidP="00FE4245">
            <w:pPr>
              <w:widowControl/>
              <w:spacing w:line="240" w:lineRule="exact"/>
              <w:jc w:val="left"/>
              <w:rPr>
                <w:rFonts w:eastAsia="仿宋_GB2312"/>
                <w:color w:val="000000"/>
                <w:kern w:val="0"/>
                <w:szCs w:val="21"/>
              </w:rPr>
            </w:pPr>
          </w:p>
        </w:tc>
      </w:tr>
      <w:tr w:rsidR="00FE4245" w:rsidRPr="00FE4245" w:rsidTr="00D16282">
        <w:trPr>
          <w:jc w:val="center"/>
        </w:trPr>
        <w:tc>
          <w:tcPr>
            <w:tcW w:w="1015" w:type="dxa"/>
            <w:vMerge w:val="restart"/>
            <w:tcBorders>
              <w:top w:val="nil"/>
              <w:left w:val="single" w:sz="4" w:space="0" w:color="auto"/>
              <w:bottom w:val="single" w:sz="4" w:space="0" w:color="000000"/>
              <w:right w:val="single" w:sz="4" w:space="0" w:color="auto"/>
            </w:tcBorders>
            <w:vAlign w:val="center"/>
          </w:tcPr>
          <w:p w:rsidR="00FE4245" w:rsidRPr="00FE4245" w:rsidRDefault="00FE4245" w:rsidP="00FE4245">
            <w:pPr>
              <w:widowControl/>
              <w:spacing w:line="240" w:lineRule="exact"/>
              <w:jc w:val="center"/>
              <w:rPr>
                <w:rFonts w:eastAsia="仿宋_GB2312"/>
                <w:color w:val="000000"/>
                <w:kern w:val="0"/>
                <w:szCs w:val="21"/>
              </w:rPr>
            </w:pPr>
            <w:r w:rsidRPr="00FE4245">
              <w:rPr>
                <w:rFonts w:eastAsia="仿宋_GB2312"/>
                <w:color w:val="000000"/>
                <w:kern w:val="0"/>
                <w:szCs w:val="21"/>
              </w:rPr>
              <w:t>年度总体目标</w:t>
            </w:r>
          </w:p>
        </w:tc>
        <w:tc>
          <w:tcPr>
            <w:tcW w:w="4368" w:type="dxa"/>
            <w:gridSpan w:val="5"/>
            <w:tcBorders>
              <w:top w:val="single" w:sz="4" w:space="0" w:color="auto"/>
              <w:left w:val="nil"/>
              <w:bottom w:val="single" w:sz="4" w:space="0" w:color="auto"/>
              <w:right w:val="single" w:sz="4" w:space="0" w:color="000000"/>
            </w:tcBorders>
            <w:vAlign w:val="center"/>
          </w:tcPr>
          <w:p w:rsidR="00FE4245" w:rsidRPr="00FE4245" w:rsidRDefault="00FE4245" w:rsidP="00FE4245">
            <w:pPr>
              <w:widowControl/>
              <w:spacing w:line="240" w:lineRule="exact"/>
              <w:jc w:val="center"/>
              <w:rPr>
                <w:rFonts w:eastAsia="仿宋_GB2312"/>
                <w:color w:val="000000"/>
                <w:kern w:val="0"/>
                <w:szCs w:val="21"/>
              </w:rPr>
            </w:pPr>
            <w:r w:rsidRPr="00FE4245">
              <w:rPr>
                <w:rFonts w:eastAsia="仿宋_GB2312"/>
                <w:color w:val="000000"/>
                <w:kern w:val="0"/>
                <w:szCs w:val="21"/>
              </w:rPr>
              <w:t>预期目标</w:t>
            </w:r>
          </w:p>
        </w:tc>
        <w:tc>
          <w:tcPr>
            <w:tcW w:w="3836" w:type="dxa"/>
            <w:gridSpan w:val="4"/>
            <w:tcBorders>
              <w:top w:val="single" w:sz="4" w:space="0" w:color="auto"/>
              <w:left w:val="nil"/>
              <w:bottom w:val="single" w:sz="4" w:space="0" w:color="auto"/>
              <w:right w:val="single" w:sz="4" w:space="0" w:color="auto"/>
            </w:tcBorders>
            <w:vAlign w:val="center"/>
          </w:tcPr>
          <w:p w:rsidR="00FE4245" w:rsidRPr="00FE4245" w:rsidRDefault="00FE4245" w:rsidP="00FE4245">
            <w:pPr>
              <w:widowControl/>
              <w:spacing w:line="240" w:lineRule="exact"/>
              <w:jc w:val="center"/>
              <w:rPr>
                <w:rFonts w:eastAsia="仿宋_GB2312"/>
                <w:color w:val="000000"/>
                <w:kern w:val="0"/>
                <w:szCs w:val="21"/>
              </w:rPr>
            </w:pPr>
            <w:r w:rsidRPr="00FE4245">
              <w:rPr>
                <w:rFonts w:eastAsia="仿宋_GB2312"/>
                <w:color w:val="000000"/>
                <w:kern w:val="0"/>
                <w:szCs w:val="21"/>
              </w:rPr>
              <w:t xml:space="preserve">实际完成情况　</w:t>
            </w:r>
          </w:p>
        </w:tc>
      </w:tr>
      <w:tr w:rsidR="00FE4245" w:rsidRPr="00FE4245" w:rsidTr="00D16282">
        <w:trPr>
          <w:jc w:val="center"/>
        </w:trPr>
        <w:tc>
          <w:tcPr>
            <w:tcW w:w="1015" w:type="dxa"/>
            <w:vMerge/>
            <w:tcBorders>
              <w:top w:val="nil"/>
              <w:left w:val="single" w:sz="4" w:space="0" w:color="auto"/>
              <w:bottom w:val="single" w:sz="4" w:space="0" w:color="000000"/>
              <w:right w:val="single" w:sz="4" w:space="0" w:color="auto"/>
            </w:tcBorders>
            <w:vAlign w:val="center"/>
          </w:tcPr>
          <w:p w:rsidR="00FE4245" w:rsidRPr="00FE4245" w:rsidRDefault="00FE4245" w:rsidP="00FE4245">
            <w:pPr>
              <w:widowControl/>
              <w:spacing w:line="240" w:lineRule="exact"/>
              <w:jc w:val="left"/>
              <w:rPr>
                <w:rFonts w:eastAsia="仿宋_GB2312"/>
                <w:color w:val="000000"/>
                <w:kern w:val="0"/>
                <w:szCs w:val="21"/>
              </w:rPr>
            </w:pPr>
          </w:p>
        </w:tc>
        <w:tc>
          <w:tcPr>
            <w:tcW w:w="4368" w:type="dxa"/>
            <w:gridSpan w:val="5"/>
            <w:tcBorders>
              <w:top w:val="single" w:sz="4" w:space="0" w:color="auto"/>
              <w:left w:val="nil"/>
              <w:bottom w:val="single" w:sz="4" w:space="0" w:color="auto"/>
              <w:right w:val="single" w:sz="4" w:space="0" w:color="000000"/>
            </w:tcBorders>
            <w:vAlign w:val="center"/>
          </w:tcPr>
          <w:p w:rsidR="00FE4245" w:rsidRPr="00FE4245" w:rsidRDefault="00FE4245" w:rsidP="00FE4245">
            <w:pPr>
              <w:widowControl/>
              <w:spacing w:line="240" w:lineRule="exact"/>
              <w:jc w:val="center"/>
              <w:rPr>
                <w:rFonts w:eastAsia="仿宋_GB2312"/>
                <w:color w:val="000000"/>
                <w:kern w:val="0"/>
                <w:szCs w:val="21"/>
              </w:rPr>
            </w:pPr>
            <w:r w:rsidRPr="00FE4245">
              <w:rPr>
                <w:rFonts w:eastAsia="仿宋_GB2312"/>
                <w:color w:val="000000"/>
                <w:kern w:val="0"/>
                <w:szCs w:val="21"/>
              </w:rPr>
              <w:t xml:space="preserve">　　</w:t>
            </w:r>
            <w:r w:rsidRPr="00FE4245">
              <w:rPr>
                <w:rFonts w:eastAsia="仿宋_GB2312" w:hint="eastAsia"/>
                <w:color w:val="000000"/>
                <w:kern w:val="0"/>
                <w:szCs w:val="21"/>
              </w:rPr>
              <w:t>紧跟中央、省、市政策和经济发展走势，紧紧围绕年初确定的的各项目标任务，认真履行部门职责。立项争资有序推进，固定资产投资稳步增长，重点项目建设、经济发展环境更加优化、价格监督再上台阶，粮食安全担当作为，易地扶贫搬迁持续保障。</w:t>
            </w:r>
          </w:p>
        </w:tc>
        <w:tc>
          <w:tcPr>
            <w:tcW w:w="3836" w:type="dxa"/>
            <w:gridSpan w:val="4"/>
            <w:tcBorders>
              <w:top w:val="single" w:sz="4" w:space="0" w:color="auto"/>
              <w:left w:val="nil"/>
              <w:bottom w:val="single" w:sz="4" w:space="0" w:color="auto"/>
              <w:right w:val="single" w:sz="4" w:space="0" w:color="auto"/>
            </w:tcBorders>
            <w:vAlign w:val="center"/>
          </w:tcPr>
          <w:p w:rsidR="00FE4245" w:rsidRPr="00FE4245" w:rsidRDefault="00FE4245" w:rsidP="00FE4245">
            <w:pPr>
              <w:widowControl/>
              <w:spacing w:line="240" w:lineRule="exact"/>
              <w:jc w:val="left"/>
              <w:rPr>
                <w:rFonts w:eastAsia="仿宋_GB2312"/>
                <w:color w:val="000000"/>
                <w:kern w:val="0"/>
                <w:szCs w:val="21"/>
              </w:rPr>
            </w:pPr>
            <w:r w:rsidRPr="00FE4245">
              <w:rPr>
                <w:rFonts w:eastAsia="仿宋_GB2312"/>
                <w:color w:val="000000"/>
                <w:kern w:val="0"/>
                <w:szCs w:val="21"/>
              </w:rPr>
              <w:t xml:space="preserve">　</w:t>
            </w:r>
            <w:r w:rsidRPr="00FE4245">
              <w:rPr>
                <w:rFonts w:eastAsia="仿宋_GB2312" w:hint="eastAsia"/>
                <w:color w:val="000000"/>
                <w:kern w:val="0"/>
                <w:szCs w:val="21"/>
              </w:rPr>
              <w:t>经济工作增速明显，高质量发展、立项审批、易地扶贫搬迁、环保和能源工作担当作为，社会信用体系、粮食安全持续保障，物价工作成效明显。</w:t>
            </w:r>
          </w:p>
        </w:tc>
      </w:tr>
      <w:tr w:rsidR="00FE4245" w:rsidRPr="00FE4245" w:rsidTr="00D16282">
        <w:trPr>
          <w:jc w:val="center"/>
        </w:trPr>
        <w:tc>
          <w:tcPr>
            <w:tcW w:w="1015" w:type="dxa"/>
            <w:vMerge w:val="restart"/>
            <w:tcBorders>
              <w:top w:val="nil"/>
              <w:left w:val="single" w:sz="4" w:space="0" w:color="auto"/>
              <w:right w:val="single" w:sz="4" w:space="0" w:color="auto"/>
            </w:tcBorders>
            <w:vAlign w:val="center"/>
          </w:tcPr>
          <w:p w:rsidR="00FE4245" w:rsidRPr="00FE4245" w:rsidRDefault="00FE4245" w:rsidP="00FE4245">
            <w:pPr>
              <w:widowControl/>
              <w:spacing w:line="240" w:lineRule="exact"/>
              <w:jc w:val="center"/>
              <w:rPr>
                <w:rFonts w:eastAsia="仿宋_GB2312"/>
                <w:color w:val="000000"/>
                <w:kern w:val="0"/>
                <w:szCs w:val="21"/>
              </w:rPr>
            </w:pPr>
            <w:r w:rsidRPr="00FE4245">
              <w:rPr>
                <w:rFonts w:eastAsia="仿宋_GB2312"/>
                <w:color w:val="000000"/>
                <w:kern w:val="0"/>
                <w:szCs w:val="21"/>
              </w:rPr>
              <w:t>绩</w:t>
            </w:r>
          </w:p>
          <w:p w:rsidR="00FE4245" w:rsidRPr="00FE4245" w:rsidRDefault="00FE4245" w:rsidP="00FE4245">
            <w:pPr>
              <w:widowControl/>
              <w:spacing w:line="240" w:lineRule="exact"/>
              <w:jc w:val="center"/>
              <w:rPr>
                <w:rFonts w:eastAsia="仿宋_GB2312"/>
                <w:color w:val="000000"/>
                <w:kern w:val="0"/>
                <w:szCs w:val="21"/>
              </w:rPr>
            </w:pPr>
            <w:r w:rsidRPr="00FE4245">
              <w:rPr>
                <w:rFonts w:eastAsia="仿宋_GB2312"/>
                <w:color w:val="000000"/>
                <w:kern w:val="0"/>
                <w:szCs w:val="21"/>
              </w:rPr>
              <w:t>效</w:t>
            </w:r>
          </w:p>
          <w:p w:rsidR="00FE4245" w:rsidRPr="00FE4245" w:rsidRDefault="00FE4245" w:rsidP="00FE4245">
            <w:pPr>
              <w:widowControl/>
              <w:spacing w:line="240" w:lineRule="exact"/>
              <w:jc w:val="center"/>
              <w:rPr>
                <w:rFonts w:eastAsia="仿宋_GB2312"/>
                <w:color w:val="000000"/>
                <w:kern w:val="0"/>
                <w:szCs w:val="21"/>
              </w:rPr>
            </w:pPr>
            <w:r w:rsidRPr="00FE4245">
              <w:rPr>
                <w:rFonts w:eastAsia="仿宋_GB2312"/>
                <w:color w:val="000000"/>
                <w:kern w:val="0"/>
                <w:szCs w:val="21"/>
              </w:rPr>
              <w:t>指</w:t>
            </w:r>
          </w:p>
          <w:p w:rsidR="00FE4245" w:rsidRPr="00FE4245" w:rsidRDefault="00FE4245" w:rsidP="00FE4245">
            <w:pPr>
              <w:widowControl/>
              <w:spacing w:line="240" w:lineRule="exact"/>
              <w:jc w:val="center"/>
              <w:rPr>
                <w:rFonts w:eastAsia="仿宋_GB2312"/>
                <w:color w:val="000000"/>
                <w:kern w:val="0"/>
                <w:szCs w:val="21"/>
              </w:rPr>
            </w:pPr>
            <w:r w:rsidRPr="00FE4245">
              <w:rPr>
                <w:rFonts w:eastAsia="仿宋_GB2312"/>
                <w:color w:val="000000"/>
                <w:kern w:val="0"/>
                <w:szCs w:val="21"/>
              </w:rPr>
              <w:t>标</w:t>
            </w:r>
          </w:p>
          <w:p w:rsidR="00FE4245" w:rsidRPr="00FE4245" w:rsidRDefault="00FE4245" w:rsidP="00FE4245">
            <w:pPr>
              <w:widowControl/>
              <w:spacing w:line="240" w:lineRule="exact"/>
              <w:jc w:val="center"/>
              <w:rPr>
                <w:rFonts w:eastAsia="仿宋_GB2312"/>
                <w:color w:val="000000"/>
                <w:kern w:val="0"/>
                <w:szCs w:val="21"/>
              </w:rPr>
            </w:pPr>
          </w:p>
        </w:tc>
        <w:tc>
          <w:tcPr>
            <w:tcW w:w="1031" w:type="dxa"/>
            <w:tcBorders>
              <w:top w:val="nil"/>
              <w:left w:val="nil"/>
              <w:bottom w:val="single" w:sz="4" w:space="0" w:color="auto"/>
              <w:right w:val="single" w:sz="4" w:space="0" w:color="auto"/>
            </w:tcBorders>
            <w:vAlign w:val="center"/>
          </w:tcPr>
          <w:p w:rsidR="00FE4245" w:rsidRPr="00FE4245" w:rsidRDefault="00FE4245" w:rsidP="00FE4245">
            <w:pPr>
              <w:widowControl/>
              <w:spacing w:line="240" w:lineRule="exact"/>
              <w:jc w:val="center"/>
              <w:rPr>
                <w:rFonts w:eastAsia="仿宋_GB2312"/>
                <w:color w:val="000000"/>
                <w:kern w:val="0"/>
                <w:szCs w:val="21"/>
              </w:rPr>
            </w:pPr>
            <w:r w:rsidRPr="00FE4245">
              <w:rPr>
                <w:rFonts w:eastAsia="仿宋_GB2312"/>
                <w:color w:val="000000"/>
                <w:kern w:val="0"/>
                <w:szCs w:val="21"/>
              </w:rPr>
              <w:t>一级指标</w:t>
            </w:r>
          </w:p>
        </w:tc>
        <w:tc>
          <w:tcPr>
            <w:tcW w:w="894" w:type="dxa"/>
            <w:tcBorders>
              <w:top w:val="nil"/>
              <w:left w:val="nil"/>
              <w:bottom w:val="single" w:sz="4" w:space="0" w:color="auto"/>
              <w:right w:val="single" w:sz="4" w:space="0" w:color="auto"/>
            </w:tcBorders>
            <w:vAlign w:val="center"/>
          </w:tcPr>
          <w:p w:rsidR="00FE4245" w:rsidRPr="00FE4245" w:rsidRDefault="00FE4245" w:rsidP="00FE4245">
            <w:pPr>
              <w:widowControl/>
              <w:spacing w:line="240" w:lineRule="exact"/>
              <w:jc w:val="center"/>
              <w:rPr>
                <w:rFonts w:eastAsia="仿宋_GB2312"/>
                <w:color w:val="000000"/>
                <w:kern w:val="0"/>
                <w:szCs w:val="21"/>
              </w:rPr>
            </w:pPr>
            <w:r w:rsidRPr="00FE4245">
              <w:rPr>
                <w:rFonts w:eastAsia="仿宋_GB2312"/>
                <w:color w:val="000000"/>
                <w:kern w:val="0"/>
                <w:szCs w:val="21"/>
              </w:rPr>
              <w:t>二级指标</w:t>
            </w:r>
          </w:p>
        </w:tc>
        <w:tc>
          <w:tcPr>
            <w:tcW w:w="1290" w:type="dxa"/>
            <w:gridSpan w:val="2"/>
            <w:tcBorders>
              <w:top w:val="nil"/>
              <w:left w:val="nil"/>
              <w:bottom w:val="single" w:sz="4" w:space="0" w:color="auto"/>
              <w:right w:val="single" w:sz="4" w:space="0" w:color="auto"/>
            </w:tcBorders>
            <w:vAlign w:val="center"/>
          </w:tcPr>
          <w:p w:rsidR="00FE4245" w:rsidRPr="00FE4245" w:rsidRDefault="00FE4245" w:rsidP="00FE4245">
            <w:pPr>
              <w:widowControl/>
              <w:spacing w:line="240" w:lineRule="exact"/>
              <w:jc w:val="center"/>
              <w:rPr>
                <w:rFonts w:eastAsia="仿宋_GB2312"/>
                <w:color w:val="000000"/>
                <w:kern w:val="0"/>
                <w:szCs w:val="21"/>
              </w:rPr>
            </w:pPr>
            <w:r w:rsidRPr="00FE4245">
              <w:rPr>
                <w:rFonts w:eastAsia="仿宋_GB2312"/>
                <w:color w:val="000000"/>
                <w:kern w:val="0"/>
                <w:szCs w:val="21"/>
              </w:rPr>
              <w:t>三级指标</w:t>
            </w:r>
          </w:p>
        </w:tc>
        <w:tc>
          <w:tcPr>
            <w:tcW w:w="1153" w:type="dxa"/>
            <w:tcBorders>
              <w:top w:val="nil"/>
              <w:left w:val="nil"/>
              <w:bottom w:val="single" w:sz="4" w:space="0" w:color="auto"/>
              <w:right w:val="single" w:sz="4" w:space="0" w:color="auto"/>
            </w:tcBorders>
            <w:vAlign w:val="center"/>
          </w:tcPr>
          <w:p w:rsidR="00FE4245" w:rsidRPr="00FE4245" w:rsidRDefault="00FE4245" w:rsidP="00FE4245">
            <w:pPr>
              <w:widowControl/>
              <w:spacing w:line="240" w:lineRule="exact"/>
              <w:jc w:val="center"/>
              <w:rPr>
                <w:rFonts w:eastAsia="仿宋_GB2312"/>
                <w:color w:val="000000"/>
                <w:kern w:val="0"/>
                <w:szCs w:val="21"/>
              </w:rPr>
            </w:pPr>
            <w:r w:rsidRPr="00FE4245">
              <w:rPr>
                <w:rFonts w:eastAsia="仿宋_GB2312"/>
                <w:color w:val="000000"/>
                <w:kern w:val="0"/>
                <w:szCs w:val="21"/>
              </w:rPr>
              <w:t>年度</w:t>
            </w:r>
          </w:p>
          <w:p w:rsidR="00FE4245" w:rsidRPr="00FE4245" w:rsidRDefault="00FE4245" w:rsidP="00FE4245">
            <w:pPr>
              <w:widowControl/>
              <w:spacing w:line="240" w:lineRule="exact"/>
              <w:jc w:val="center"/>
              <w:rPr>
                <w:rFonts w:eastAsia="仿宋_GB2312"/>
                <w:color w:val="000000"/>
                <w:kern w:val="0"/>
                <w:szCs w:val="21"/>
              </w:rPr>
            </w:pPr>
            <w:r w:rsidRPr="00FE4245">
              <w:rPr>
                <w:rFonts w:eastAsia="仿宋_GB2312"/>
                <w:color w:val="000000"/>
                <w:kern w:val="0"/>
                <w:szCs w:val="21"/>
              </w:rPr>
              <w:t>指标值</w:t>
            </w:r>
          </w:p>
        </w:tc>
        <w:tc>
          <w:tcPr>
            <w:tcW w:w="1235" w:type="dxa"/>
            <w:tcBorders>
              <w:top w:val="nil"/>
              <w:left w:val="nil"/>
              <w:bottom w:val="single" w:sz="4" w:space="0" w:color="auto"/>
              <w:right w:val="single" w:sz="4" w:space="0" w:color="auto"/>
            </w:tcBorders>
            <w:vAlign w:val="center"/>
          </w:tcPr>
          <w:p w:rsidR="00FE4245" w:rsidRPr="00FE4245" w:rsidRDefault="00FE4245" w:rsidP="00FE4245">
            <w:pPr>
              <w:widowControl/>
              <w:spacing w:line="240" w:lineRule="exact"/>
              <w:rPr>
                <w:rFonts w:eastAsia="仿宋_GB2312"/>
                <w:color w:val="000000"/>
                <w:kern w:val="0"/>
                <w:szCs w:val="21"/>
              </w:rPr>
            </w:pPr>
            <w:r w:rsidRPr="00FE4245">
              <w:rPr>
                <w:rFonts w:eastAsia="仿宋_GB2312"/>
                <w:color w:val="000000"/>
                <w:kern w:val="0"/>
                <w:szCs w:val="21"/>
              </w:rPr>
              <w:t>实际完成值</w:t>
            </w:r>
          </w:p>
        </w:tc>
        <w:tc>
          <w:tcPr>
            <w:tcW w:w="780" w:type="dxa"/>
            <w:tcBorders>
              <w:top w:val="nil"/>
              <w:left w:val="nil"/>
              <w:bottom w:val="single" w:sz="4" w:space="0" w:color="auto"/>
              <w:right w:val="single" w:sz="4" w:space="0" w:color="auto"/>
            </w:tcBorders>
            <w:vAlign w:val="center"/>
          </w:tcPr>
          <w:p w:rsidR="00FE4245" w:rsidRPr="00FE4245" w:rsidRDefault="00FE4245" w:rsidP="00FE4245">
            <w:pPr>
              <w:widowControl/>
              <w:spacing w:line="240" w:lineRule="exact"/>
              <w:jc w:val="center"/>
              <w:rPr>
                <w:rFonts w:eastAsia="仿宋_GB2312"/>
                <w:color w:val="000000"/>
                <w:kern w:val="0"/>
                <w:szCs w:val="21"/>
              </w:rPr>
            </w:pPr>
            <w:r w:rsidRPr="00FE4245">
              <w:rPr>
                <w:rFonts w:eastAsia="仿宋_GB2312"/>
                <w:color w:val="000000"/>
                <w:kern w:val="0"/>
                <w:szCs w:val="21"/>
              </w:rPr>
              <w:t>分值</w:t>
            </w:r>
          </w:p>
        </w:tc>
        <w:tc>
          <w:tcPr>
            <w:tcW w:w="969" w:type="dxa"/>
            <w:tcBorders>
              <w:top w:val="nil"/>
              <w:left w:val="nil"/>
              <w:bottom w:val="single" w:sz="4" w:space="0" w:color="auto"/>
              <w:right w:val="single" w:sz="4" w:space="0" w:color="auto"/>
            </w:tcBorders>
            <w:vAlign w:val="center"/>
          </w:tcPr>
          <w:p w:rsidR="00FE4245" w:rsidRPr="00FE4245" w:rsidRDefault="00FE4245" w:rsidP="00FE4245">
            <w:pPr>
              <w:widowControl/>
              <w:spacing w:line="240" w:lineRule="exact"/>
              <w:jc w:val="center"/>
              <w:rPr>
                <w:rFonts w:eastAsia="仿宋_GB2312"/>
                <w:color w:val="000000"/>
                <w:kern w:val="0"/>
                <w:szCs w:val="21"/>
              </w:rPr>
            </w:pPr>
            <w:r w:rsidRPr="00FE4245">
              <w:rPr>
                <w:rFonts w:eastAsia="仿宋_GB2312"/>
                <w:color w:val="000000"/>
                <w:kern w:val="0"/>
                <w:szCs w:val="21"/>
              </w:rPr>
              <w:t>得分</w:t>
            </w:r>
          </w:p>
        </w:tc>
        <w:tc>
          <w:tcPr>
            <w:tcW w:w="852" w:type="dxa"/>
            <w:tcBorders>
              <w:top w:val="nil"/>
              <w:left w:val="nil"/>
              <w:bottom w:val="single" w:sz="4" w:space="0" w:color="auto"/>
              <w:right w:val="single" w:sz="4" w:space="0" w:color="auto"/>
            </w:tcBorders>
            <w:vAlign w:val="center"/>
          </w:tcPr>
          <w:p w:rsidR="00FE4245" w:rsidRPr="00FE4245" w:rsidRDefault="00FE4245" w:rsidP="00FE4245">
            <w:pPr>
              <w:widowControl/>
              <w:spacing w:line="240" w:lineRule="exact"/>
              <w:jc w:val="center"/>
              <w:rPr>
                <w:rFonts w:eastAsia="仿宋_GB2312"/>
                <w:color w:val="000000"/>
                <w:kern w:val="0"/>
                <w:szCs w:val="21"/>
              </w:rPr>
            </w:pPr>
            <w:r w:rsidRPr="00FE4245">
              <w:rPr>
                <w:rFonts w:eastAsia="仿宋_GB2312"/>
                <w:color w:val="000000"/>
                <w:kern w:val="0"/>
                <w:szCs w:val="21"/>
              </w:rPr>
              <w:t>偏差原因</w:t>
            </w:r>
          </w:p>
          <w:p w:rsidR="00FE4245" w:rsidRPr="00FE4245" w:rsidRDefault="00FE4245" w:rsidP="00FE4245">
            <w:pPr>
              <w:widowControl/>
              <w:spacing w:line="240" w:lineRule="exact"/>
              <w:jc w:val="center"/>
              <w:rPr>
                <w:rFonts w:eastAsia="仿宋_GB2312"/>
                <w:color w:val="000000"/>
                <w:kern w:val="0"/>
                <w:szCs w:val="21"/>
              </w:rPr>
            </w:pPr>
            <w:r w:rsidRPr="00FE4245">
              <w:rPr>
                <w:rFonts w:eastAsia="仿宋_GB2312"/>
                <w:color w:val="000000"/>
                <w:kern w:val="0"/>
                <w:szCs w:val="21"/>
              </w:rPr>
              <w:t>分析及</w:t>
            </w:r>
          </w:p>
          <w:p w:rsidR="00FE4245" w:rsidRPr="00FE4245" w:rsidRDefault="00FE4245" w:rsidP="00FE4245">
            <w:pPr>
              <w:widowControl/>
              <w:spacing w:line="240" w:lineRule="exact"/>
              <w:jc w:val="center"/>
              <w:rPr>
                <w:rFonts w:eastAsia="仿宋_GB2312"/>
                <w:color w:val="000000"/>
                <w:kern w:val="0"/>
                <w:szCs w:val="21"/>
              </w:rPr>
            </w:pPr>
            <w:r w:rsidRPr="00FE4245">
              <w:rPr>
                <w:rFonts w:eastAsia="仿宋_GB2312"/>
                <w:color w:val="000000"/>
                <w:kern w:val="0"/>
                <w:szCs w:val="21"/>
              </w:rPr>
              <w:t>改进措施</w:t>
            </w:r>
          </w:p>
        </w:tc>
      </w:tr>
      <w:tr w:rsidR="00FE4245" w:rsidRPr="00FE4245" w:rsidTr="00D16282">
        <w:trPr>
          <w:trHeight w:val="1191"/>
          <w:jc w:val="center"/>
        </w:trPr>
        <w:tc>
          <w:tcPr>
            <w:tcW w:w="1015" w:type="dxa"/>
            <w:vMerge/>
            <w:tcBorders>
              <w:left w:val="single" w:sz="4" w:space="0" w:color="auto"/>
              <w:right w:val="single" w:sz="4" w:space="0" w:color="auto"/>
            </w:tcBorders>
            <w:vAlign w:val="center"/>
          </w:tcPr>
          <w:p w:rsidR="00FE4245" w:rsidRPr="00FE4245" w:rsidRDefault="00FE4245" w:rsidP="00FE4245">
            <w:pPr>
              <w:spacing w:line="240" w:lineRule="exact"/>
              <w:jc w:val="left"/>
              <w:rPr>
                <w:rFonts w:eastAsia="仿宋_GB2312"/>
                <w:color w:val="000000"/>
                <w:kern w:val="0"/>
                <w:szCs w:val="21"/>
              </w:rPr>
            </w:pPr>
          </w:p>
        </w:tc>
        <w:tc>
          <w:tcPr>
            <w:tcW w:w="1031" w:type="dxa"/>
            <w:vMerge w:val="restart"/>
            <w:tcBorders>
              <w:top w:val="single" w:sz="4" w:space="0" w:color="auto"/>
              <w:left w:val="nil"/>
              <w:bottom w:val="single" w:sz="4" w:space="0" w:color="auto"/>
              <w:right w:val="single" w:sz="4" w:space="0" w:color="auto"/>
            </w:tcBorders>
            <w:vAlign w:val="center"/>
          </w:tcPr>
          <w:p w:rsidR="00FE4245" w:rsidRPr="00FE4245" w:rsidRDefault="00FE4245" w:rsidP="00FE4245">
            <w:pPr>
              <w:widowControl/>
              <w:spacing w:line="240" w:lineRule="exact"/>
              <w:jc w:val="center"/>
              <w:rPr>
                <w:rFonts w:eastAsia="仿宋_GB2312"/>
                <w:color w:val="000000"/>
                <w:kern w:val="0"/>
                <w:szCs w:val="21"/>
              </w:rPr>
            </w:pPr>
            <w:r w:rsidRPr="00FE4245">
              <w:rPr>
                <w:rFonts w:eastAsia="仿宋_GB2312"/>
                <w:color w:val="000000"/>
                <w:kern w:val="0"/>
                <w:szCs w:val="21"/>
              </w:rPr>
              <w:t>产出指标</w:t>
            </w:r>
          </w:p>
          <w:p w:rsidR="00FE4245" w:rsidRPr="00FE4245" w:rsidRDefault="00FE4245" w:rsidP="00FE4245">
            <w:pPr>
              <w:widowControl/>
              <w:spacing w:line="240" w:lineRule="exact"/>
              <w:jc w:val="center"/>
              <w:rPr>
                <w:rFonts w:eastAsia="仿宋_GB2312"/>
                <w:color w:val="000000"/>
                <w:kern w:val="0"/>
                <w:szCs w:val="21"/>
              </w:rPr>
            </w:pPr>
          </w:p>
          <w:p w:rsidR="00FE4245" w:rsidRPr="00FE4245" w:rsidRDefault="00FE4245" w:rsidP="00FE4245">
            <w:pPr>
              <w:widowControl/>
              <w:spacing w:line="240" w:lineRule="exact"/>
              <w:jc w:val="center"/>
              <w:rPr>
                <w:rFonts w:eastAsia="仿宋_GB2312"/>
                <w:color w:val="000000"/>
                <w:kern w:val="0"/>
                <w:szCs w:val="21"/>
              </w:rPr>
            </w:pPr>
            <w:r w:rsidRPr="00FE4245">
              <w:rPr>
                <w:rFonts w:eastAsia="仿宋_GB2312"/>
                <w:color w:val="000000"/>
                <w:kern w:val="0"/>
                <w:szCs w:val="21"/>
              </w:rPr>
              <w:t>(50</w:t>
            </w:r>
            <w:r w:rsidRPr="00FE4245">
              <w:rPr>
                <w:rFonts w:eastAsia="仿宋_GB2312"/>
                <w:color w:val="000000"/>
                <w:kern w:val="0"/>
                <w:szCs w:val="21"/>
              </w:rPr>
              <w:t>分</w:t>
            </w:r>
            <w:r w:rsidRPr="00FE4245">
              <w:rPr>
                <w:rFonts w:eastAsia="仿宋_GB2312"/>
                <w:color w:val="000000"/>
                <w:kern w:val="0"/>
                <w:szCs w:val="21"/>
              </w:rPr>
              <w:t>)</w:t>
            </w:r>
          </w:p>
        </w:tc>
        <w:tc>
          <w:tcPr>
            <w:tcW w:w="894" w:type="dxa"/>
            <w:vMerge w:val="restart"/>
            <w:tcBorders>
              <w:top w:val="single" w:sz="4" w:space="0" w:color="auto"/>
              <w:left w:val="nil"/>
              <w:bottom w:val="single" w:sz="4" w:space="0" w:color="auto"/>
              <w:right w:val="single" w:sz="4" w:space="0" w:color="auto"/>
            </w:tcBorders>
            <w:vAlign w:val="center"/>
          </w:tcPr>
          <w:p w:rsidR="00FE4245" w:rsidRPr="00FE4245" w:rsidRDefault="00FE4245" w:rsidP="00FE4245">
            <w:pPr>
              <w:widowControl/>
              <w:spacing w:line="240" w:lineRule="exact"/>
              <w:jc w:val="center"/>
              <w:rPr>
                <w:rFonts w:eastAsia="仿宋_GB2312"/>
                <w:color w:val="000000"/>
                <w:kern w:val="0"/>
                <w:szCs w:val="21"/>
              </w:rPr>
            </w:pPr>
            <w:r w:rsidRPr="00FE4245">
              <w:rPr>
                <w:rFonts w:eastAsia="仿宋_GB2312"/>
                <w:color w:val="000000"/>
                <w:kern w:val="0"/>
                <w:szCs w:val="21"/>
              </w:rPr>
              <w:t>数量指标</w:t>
            </w:r>
          </w:p>
        </w:tc>
        <w:tc>
          <w:tcPr>
            <w:tcW w:w="1290" w:type="dxa"/>
            <w:gridSpan w:val="2"/>
            <w:tcBorders>
              <w:top w:val="nil"/>
              <w:left w:val="nil"/>
              <w:bottom w:val="single" w:sz="4" w:space="0" w:color="auto"/>
              <w:right w:val="single" w:sz="4" w:space="0" w:color="auto"/>
            </w:tcBorders>
            <w:vAlign w:val="center"/>
          </w:tcPr>
          <w:p w:rsidR="00FE4245" w:rsidRPr="00FE4245" w:rsidRDefault="00FE4245" w:rsidP="00FE4245">
            <w:pPr>
              <w:widowControl/>
              <w:spacing w:line="240" w:lineRule="exact"/>
              <w:jc w:val="left"/>
              <w:rPr>
                <w:rFonts w:eastAsia="仿宋_GB2312"/>
                <w:color w:val="000000"/>
                <w:kern w:val="0"/>
                <w:szCs w:val="21"/>
              </w:rPr>
            </w:pPr>
            <w:r w:rsidRPr="00FE4245">
              <w:rPr>
                <w:rFonts w:eastAsia="仿宋_GB2312" w:hint="eastAsia"/>
                <w:color w:val="000000"/>
                <w:kern w:val="0"/>
                <w:szCs w:val="21"/>
              </w:rPr>
              <w:t>确保立项争资到位资金完成目标任务</w:t>
            </w:r>
          </w:p>
        </w:tc>
        <w:tc>
          <w:tcPr>
            <w:tcW w:w="1153" w:type="dxa"/>
            <w:tcBorders>
              <w:top w:val="nil"/>
              <w:left w:val="nil"/>
              <w:bottom w:val="single" w:sz="4" w:space="0" w:color="auto"/>
              <w:right w:val="single" w:sz="4" w:space="0" w:color="auto"/>
            </w:tcBorders>
            <w:vAlign w:val="center"/>
          </w:tcPr>
          <w:p w:rsidR="00FE4245" w:rsidRPr="00FE4245" w:rsidRDefault="00FE4245" w:rsidP="00FE4245">
            <w:pPr>
              <w:widowControl/>
              <w:spacing w:line="240" w:lineRule="exact"/>
              <w:jc w:val="left"/>
              <w:rPr>
                <w:rFonts w:eastAsia="仿宋_GB2312"/>
                <w:color w:val="000000"/>
                <w:kern w:val="0"/>
                <w:szCs w:val="21"/>
              </w:rPr>
            </w:pPr>
            <w:r w:rsidRPr="00FE4245">
              <w:rPr>
                <w:rFonts w:eastAsia="仿宋_GB2312" w:hint="eastAsia"/>
                <w:color w:val="000000"/>
                <w:kern w:val="0"/>
                <w:szCs w:val="21"/>
              </w:rPr>
              <w:t>≥</w:t>
            </w:r>
            <w:r w:rsidRPr="00FE4245">
              <w:rPr>
                <w:rFonts w:eastAsia="仿宋_GB2312" w:hint="eastAsia"/>
                <w:color w:val="000000"/>
                <w:kern w:val="0"/>
                <w:szCs w:val="21"/>
              </w:rPr>
              <w:t>40</w:t>
            </w:r>
            <w:r w:rsidRPr="00FE4245">
              <w:rPr>
                <w:rFonts w:eastAsia="仿宋_GB2312" w:hint="eastAsia"/>
                <w:color w:val="000000"/>
                <w:kern w:val="0"/>
                <w:szCs w:val="21"/>
              </w:rPr>
              <w:t>亿元</w:t>
            </w:r>
          </w:p>
        </w:tc>
        <w:tc>
          <w:tcPr>
            <w:tcW w:w="1235" w:type="dxa"/>
            <w:tcBorders>
              <w:top w:val="nil"/>
              <w:left w:val="nil"/>
              <w:bottom w:val="single" w:sz="4" w:space="0" w:color="auto"/>
              <w:right w:val="single" w:sz="4" w:space="0" w:color="auto"/>
            </w:tcBorders>
            <w:vAlign w:val="center"/>
          </w:tcPr>
          <w:p w:rsidR="00FE4245" w:rsidRPr="00FE4245" w:rsidRDefault="00FE4245" w:rsidP="00FE4245">
            <w:pPr>
              <w:widowControl/>
              <w:spacing w:line="240" w:lineRule="exact"/>
              <w:jc w:val="left"/>
              <w:rPr>
                <w:rFonts w:eastAsia="仿宋_GB2312"/>
                <w:color w:val="000000"/>
                <w:kern w:val="0"/>
                <w:szCs w:val="21"/>
              </w:rPr>
            </w:pPr>
            <w:r w:rsidRPr="00FE4245">
              <w:rPr>
                <w:rFonts w:eastAsia="仿宋_GB2312"/>
                <w:color w:val="000000"/>
                <w:kern w:val="0"/>
                <w:szCs w:val="21"/>
              </w:rPr>
              <w:t xml:space="preserve">　</w:t>
            </w:r>
            <w:r w:rsidRPr="00FE4245">
              <w:rPr>
                <w:rFonts w:eastAsia="仿宋_GB2312" w:hint="eastAsia"/>
                <w:color w:val="000000"/>
                <w:kern w:val="0"/>
                <w:szCs w:val="21"/>
              </w:rPr>
              <w:t>40.79</w:t>
            </w:r>
          </w:p>
        </w:tc>
        <w:tc>
          <w:tcPr>
            <w:tcW w:w="780" w:type="dxa"/>
            <w:tcBorders>
              <w:top w:val="nil"/>
              <w:left w:val="nil"/>
              <w:bottom w:val="single" w:sz="4" w:space="0" w:color="auto"/>
              <w:right w:val="single" w:sz="4" w:space="0" w:color="auto"/>
            </w:tcBorders>
            <w:vAlign w:val="center"/>
          </w:tcPr>
          <w:p w:rsidR="00FE4245" w:rsidRPr="00FE4245" w:rsidRDefault="00FE4245" w:rsidP="00D16282">
            <w:pPr>
              <w:widowControl/>
              <w:spacing w:line="240" w:lineRule="exact"/>
              <w:jc w:val="left"/>
              <w:rPr>
                <w:rFonts w:eastAsia="仿宋_GB2312"/>
                <w:color w:val="000000"/>
                <w:kern w:val="0"/>
                <w:szCs w:val="21"/>
              </w:rPr>
            </w:pPr>
            <w:r w:rsidRPr="00FE4245">
              <w:rPr>
                <w:rFonts w:eastAsia="仿宋_GB2312"/>
                <w:color w:val="000000"/>
                <w:kern w:val="0"/>
                <w:szCs w:val="21"/>
              </w:rPr>
              <w:t xml:space="preserve">　</w:t>
            </w:r>
            <w:r w:rsidR="00D16282">
              <w:rPr>
                <w:rFonts w:eastAsia="仿宋_GB2312" w:hint="eastAsia"/>
                <w:color w:val="000000"/>
                <w:kern w:val="0"/>
                <w:szCs w:val="21"/>
              </w:rPr>
              <w:t>5</w:t>
            </w:r>
          </w:p>
        </w:tc>
        <w:tc>
          <w:tcPr>
            <w:tcW w:w="969" w:type="dxa"/>
            <w:tcBorders>
              <w:top w:val="nil"/>
              <w:left w:val="nil"/>
              <w:bottom w:val="single" w:sz="4" w:space="0" w:color="auto"/>
              <w:right w:val="single" w:sz="4" w:space="0" w:color="auto"/>
            </w:tcBorders>
            <w:vAlign w:val="center"/>
          </w:tcPr>
          <w:p w:rsidR="00FE4245" w:rsidRPr="00FE4245" w:rsidRDefault="00FE4245" w:rsidP="00D16282">
            <w:pPr>
              <w:widowControl/>
              <w:spacing w:line="240" w:lineRule="exact"/>
              <w:jc w:val="left"/>
              <w:rPr>
                <w:rFonts w:eastAsia="仿宋_GB2312"/>
                <w:color w:val="000000"/>
                <w:kern w:val="0"/>
                <w:szCs w:val="21"/>
              </w:rPr>
            </w:pPr>
            <w:r w:rsidRPr="00FE4245">
              <w:rPr>
                <w:rFonts w:eastAsia="仿宋_GB2312"/>
                <w:color w:val="000000"/>
                <w:kern w:val="0"/>
                <w:szCs w:val="21"/>
              </w:rPr>
              <w:t xml:space="preserve">　</w:t>
            </w:r>
            <w:r w:rsidR="00D16282">
              <w:rPr>
                <w:rFonts w:eastAsia="仿宋_GB2312" w:hint="eastAsia"/>
                <w:color w:val="000000"/>
                <w:kern w:val="0"/>
                <w:szCs w:val="21"/>
              </w:rPr>
              <w:t>5</w:t>
            </w:r>
          </w:p>
        </w:tc>
        <w:tc>
          <w:tcPr>
            <w:tcW w:w="852" w:type="dxa"/>
            <w:tcBorders>
              <w:top w:val="nil"/>
              <w:left w:val="nil"/>
              <w:bottom w:val="single" w:sz="4" w:space="0" w:color="auto"/>
              <w:right w:val="single" w:sz="4" w:space="0" w:color="auto"/>
            </w:tcBorders>
            <w:vAlign w:val="center"/>
          </w:tcPr>
          <w:p w:rsidR="00FE4245" w:rsidRPr="00FE4245" w:rsidRDefault="00FE4245" w:rsidP="00FE4245">
            <w:pPr>
              <w:widowControl/>
              <w:spacing w:line="240" w:lineRule="exact"/>
              <w:jc w:val="left"/>
              <w:rPr>
                <w:rFonts w:eastAsia="仿宋_GB2312"/>
                <w:color w:val="000000"/>
                <w:kern w:val="0"/>
                <w:szCs w:val="21"/>
              </w:rPr>
            </w:pPr>
          </w:p>
        </w:tc>
      </w:tr>
      <w:tr w:rsidR="00FE4245" w:rsidRPr="00FE4245" w:rsidTr="00D16282">
        <w:trPr>
          <w:trHeight w:val="2212"/>
          <w:jc w:val="center"/>
        </w:trPr>
        <w:tc>
          <w:tcPr>
            <w:tcW w:w="1015" w:type="dxa"/>
            <w:vMerge/>
            <w:tcBorders>
              <w:left w:val="single" w:sz="4" w:space="0" w:color="auto"/>
              <w:right w:val="single" w:sz="4" w:space="0" w:color="auto"/>
            </w:tcBorders>
            <w:vAlign w:val="center"/>
          </w:tcPr>
          <w:p w:rsidR="00FE4245" w:rsidRPr="00FE4245" w:rsidRDefault="00FE4245" w:rsidP="00FE4245">
            <w:pPr>
              <w:spacing w:line="240" w:lineRule="exact"/>
              <w:jc w:val="left"/>
              <w:rPr>
                <w:rFonts w:eastAsia="仿宋_GB2312"/>
                <w:color w:val="000000"/>
                <w:kern w:val="0"/>
                <w:szCs w:val="21"/>
              </w:rPr>
            </w:pPr>
          </w:p>
        </w:tc>
        <w:tc>
          <w:tcPr>
            <w:tcW w:w="1031" w:type="dxa"/>
            <w:vMerge/>
            <w:tcBorders>
              <w:top w:val="single" w:sz="4" w:space="0" w:color="auto"/>
              <w:left w:val="nil"/>
              <w:bottom w:val="single" w:sz="4" w:space="0" w:color="auto"/>
              <w:right w:val="single" w:sz="4" w:space="0" w:color="auto"/>
            </w:tcBorders>
            <w:vAlign w:val="center"/>
          </w:tcPr>
          <w:p w:rsidR="00FE4245" w:rsidRPr="00FE4245" w:rsidRDefault="00FE4245" w:rsidP="00FE4245">
            <w:pPr>
              <w:spacing w:line="240" w:lineRule="exact"/>
              <w:jc w:val="left"/>
              <w:rPr>
                <w:rFonts w:eastAsia="仿宋_GB2312"/>
                <w:color w:val="000000"/>
                <w:kern w:val="0"/>
                <w:szCs w:val="21"/>
              </w:rPr>
            </w:pPr>
          </w:p>
        </w:tc>
        <w:tc>
          <w:tcPr>
            <w:tcW w:w="894" w:type="dxa"/>
            <w:vMerge/>
            <w:tcBorders>
              <w:top w:val="single" w:sz="4" w:space="0" w:color="auto"/>
              <w:left w:val="nil"/>
              <w:bottom w:val="single" w:sz="4" w:space="0" w:color="auto"/>
              <w:right w:val="single" w:sz="4" w:space="0" w:color="auto"/>
            </w:tcBorders>
            <w:vAlign w:val="center"/>
          </w:tcPr>
          <w:p w:rsidR="00FE4245" w:rsidRPr="00FE4245" w:rsidRDefault="00FE4245" w:rsidP="00FE4245">
            <w:pPr>
              <w:spacing w:line="240" w:lineRule="exact"/>
              <w:jc w:val="center"/>
              <w:rPr>
                <w:rFonts w:eastAsia="仿宋_GB2312"/>
                <w:color w:val="000000"/>
                <w:kern w:val="0"/>
                <w:szCs w:val="21"/>
              </w:rPr>
            </w:pPr>
          </w:p>
        </w:tc>
        <w:tc>
          <w:tcPr>
            <w:tcW w:w="1290" w:type="dxa"/>
            <w:gridSpan w:val="2"/>
            <w:tcBorders>
              <w:top w:val="nil"/>
              <w:left w:val="nil"/>
              <w:bottom w:val="single" w:sz="4" w:space="0" w:color="auto"/>
              <w:right w:val="single" w:sz="4" w:space="0" w:color="auto"/>
            </w:tcBorders>
            <w:vAlign w:val="center"/>
          </w:tcPr>
          <w:p w:rsidR="00FE4245" w:rsidRPr="00FE4245" w:rsidRDefault="00FE4245" w:rsidP="00FE4245">
            <w:pPr>
              <w:widowControl/>
              <w:spacing w:line="240" w:lineRule="exact"/>
              <w:jc w:val="left"/>
              <w:rPr>
                <w:rFonts w:eastAsia="仿宋_GB2312"/>
                <w:color w:val="000000"/>
                <w:kern w:val="0"/>
                <w:szCs w:val="21"/>
              </w:rPr>
            </w:pPr>
            <w:r w:rsidRPr="00FE4245">
              <w:rPr>
                <w:rFonts w:eastAsia="仿宋_GB2312" w:hint="eastAsia"/>
                <w:color w:val="000000"/>
                <w:kern w:val="0"/>
                <w:szCs w:val="21"/>
              </w:rPr>
              <w:t>强化与省市的对接汇报次数</w:t>
            </w:r>
          </w:p>
        </w:tc>
        <w:tc>
          <w:tcPr>
            <w:tcW w:w="1153" w:type="dxa"/>
            <w:tcBorders>
              <w:top w:val="nil"/>
              <w:left w:val="nil"/>
              <w:bottom w:val="single" w:sz="4" w:space="0" w:color="auto"/>
              <w:right w:val="single" w:sz="4" w:space="0" w:color="auto"/>
            </w:tcBorders>
            <w:vAlign w:val="center"/>
          </w:tcPr>
          <w:p w:rsidR="00FE4245" w:rsidRPr="00FE4245" w:rsidRDefault="00FE4245" w:rsidP="00FE4245">
            <w:pPr>
              <w:widowControl/>
              <w:spacing w:line="240" w:lineRule="exact"/>
              <w:jc w:val="left"/>
              <w:rPr>
                <w:rFonts w:eastAsia="仿宋_GB2312"/>
                <w:color w:val="000000"/>
                <w:kern w:val="0"/>
                <w:szCs w:val="21"/>
              </w:rPr>
            </w:pPr>
            <w:r w:rsidRPr="00FE4245">
              <w:rPr>
                <w:rFonts w:eastAsia="仿宋_GB2312" w:hint="eastAsia"/>
                <w:color w:val="000000"/>
                <w:kern w:val="0"/>
                <w:szCs w:val="21"/>
              </w:rPr>
              <w:t>到上级发改部门汇报次数</w:t>
            </w:r>
            <w:r w:rsidRPr="00FE4245">
              <w:rPr>
                <w:rFonts w:eastAsia="仿宋_GB2312" w:hint="eastAsia"/>
                <w:color w:val="000000"/>
                <w:kern w:val="0"/>
                <w:szCs w:val="21"/>
              </w:rPr>
              <w:t>30</w:t>
            </w:r>
            <w:r w:rsidRPr="00FE4245">
              <w:rPr>
                <w:rFonts w:eastAsia="仿宋_GB2312" w:hint="eastAsia"/>
                <w:color w:val="000000"/>
                <w:kern w:val="0"/>
                <w:szCs w:val="21"/>
              </w:rPr>
              <w:t>次以上</w:t>
            </w:r>
          </w:p>
        </w:tc>
        <w:tc>
          <w:tcPr>
            <w:tcW w:w="1235" w:type="dxa"/>
            <w:tcBorders>
              <w:top w:val="nil"/>
              <w:left w:val="nil"/>
              <w:bottom w:val="single" w:sz="4" w:space="0" w:color="auto"/>
              <w:right w:val="single" w:sz="4" w:space="0" w:color="auto"/>
            </w:tcBorders>
            <w:vAlign w:val="center"/>
          </w:tcPr>
          <w:p w:rsidR="00FE4245" w:rsidRPr="00FE4245" w:rsidRDefault="00FE4245" w:rsidP="00FE4245">
            <w:pPr>
              <w:widowControl/>
              <w:spacing w:line="240" w:lineRule="exact"/>
              <w:jc w:val="left"/>
              <w:rPr>
                <w:rFonts w:eastAsia="仿宋_GB2312"/>
                <w:color w:val="000000"/>
                <w:kern w:val="0"/>
                <w:szCs w:val="21"/>
              </w:rPr>
            </w:pPr>
            <w:r w:rsidRPr="00FE4245">
              <w:rPr>
                <w:rFonts w:eastAsia="仿宋_GB2312"/>
                <w:color w:val="000000"/>
                <w:kern w:val="0"/>
                <w:szCs w:val="21"/>
              </w:rPr>
              <w:t xml:space="preserve">　</w:t>
            </w:r>
            <w:r w:rsidRPr="00FE4245">
              <w:rPr>
                <w:rFonts w:eastAsia="仿宋_GB2312" w:hint="eastAsia"/>
                <w:color w:val="000000"/>
                <w:kern w:val="0"/>
                <w:szCs w:val="21"/>
              </w:rPr>
              <w:t>全年到省发改委等部门汇报</w:t>
            </w:r>
            <w:r w:rsidRPr="00FE4245">
              <w:rPr>
                <w:rFonts w:eastAsia="仿宋_GB2312" w:hint="eastAsia"/>
                <w:color w:val="000000"/>
                <w:kern w:val="0"/>
                <w:szCs w:val="21"/>
              </w:rPr>
              <w:t>33</w:t>
            </w:r>
            <w:r w:rsidRPr="00FE4245">
              <w:rPr>
                <w:rFonts w:eastAsia="仿宋_GB2312" w:hint="eastAsia"/>
                <w:color w:val="000000"/>
                <w:kern w:val="0"/>
                <w:szCs w:val="21"/>
              </w:rPr>
              <w:t>次，到国家发改委汇报</w:t>
            </w:r>
            <w:r w:rsidRPr="00FE4245">
              <w:rPr>
                <w:rFonts w:eastAsia="仿宋_GB2312" w:hint="eastAsia"/>
                <w:color w:val="000000"/>
                <w:kern w:val="0"/>
                <w:szCs w:val="21"/>
              </w:rPr>
              <w:t>2</w:t>
            </w:r>
            <w:r w:rsidRPr="00FE4245">
              <w:rPr>
                <w:rFonts w:eastAsia="仿宋_GB2312" w:hint="eastAsia"/>
                <w:color w:val="000000"/>
                <w:kern w:val="0"/>
                <w:szCs w:val="21"/>
              </w:rPr>
              <w:t>次、联系呈报资料</w:t>
            </w:r>
            <w:r w:rsidRPr="00FE4245">
              <w:rPr>
                <w:rFonts w:eastAsia="仿宋_GB2312" w:hint="eastAsia"/>
                <w:color w:val="000000"/>
                <w:kern w:val="0"/>
                <w:szCs w:val="21"/>
              </w:rPr>
              <w:t>10</w:t>
            </w:r>
            <w:r w:rsidRPr="00FE4245">
              <w:rPr>
                <w:rFonts w:eastAsia="仿宋_GB2312" w:hint="eastAsia"/>
                <w:color w:val="000000"/>
                <w:kern w:val="0"/>
                <w:szCs w:val="21"/>
              </w:rPr>
              <w:t>次</w:t>
            </w:r>
          </w:p>
        </w:tc>
        <w:tc>
          <w:tcPr>
            <w:tcW w:w="780" w:type="dxa"/>
            <w:tcBorders>
              <w:top w:val="nil"/>
              <w:left w:val="nil"/>
              <w:bottom w:val="single" w:sz="4" w:space="0" w:color="auto"/>
              <w:right w:val="single" w:sz="4" w:space="0" w:color="auto"/>
            </w:tcBorders>
            <w:vAlign w:val="center"/>
          </w:tcPr>
          <w:p w:rsidR="00FE4245" w:rsidRPr="00FE4245" w:rsidRDefault="00FE4245" w:rsidP="00FE4245">
            <w:pPr>
              <w:widowControl/>
              <w:spacing w:line="240" w:lineRule="exact"/>
              <w:ind w:firstLineChars="100" w:firstLine="210"/>
              <w:jc w:val="left"/>
              <w:rPr>
                <w:rFonts w:eastAsia="仿宋_GB2312"/>
                <w:color w:val="000000"/>
                <w:kern w:val="0"/>
                <w:szCs w:val="21"/>
              </w:rPr>
            </w:pPr>
            <w:r w:rsidRPr="00FE4245">
              <w:rPr>
                <w:rFonts w:eastAsia="仿宋_GB2312" w:hint="eastAsia"/>
                <w:color w:val="000000"/>
                <w:kern w:val="0"/>
                <w:szCs w:val="21"/>
              </w:rPr>
              <w:t>5</w:t>
            </w:r>
          </w:p>
        </w:tc>
        <w:tc>
          <w:tcPr>
            <w:tcW w:w="969" w:type="dxa"/>
            <w:tcBorders>
              <w:top w:val="nil"/>
              <w:left w:val="nil"/>
              <w:bottom w:val="single" w:sz="4" w:space="0" w:color="auto"/>
              <w:right w:val="single" w:sz="4" w:space="0" w:color="auto"/>
            </w:tcBorders>
            <w:vAlign w:val="center"/>
          </w:tcPr>
          <w:p w:rsidR="00FE4245" w:rsidRPr="00FE4245" w:rsidRDefault="00FE4245" w:rsidP="00FE4245">
            <w:pPr>
              <w:widowControl/>
              <w:spacing w:line="240" w:lineRule="exact"/>
              <w:jc w:val="left"/>
              <w:rPr>
                <w:rFonts w:eastAsia="仿宋_GB2312"/>
                <w:color w:val="000000"/>
                <w:kern w:val="0"/>
                <w:szCs w:val="21"/>
              </w:rPr>
            </w:pPr>
            <w:r w:rsidRPr="00FE4245">
              <w:rPr>
                <w:rFonts w:eastAsia="仿宋_GB2312"/>
                <w:color w:val="000000"/>
                <w:kern w:val="0"/>
                <w:szCs w:val="21"/>
              </w:rPr>
              <w:t xml:space="preserve">　</w:t>
            </w:r>
            <w:r w:rsidRPr="00FE4245">
              <w:rPr>
                <w:rFonts w:eastAsia="仿宋_GB2312" w:hint="eastAsia"/>
                <w:color w:val="000000"/>
                <w:kern w:val="0"/>
                <w:szCs w:val="21"/>
              </w:rPr>
              <w:t>5</w:t>
            </w:r>
          </w:p>
        </w:tc>
        <w:tc>
          <w:tcPr>
            <w:tcW w:w="852" w:type="dxa"/>
            <w:tcBorders>
              <w:top w:val="nil"/>
              <w:left w:val="nil"/>
              <w:bottom w:val="single" w:sz="4" w:space="0" w:color="auto"/>
              <w:right w:val="single" w:sz="4" w:space="0" w:color="auto"/>
            </w:tcBorders>
            <w:vAlign w:val="center"/>
          </w:tcPr>
          <w:p w:rsidR="00FE4245" w:rsidRPr="00FE4245" w:rsidRDefault="00FE4245" w:rsidP="00FE4245">
            <w:pPr>
              <w:widowControl/>
              <w:spacing w:line="240" w:lineRule="exact"/>
              <w:jc w:val="left"/>
              <w:rPr>
                <w:rFonts w:eastAsia="仿宋_GB2312"/>
                <w:color w:val="000000"/>
                <w:kern w:val="0"/>
                <w:szCs w:val="21"/>
              </w:rPr>
            </w:pPr>
          </w:p>
        </w:tc>
      </w:tr>
      <w:tr w:rsidR="00FE4245" w:rsidRPr="00FE4245" w:rsidTr="00D16282">
        <w:trPr>
          <w:trHeight w:val="886"/>
          <w:jc w:val="center"/>
        </w:trPr>
        <w:tc>
          <w:tcPr>
            <w:tcW w:w="1015" w:type="dxa"/>
            <w:vMerge/>
            <w:tcBorders>
              <w:left w:val="single" w:sz="4" w:space="0" w:color="auto"/>
              <w:right w:val="single" w:sz="4" w:space="0" w:color="auto"/>
            </w:tcBorders>
            <w:vAlign w:val="center"/>
          </w:tcPr>
          <w:p w:rsidR="00FE4245" w:rsidRPr="00FE4245" w:rsidRDefault="00FE4245" w:rsidP="00FE4245">
            <w:pPr>
              <w:spacing w:line="240" w:lineRule="exact"/>
              <w:jc w:val="left"/>
              <w:rPr>
                <w:rFonts w:eastAsia="仿宋_GB2312"/>
                <w:color w:val="000000"/>
                <w:kern w:val="0"/>
                <w:szCs w:val="21"/>
              </w:rPr>
            </w:pPr>
          </w:p>
        </w:tc>
        <w:tc>
          <w:tcPr>
            <w:tcW w:w="1031" w:type="dxa"/>
            <w:vMerge/>
            <w:tcBorders>
              <w:top w:val="single" w:sz="4" w:space="0" w:color="auto"/>
              <w:left w:val="nil"/>
              <w:bottom w:val="single" w:sz="4" w:space="0" w:color="auto"/>
              <w:right w:val="single" w:sz="4" w:space="0" w:color="auto"/>
            </w:tcBorders>
            <w:vAlign w:val="center"/>
          </w:tcPr>
          <w:p w:rsidR="00FE4245" w:rsidRPr="00FE4245" w:rsidRDefault="00FE4245" w:rsidP="00FE4245">
            <w:pPr>
              <w:spacing w:line="240" w:lineRule="exact"/>
              <w:jc w:val="left"/>
              <w:rPr>
                <w:rFonts w:eastAsia="仿宋_GB2312"/>
                <w:color w:val="000000"/>
                <w:kern w:val="0"/>
                <w:szCs w:val="21"/>
              </w:rPr>
            </w:pPr>
          </w:p>
        </w:tc>
        <w:tc>
          <w:tcPr>
            <w:tcW w:w="894" w:type="dxa"/>
            <w:vMerge w:val="restart"/>
            <w:tcBorders>
              <w:top w:val="single" w:sz="4" w:space="0" w:color="auto"/>
              <w:left w:val="nil"/>
              <w:bottom w:val="single" w:sz="4" w:space="0" w:color="auto"/>
              <w:right w:val="single" w:sz="4" w:space="0" w:color="auto"/>
            </w:tcBorders>
            <w:vAlign w:val="center"/>
          </w:tcPr>
          <w:p w:rsidR="00FE4245" w:rsidRPr="00FE4245" w:rsidRDefault="00FE4245" w:rsidP="00FE4245">
            <w:pPr>
              <w:widowControl/>
              <w:spacing w:line="240" w:lineRule="exact"/>
              <w:jc w:val="center"/>
              <w:rPr>
                <w:rFonts w:eastAsia="仿宋_GB2312"/>
                <w:color w:val="000000"/>
                <w:kern w:val="0"/>
                <w:szCs w:val="21"/>
              </w:rPr>
            </w:pPr>
            <w:r w:rsidRPr="00FE4245">
              <w:rPr>
                <w:rFonts w:eastAsia="仿宋_GB2312"/>
                <w:color w:val="000000"/>
                <w:kern w:val="0"/>
                <w:szCs w:val="21"/>
              </w:rPr>
              <w:t>质量指标</w:t>
            </w:r>
          </w:p>
        </w:tc>
        <w:tc>
          <w:tcPr>
            <w:tcW w:w="1290" w:type="dxa"/>
            <w:gridSpan w:val="2"/>
            <w:tcBorders>
              <w:top w:val="nil"/>
              <w:left w:val="nil"/>
              <w:bottom w:val="single" w:sz="4" w:space="0" w:color="auto"/>
              <w:right w:val="single" w:sz="4" w:space="0" w:color="auto"/>
            </w:tcBorders>
            <w:vAlign w:val="center"/>
          </w:tcPr>
          <w:p w:rsidR="00FE4245" w:rsidRPr="00FE4245" w:rsidRDefault="00FE4245" w:rsidP="00FE4245">
            <w:pPr>
              <w:widowControl/>
              <w:spacing w:line="240" w:lineRule="exact"/>
              <w:jc w:val="left"/>
              <w:rPr>
                <w:rFonts w:eastAsia="仿宋_GB2312"/>
                <w:color w:val="000000"/>
                <w:kern w:val="0"/>
                <w:szCs w:val="21"/>
              </w:rPr>
            </w:pPr>
            <w:r w:rsidRPr="00FE4245">
              <w:rPr>
                <w:rFonts w:eastAsia="仿宋_GB2312" w:hint="eastAsia"/>
                <w:color w:val="000000"/>
                <w:kern w:val="0"/>
                <w:szCs w:val="21"/>
              </w:rPr>
              <w:t>招投标程序合规性</w:t>
            </w:r>
          </w:p>
        </w:tc>
        <w:tc>
          <w:tcPr>
            <w:tcW w:w="1153" w:type="dxa"/>
            <w:tcBorders>
              <w:top w:val="nil"/>
              <w:left w:val="nil"/>
              <w:bottom w:val="single" w:sz="4" w:space="0" w:color="auto"/>
              <w:right w:val="single" w:sz="4" w:space="0" w:color="auto"/>
            </w:tcBorders>
            <w:vAlign w:val="center"/>
          </w:tcPr>
          <w:p w:rsidR="00FE4245" w:rsidRPr="00FE4245" w:rsidRDefault="00FE4245" w:rsidP="00FE4245">
            <w:pPr>
              <w:widowControl/>
              <w:spacing w:line="240" w:lineRule="exact"/>
              <w:jc w:val="left"/>
              <w:rPr>
                <w:rFonts w:eastAsia="仿宋_GB2312"/>
                <w:color w:val="000000"/>
                <w:kern w:val="0"/>
                <w:szCs w:val="21"/>
              </w:rPr>
            </w:pPr>
            <w:r w:rsidRPr="00FE4245">
              <w:rPr>
                <w:rFonts w:eastAsia="仿宋_GB2312"/>
                <w:color w:val="000000"/>
                <w:kern w:val="0"/>
                <w:szCs w:val="21"/>
              </w:rPr>
              <w:t xml:space="preserve">　</w:t>
            </w:r>
            <w:r w:rsidRPr="00FE4245">
              <w:rPr>
                <w:rFonts w:eastAsia="仿宋_GB2312" w:hint="eastAsia"/>
                <w:color w:val="000000"/>
                <w:kern w:val="0"/>
                <w:szCs w:val="21"/>
              </w:rPr>
              <w:t>健全</w:t>
            </w:r>
          </w:p>
        </w:tc>
        <w:tc>
          <w:tcPr>
            <w:tcW w:w="1235" w:type="dxa"/>
            <w:tcBorders>
              <w:top w:val="nil"/>
              <w:left w:val="nil"/>
              <w:bottom w:val="single" w:sz="4" w:space="0" w:color="auto"/>
              <w:right w:val="single" w:sz="4" w:space="0" w:color="auto"/>
            </w:tcBorders>
            <w:vAlign w:val="center"/>
          </w:tcPr>
          <w:p w:rsidR="00FE4245" w:rsidRPr="00FE4245" w:rsidRDefault="00FE4245" w:rsidP="00FE4245">
            <w:pPr>
              <w:widowControl/>
              <w:spacing w:line="240" w:lineRule="exact"/>
              <w:jc w:val="left"/>
              <w:rPr>
                <w:rFonts w:eastAsia="仿宋_GB2312"/>
                <w:color w:val="000000"/>
                <w:kern w:val="0"/>
                <w:szCs w:val="21"/>
              </w:rPr>
            </w:pPr>
            <w:r w:rsidRPr="00FE4245">
              <w:rPr>
                <w:rFonts w:eastAsia="仿宋_GB2312"/>
                <w:color w:val="000000"/>
                <w:kern w:val="0"/>
                <w:szCs w:val="21"/>
              </w:rPr>
              <w:t xml:space="preserve">　</w:t>
            </w:r>
            <w:r w:rsidRPr="00FE4245">
              <w:rPr>
                <w:rFonts w:eastAsia="仿宋_GB2312" w:hint="eastAsia"/>
                <w:color w:val="000000"/>
                <w:kern w:val="0"/>
                <w:szCs w:val="21"/>
              </w:rPr>
              <w:t>健全</w:t>
            </w:r>
          </w:p>
        </w:tc>
        <w:tc>
          <w:tcPr>
            <w:tcW w:w="780" w:type="dxa"/>
            <w:tcBorders>
              <w:top w:val="nil"/>
              <w:left w:val="nil"/>
              <w:bottom w:val="single" w:sz="4" w:space="0" w:color="auto"/>
              <w:right w:val="single" w:sz="4" w:space="0" w:color="auto"/>
            </w:tcBorders>
            <w:vAlign w:val="center"/>
          </w:tcPr>
          <w:p w:rsidR="00FE4245" w:rsidRPr="00FE4245" w:rsidRDefault="00FE4245" w:rsidP="00FE4245">
            <w:pPr>
              <w:widowControl/>
              <w:spacing w:line="240" w:lineRule="exact"/>
              <w:jc w:val="left"/>
              <w:rPr>
                <w:rFonts w:eastAsia="仿宋_GB2312"/>
                <w:color w:val="000000"/>
                <w:kern w:val="0"/>
                <w:szCs w:val="21"/>
              </w:rPr>
            </w:pPr>
            <w:r w:rsidRPr="00FE4245">
              <w:rPr>
                <w:rFonts w:eastAsia="仿宋_GB2312"/>
                <w:color w:val="000000"/>
                <w:kern w:val="0"/>
                <w:szCs w:val="21"/>
              </w:rPr>
              <w:t xml:space="preserve">　</w:t>
            </w:r>
            <w:r w:rsidRPr="00FE4245">
              <w:rPr>
                <w:rFonts w:eastAsia="仿宋_GB2312" w:hint="eastAsia"/>
                <w:color w:val="000000"/>
                <w:kern w:val="0"/>
                <w:szCs w:val="21"/>
              </w:rPr>
              <w:t>5</w:t>
            </w:r>
          </w:p>
        </w:tc>
        <w:tc>
          <w:tcPr>
            <w:tcW w:w="969" w:type="dxa"/>
            <w:tcBorders>
              <w:top w:val="nil"/>
              <w:left w:val="nil"/>
              <w:bottom w:val="single" w:sz="4" w:space="0" w:color="auto"/>
              <w:right w:val="single" w:sz="4" w:space="0" w:color="auto"/>
            </w:tcBorders>
            <w:vAlign w:val="center"/>
          </w:tcPr>
          <w:p w:rsidR="00FE4245" w:rsidRPr="00FE4245" w:rsidRDefault="00FE4245" w:rsidP="00FE4245">
            <w:pPr>
              <w:widowControl/>
              <w:spacing w:line="240" w:lineRule="exact"/>
              <w:jc w:val="left"/>
              <w:rPr>
                <w:rFonts w:eastAsia="仿宋_GB2312"/>
                <w:color w:val="000000"/>
                <w:kern w:val="0"/>
                <w:szCs w:val="21"/>
              </w:rPr>
            </w:pPr>
            <w:r w:rsidRPr="00FE4245">
              <w:rPr>
                <w:rFonts w:eastAsia="仿宋_GB2312"/>
                <w:color w:val="000000"/>
                <w:kern w:val="0"/>
                <w:szCs w:val="21"/>
              </w:rPr>
              <w:t xml:space="preserve">　</w:t>
            </w:r>
            <w:r w:rsidRPr="00FE4245">
              <w:rPr>
                <w:rFonts w:eastAsia="仿宋_GB2312" w:hint="eastAsia"/>
                <w:color w:val="000000"/>
                <w:kern w:val="0"/>
                <w:szCs w:val="21"/>
              </w:rPr>
              <w:t>5</w:t>
            </w:r>
          </w:p>
        </w:tc>
        <w:tc>
          <w:tcPr>
            <w:tcW w:w="852" w:type="dxa"/>
            <w:tcBorders>
              <w:top w:val="nil"/>
              <w:left w:val="nil"/>
              <w:bottom w:val="single" w:sz="4" w:space="0" w:color="auto"/>
              <w:right w:val="single" w:sz="4" w:space="0" w:color="auto"/>
            </w:tcBorders>
            <w:vAlign w:val="center"/>
          </w:tcPr>
          <w:p w:rsidR="00FE4245" w:rsidRPr="00FE4245" w:rsidRDefault="00FE4245" w:rsidP="00FE4245">
            <w:pPr>
              <w:widowControl/>
              <w:spacing w:line="240" w:lineRule="exact"/>
              <w:jc w:val="left"/>
              <w:rPr>
                <w:rFonts w:eastAsia="仿宋_GB2312"/>
                <w:color w:val="000000"/>
                <w:kern w:val="0"/>
                <w:szCs w:val="21"/>
              </w:rPr>
            </w:pPr>
          </w:p>
        </w:tc>
      </w:tr>
      <w:tr w:rsidR="00FE4245" w:rsidRPr="00FE4245" w:rsidTr="00D16282">
        <w:trPr>
          <w:trHeight w:val="708"/>
          <w:jc w:val="center"/>
        </w:trPr>
        <w:tc>
          <w:tcPr>
            <w:tcW w:w="1015" w:type="dxa"/>
            <w:vMerge/>
            <w:tcBorders>
              <w:left w:val="single" w:sz="4" w:space="0" w:color="auto"/>
              <w:right w:val="single" w:sz="4" w:space="0" w:color="auto"/>
            </w:tcBorders>
            <w:vAlign w:val="center"/>
          </w:tcPr>
          <w:p w:rsidR="00FE4245" w:rsidRPr="00FE4245" w:rsidRDefault="00FE4245" w:rsidP="00FE4245">
            <w:pPr>
              <w:spacing w:line="240" w:lineRule="exact"/>
              <w:jc w:val="left"/>
              <w:rPr>
                <w:rFonts w:eastAsia="仿宋_GB2312"/>
                <w:color w:val="000000"/>
                <w:kern w:val="0"/>
                <w:szCs w:val="21"/>
              </w:rPr>
            </w:pPr>
          </w:p>
        </w:tc>
        <w:tc>
          <w:tcPr>
            <w:tcW w:w="1031" w:type="dxa"/>
            <w:vMerge/>
            <w:tcBorders>
              <w:top w:val="single" w:sz="4" w:space="0" w:color="auto"/>
              <w:left w:val="nil"/>
              <w:bottom w:val="single" w:sz="4" w:space="0" w:color="auto"/>
              <w:right w:val="single" w:sz="4" w:space="0" w:color="auto"/>
            </w:tcBorders>
            <w:vAlign w:val="center"/>
          </w:tcPr>
          <w:p w:rsidR="00FE4245" w:rsidRPr="00FE4245" w:rsidRDefault="00FE4245" w:rsidP="00FE4245">
            <w:pPr>
              <w:spacing w:line="240" w:lineRule="exact"/>
              <w:jc w:val="left"/>
              <w:rPr>
                <w:rFonts w:eastAsia="仿宋_GB2312"/>
                <w:color w:val="000000"/>
                <w:kern w:val="0"/>
                <w:szCs w:val="21"/>
              </w:rPr>
            </w:pPr>
          </w:p>
        </w:tc>
        <w:tc>
          <w:tcPr>
            <w:tcW w:w="894" w:type="dxa"/>
            <w:vMerge/>
            <w:tcBorders>
              <w:top w:val="single" w:sz="4" w:space="0" w:color="auto"/>
              <w:left w:val="nil"/>
              <w:bottom w:val="single" w:sz="4" w:space="0" w:color="auto"/>
              <w:right w:val="single" w:sz="4" w:space="0" w:color="auto"/>
            </w:tcBorders>
            <w:vAlign w:val="center"/>
          </w:tcPr>
          <w:p w:rsidR="00FE4245" w:rsidRPr="00FE4245" w:rsidRDefault="00FE4245" w:rsidP="00FE4245">
            <w:pPr>
              <w:spacing w:line="240" w:lineRule="exact"/>
              <w:jc w:val="center"/>
              <w:rPr>
                <w:rFonts w:eastAsia="仿宋_GB2312"/>
                <w:color w:val="000000"/>
                <w:kern w:val="0"/>
                <w:szCs w:val="21"/>
              </w:rPr>
            </w:pPr>
          </w:p>
        </w:tc>
        <w:tc>
          <w:tcPr>
            <w:tcW w:w="1290" w:type="dxa"/>
            <w:gridSpan w:val="2"/>
            <w:tcBorders>
              <w:top w:val="nil"/>
              <w:left w:val="nil"/>
              <w:bottom w:val="single" w:sz="4" w:space="0" w:color="auto"/>
              <w:right w:val="single" w:sz="4" w:space="0" w:color="auto"/>
            </w:tcBorders>
            <w:vAlign w:val="center"/>
          </w:tcPr>
          <w:p w:rsidR="00FE4245" w:rsidRPr="00FE4245" w:rsidRDefault="00FE4245" w:rsidP="00FE4245">
            <w:pPr>
              <w:widowControl/>
              <w:spacing w:line="240" w:lineRule="exact"/>
              <w:jc w:val="left"/>
              <w:rPr>
                <w:rFonts w:eastAsia="仿宋_GB2312"/>
                <w:color w:val="000000"/>
                <w:kern w:val="0"/>
                <w:szCs w:val="21"/>
              </w:rPr>
            </w:pPr>
            <w:r w:rsidRPr="00FE4245">
              <w:rPr>
                <w:rFonts w:eastAsia="仿宋_GB2312" w:hint="eastAsia"/>
                <w:color w:val="000000"/>
                <w:kern w:val="0"/>
                <w:szCs w:val="21"/>
              </w:rPr>
              <w:t>各项管理制度健全性</w:t>
            </w:r>
          </w:p>
        </w:tc>
        <w:tc>
          <w:tcPr>
            <w:tcW w:w="1153" w:type="dxa"/>
            <w:tcBorders>
              <w:top w:val="nil"/>
              <w:left w:val="nil"/>
              <w:bottom w:val="single" w:sz="4" w:space="0" w:color="auto"/>
              <w:right w:val="single" w:sz="4" w:space="0" w:color="auto"/>
            </w:tcBorders>
            <w:vAlign w:val="center"/>
          </w:tcPr>
          <w:p w:rsidR="00FE4245" w:rsidRPr="00FE4245" w:rsidRDefault="00FE4245" w:rsidP="00FE4245">
            <w:pPr>
              <w:widowControl/>
              <w:spacing w:line="240" w:lineRule="exact"/>
              <w:jc w:val="left"/>
              <w:rPr>
                <w:rFonts w:eastAsia="仿宋_GB2312"/>
                <w:color w:val="000000"/>
                <w:kern w:val="0"/>
                <w:szCs w:val="21"/>
              </w:rPr>
            </w:pPr>
            <w:r w:rsidRPr="00FE4245">
              <w:rPr>
                <w:rFonts w:eastAsia="仿宋_GB2312"/>
                <w:color w:val="000000"/>
                <w:kern w:val="0"/>
                <w:szCs w:val="21"/>
              </w:rPr>
              <w:t xml:space="preserve">　</w:t>
            </w:r>
            <w:r w:rsidRPr="00FE4245">
              <w:rPr>
                <w:rFonts w:eastAsia="仿宋_GB2312" w:hint="eastAsia"/>
                <w:color w:val="000000"/>
                <w:kern w:val="0"/>
                <w:szCs w:val="21"/>
              </w:rPr>
              <w:t>健全</w:t>
            </w:r>
          </w:p>
        </w:tc>
        <w:tc>
          <w:tcPr>
            <w:tcW w:w="1235" w:type="dxa"/>
            <w:tcBorders>
              <w:top w:val="nil"/>
              <w:left w:val="nil"/>
              <w:bottom w:val="single" w:sz="4" w:space="0" w:color="auto"/>
              <w:right w:val="single" w:sz="4" w:space="0" w:color="auto"/>
            </w:tcBorders>
            <w:vAlign w:val="center"/>
          </w:tcPr>
          <w:p w:rsidR="00FE4245" w:rsidRPr="00FE4245" w:rsidRDefault="00FE4245" w:rsidP="00FE4245">
            <w:pPr>
              <w:widowControl/>
              <w:spacing w:line="240" w:lineRule="exact"/>
              <w:jc w:val="left"/>
              <w:rPr>
                <w:rFonts w:eastAsia="仿宋_GB2312"/>
                <w:color w:val="000000"/>
                <w:kern w:val="0"/>
                <w:szCs w:val="21"/>
              </w:rPr>
            </w:pPr>
            <w:r w:rsidRPr="00FE4245">
              <w:rPr>
                <w:rFonts w:eastAsia="仿宋_GB2312"/>
                <w:color w:val="000000"/>
                <w:kern w:val="0"/>
                <w:szCs w:val="21"/>
              </w:rPr>
              <w:t xml:space="preserve">　</w:t>
            </w:r>
            <w:r w:rsidRPr="00FE4245">
              <w:rPr>
                <w:rFonts w:eastAsia="仿宋_GB2312" w:hint="eastAsia"/>
                <w:color w:val="000000"/>
                <w:kern w:val="0"/>
                <w:szCs w:val="21"/>
              </w:rPr>
              <w:t>健全</w:t>
            </w:r>
          </w:p>
        </w:tc>
        <w:tc>
          <w:tcPr>
            <w:tcW w:w="780" w:type="dxa"/>
            <w:tcBorders>
              <w:top w:val="nil"/>
              <w:left w:val="nil"/>
              <w:bottom w:val="single" w:sz="4" w:space="0" w:color="auto"/>
              <w:right w:val="single" w:sz="4" w:space="0" w:color="auto"/>
            </w:tcBorders>
            <w:vAlign w:val="center"/>
          </w:tcPr>
          <w:p w:rsidR="00FE4245" w:rsidRPr="00FE4245" w:rsidRDefault="00FE4245" w:rsidP="00FE4245">
            <w:pPr>
              <w:widowControl/>
              <w:spacing w:line="240" w:lineRule="exact"/>
              <w:jc w:val="left"/>
              <w:rPr>
                <w:rFonts w:eastAsia="仿宋_GB2312"/>
                <w:color w:val="000000"/>
                <w:kern w:val="0"/>
                <w:szCs w:val="21"/>
              </w:rPr>
            </w:pPr>
            <w:r w:rsidRPr="00FE4245">
              <w:rPr>
                <w:rFonts w:eastAsia="仿宋_GB2312"/>
                <w:color w:val="000000"/>
                <w:kern w:val="0"/>
                <w:szCs w:val="21"/>
              </w:rPr>
              <w:t xml:space="preserve">　</w:t>
            </w:r>
            <w:r w:rsidRPr="00FE4245">
              <w:rPr>
                <w:rFonts w:eastAsia="仿宋_GB2312" w:hint="eastAsia"/>
                <w:color w:val="000000"/>
                <w:kern w:val="0"/>
                <w:szCs w:val="21"/>
              </w:rPr>
              <w:t>5</w:t>
            </w:r>
          </w:p>
        </w:tc>
        <w:tc>
          <w:tcPr>
            <w:tcW w:w="969" w:type="dxa"/>
            <w:tcBorders>
              <w:top w:val="nil"/>
              <w:left w:val="nil"/>
              <w:bottom w:val="single" w:sz="4" w:space="0" w:color="auto"/>
              <w:right w:val="single" w:sz="4" w:space="0" w:color="auto"/>
            </w:tcBorders>
            <w:vAlign w:val="center"/>
          </w:tcPr>
          <w:p w:rsidR="00FE4245" w:rsidRPr="00FE4245" w:rsidRDefault="00FE4245" w:rsidP="00FE4245">
            <w:pPr>
              <w:widowControl/>
              <w:spacing w:line="240" w:lineRule="exact"/>
              <w:jc w:val="left"/>
              <w:rPr>
                <w:rFonts w:eastAsia="仿宋_GB2312"/>
                <w:color w:val="000000"/>
                <w:kern w:val="0"/>
                <w:szCs w:val="21"/>
              </w:rPr>
            </w:pPr>
            <w:r w:rsidRPr="00FE4245">
              <w:rPr>
                <w:rFonts w:eastAsia="仿宋_GB2312"/>
                <w:color w:val="000000"/>
                <w:kern w:val="0"/>
                <w:szCs w:val="21"/>
              </w:rPr>
              <w:t xml:space="preserve">　</w:t>
            </w:r>
            <w:r w:rsidRPr="00FE4245">
              <w:rPr>
                <w:rFonts w:eastAsia="仿宋_GB2312" w:hint="eastAsia"/>
                <w:color w:val="000000"/>
                <w:kern w:val="0"/>
                <w:szCs w:val="21"/>
              </w:rPr>
              <w:t>5</w:t>
            </w:r>
          </w:p>
        </w:tc>
        <w:tc>
          <w:tcPr>
            <w:tcW w:w="852" w:type="dxa"/>
            <w:tcBorders>
              <w:top w:val="nil"/>
              <w:left w:val="nil"/>
              <w:bottom w:val="single" w:sz="4" w:space="0" w:color="auto"/>
              <w:right w:val="single" w:sz="4" w:space="0" w:color="auto"/>
            </w:tcBorders>
            <w:vAlign w:val="center"/>
          </w:tcPr>
          <w:p w:rsidR="00FE4245" w:rsidRPr="00FE4245" w:rsidRDefault="00FE4245" w:rsidP="00FE4245">
            <w:pPr>
              <w:widowControl/>
              <w:spacing w:line="240" w:lineRule="exact"/>
              <w:jc w:val="left"/>
              <w:rPr>
                <w:rFonts w:eastAsia="仿宋_GB2312"/>
                <w:color w:val="000000"/>
                <w:kern w:val="0"/>
                <w:szCs w:val="21"/>
              </w:rPr>
            </w:pPr>
            <w:r w:rsidRPr="00FE4245">
              <w:rPr>
                <w:rFonts w:eastAsia="仿宋_GB2312"/>
                <w:color w:val="000000"/>
                <w:kern w:val="0"/>
                <w:szCs w:val="21"/>
              </w:rPr>
              <w:t xml:space="preserve">　</w:t>
            </w:r>
            <w:r w:rsidRPr="00FE4245">
              <w:rPr>
                <w:rFonts w:eastAsia="仿宋_GB2312" w:hint="eastAsia"/>
                <w:color w:val="000000"/>
                <w:kern w:val="0"/>
                <w:szCs w:val="21"/>
              </w:rPr>
              <w:t>管理制度健全</w:t>
            </w:r>
          </w:p>
        </w:tc>
      </w:tr>
      <w:tr w:rsidR="00FE4245" w:rsidRPr="00FE4245" w:rsidTr="00D16282">
        <w:trPr>
          <w:jc w:val="center"/>
        </w:trPr>
        <w:tc>
          <w:tcPr>
            <w:tcW w:w="1015" w:type="dxa"/>
            <w:vMerge/>
            <w:tcBorders>
              <w:left w:val="single" w:sz="4" w:space="0" w:color="auto"/>
              <w:right w:val="single" w:sz="4" w:space="0" w:color="auto"/>
            </w:tcBorders>
            <w:vAlign w:val="center"/>
          </w:tcPr>
          <w:p w:rsidR="00FE4245" w:rsidRPr="00FE4245" w:rsidRDefault="00FE4245" w:rsidP="00FE4245">
            <w:pPr>
              <w:spacing w:line="240" w:lineRule="exact"/>
              <w:jc w:val="left"/>
              <w:rPr>
                <w:rFonts w:eastAsia="仿宋_GB2312"/>
                <w:color w:val="000000"/>
                <w:kern w:val="0"/>
                <w:szCs w:val="21"/>
              </w:rPr>
            </w:pPr>
          </w:p>
        </w:tc>
        <w:tc>
          <w:tcPr>
            <w:tcW w:w="1031" w:type="dxa"/>
            <w:vMerge/>
            <w:tcBorders>
              <w:top w:val="single" w:sz="4" w:space="0" w:color="auto"/>
              <w:left w:val="nil"/>
              <w:bottom w:val="single" w:sz="4" w:space="0" w:color="auto"/>
              <w:right w:val="single" w:sz="4" w:space="0" w:color="auto"/>
            </w:tcBorders>
            <w:vAlign w:val="center"/>
          </w:tcPr>
          <w:p w:rsidR="00FE4245" w:rsidRPr="00FE4245" w:rsidRDefault="00FE4245" w:rsidP="00FE4245">
            <w:pPr>
              <w:spacing w:line="240" w:lineRule="exact"/>
              <w:jc w:val="left"/>
              <w:rPr>
                <w:rFonts w:eastAsia="仿宋_GB2312"/>
                <w:color w:val="000000"/>
                <w:kern w:val="0"/>
                <w:szCs w:val="21"/>
              </w:rPr>
            </w:pPr>
          </w:p>
        </w:tc>
        <w:tc>
          <w:tcPr>
            <w:tcW w:w="894" w:type="dxa"/>
            <w:vMerge/>
            <w:tcBorders>
              <w:top w:val="single" w:sz="4" w:space="0" w:color="auto"/>
              <w:left w:val="nil"/>
              <w:bottom w:val="single" w:sz="4" w:space="0" w:color="auto"/>
              <w:right w:val="single" w:sz="4" w:space="0" w:color="auto"/>
            </w:tcBorders>
            <w:vAlign w:val="center"/>
          </w:tcPr>
          <w:p w:rsidR="00FE4245" w:rsidRPr="00FE4245" w:rsidRDefault="00FE4245" w:rsidP="00FE4245">
            <w:pPr>
              <w:widowControl/>
              <w:spacing w:line="240" w:lineRule="exact"/>
              <w:jc w:val="center"/>
              <w:rPr>
                <w:rFonts w:eastAsia="仿宋_GB2312"/>
                <w:color w:val="000000"/>
                <w:kern w:val="0"/>
                <w:szCs w:val="21"/>
              </w:rPr>
            </w:pPr>
          </w:p>
        </w:tc>
        <w:tc>
          <w:tcPr>
            <w:tcW w:w="1290" w:type="dxa"/>
            <w:gridSpan w:val="2"/>
            <w:tcBorders>
              <w:top w:val="nil"/>
              <w:left w:val="nil"/>
              <w:bottom w:val="single" w:sz="4" w:space="0" w:color="auto"/>
              <w:right w:val="single" w:sz="4" w:space="0" w:color="auto"/>
            </w:tcBorders>
            <w:vAlign w:val="center"/>
          </w:tcPr>
          <w:p w:rsidR="00FE4245" w:rsidRPr="00FE4245" w:rsidRDefault="00FE4245" w:rsidP="00FE4245">
            <w:pPr>
              <w:widowControl/>
              <w:spacing w:line="240" w:lineRule="exact"/>
              <w:jc w:val="left"/>
              <w:rPr>
                <w:rFonts w:eastAsia="仿宋_GB2312"/>
                <w:color w:val="000000"/>
                <w:kern w:val="0"/>
                <w:szCs w:val="21"/>
              </w:rPr>
            </w:pPr>
            <w:r w:rsidRPr="00FE4245">
              <w:rPr>
                <w:rFonts w:eastAsia="仿宋_GB2312" w:hint="eastAsia"/>
                <w:color w:val="000000"/>
                <w:kern w:val="0"/>
                <w:szCs w:val="21"/>
              </w:rPr>
              <w:t>资金使用合规性</w:t>
            </w:r>
          </w:p>
        </w:tc>
        <w:tc>
          <w:tcPr>
            <w:tcW w:w="1153" w:type="dxa"/>
            <w:tcBorders>
              <w:top w:val="nil"/>
              <w:left w:val="nil"/>
              <w:bottom w:val="single" w:sz="4" w:space="0" w:color="auto"/>
              <w:right w:val="single" w:sz="4" w:space="0" w:color="auto"/>
            </w:tcBorders>
            <w:vAlign w:val="center"/>
          </w:tcPr>
          <w:p w:rsidR="00FE4245" w:rsidRPr="00FE4245" w:rsidRDefault="00FE4245" w:rsidP="00FE4245">
            <w:pPr>
              <w:widowControl/>
              <w:spacing w:line="240" w:lineRule="exact"/>
              <w:jc w:val="left"/>
              <w:rPr>
                <w:rFonts w:eastAsia="仿宋_GB2312"/>
                <w:color w:val="000000"/>
                <w:kern w:val="0"/>
                <w:szCs w:val="21"/>
              </w:rPr>
            </w:pPr>
            <w:r w:rsidRPr="00FE4245">
              <w:rPr>
                <w:rFonts w:eastAsia="仿宋_GB2312"/>
                <w:color w:val="000000"/>
                <w:kern w:val="0"/>
                <w:szCs w:val="21"/>
              </w:rPr>
              <w:t xml:space="preserve">　</w:t>
            </w:r>
            <w:r w:rsidRPr="00FE4245">
              <w:rPr>
                <w:rFonts w:eastAsia="仿宋_GB2312" w:hint="eastAsia"/>
                <w:color w:val="000000"/>
                <w:kern w:val="0"/>
                <w:szCs w:val="21"/>
              </w:rPr>
              <w:t>100%</w:t>
            </w:r>
          </w:p>
        </w:tc>
        <w:tc>
          <w:tcPr>
            <w:tcW w:w="1235" w:type="dxa"/>
            <w:tcBorders>
              <w:top w:val="nil"/>
              <w:left w:val="nil"/>
              <w:bottom w:val="single" w:sz="4" w:space="0" w:color="auto"/>
              <w:right w:val="single" w:sz="4" w:space="0" w:color="auto"/>
            </w:tcBorders>
            <w:vAlign w:val="center"/>
          </w:tcPr>
          <w:p w:rsidR="00FE4245" w:rsidRPr="00FE4245" w:rsidRDefault="00FE4245" w:rsidP="00FE4245">
            <w:pPr>
              <w:widowControl/>
              <w:spacing w:line="240" w:lineRule="exact"/>
              <w:jc w:val="left"/>
              <w:rPr>
                <w:rFonts w:eastAsia="仿宋_GB2312"/>
                <w:color w:val="000000"/>
                <w:kern w:val="0"/>
                <w:szCs w:val="21"/>
              </w:rPr>
            </w:pPr>
            <w:r w:rsidRPr="00FE4245">
              <w:rPr>
                <w:rFonts w:eastAsia="仿宋_GB2312"/>
                <w:color w:val="000000"/>
                <w:kern w:val="0"/>
                <w:szCs w:val="21"/>
              </w:rPr>
              <w:t xml:space="preserve">　</w:t>
            </w:r>
            <w:r w:rsidRPr="00FE4245">
              <w:rPr>
                <w:rFonts w:eastAsia="仿宋_GB2312" w:hint="eastAsia"/>
                <w:color w:val="000000"/>
                <w:kern w:val="0"/>
                <w:szCs w:val="21"/>
              </w:rPr>
              <w:t>98%</w:t>
            </w:r>
          </w:p>
        </w:tc>
        <w:tc>
          <w:tcPr>
            <w:tcW w:w="780" w:type="dxa"/>
            <w:tcBorders>
              <w:top w:val="nil"/>
              <w:left w:val="nil"/>
              <w:bottom w:val="single" w:sz="4" w:space="0" w:color="auto"/>
              <w:right w:val="single" w:sz="4" w:space="0" w:color="auto"/>
            </w:tcBorders>
            <w:vAlign w:val="center"/>
          </w:tcPr>
          <w:p w:rsidR="00FE4245" w:rsidRPr="00FE4245" w:rsidRDefault="00FE4245" w:rsidP="00D16282">
            <w:pPr>
              <w:widowControl/>
              <w:spacing w:line="240" w:lineRule="exact"/>
              <w:jc w:val="left"/>
              <w:rPr>
                <w:rFonts w:eastAsia="仿宋_GB2312"/>
                <w:color w:val="000000"/>
                <w:kern w:val="0"/>
                <w:szCs w:val="21"/>
              </w:rPr>
            </w:pPr>
            <w:r w:rsidRPr="00FE4245">
              <w:rPr>
                <w:rFonts w:eastAsia="仿宋_GB2312"/>
                <w:color w:val="000000"/>
                <w:kern w:val="0"/>
                <w:szCs w:val="21"/>
              </w:rPr>
              <w:t xml:space="preserve">　</w:t>
            </w:r>
            <w:r w:rsidR="00D16282">
              <w:rPr>
                <w:rFonts w:eastAsia="仿宋_GB2312" w:hint="eastAsia"/>
                <w:color w:val="000000"/>
                <w:kern w:val="0"/>
                <w:szCs w:val="21"/>
              </w:rPr>
              <w:t>5</w:t>
            </w:r>
          </w:p>
        </w:tc>
        <w:tc>
          <w:tcPr>
            <w:tcW w:w="969" w:type="dxa"/>
            <w:tcBorders>
              <w:top w:val="nil"/>
              <w:left w:val="nil"/>
              <w:bottom w:val="single" w:sz="4" w:space="0" w:color="auto"/>
              <w:right w:val="single" w:sz="4" w:space="0" w:color="auto"/>
            </w:tcBorders>
            <w:vAlign w:val="center"/>
          </w:tcPr>
          <w:p w:rsidR="00FE4245" w:rsidRPr="00FE4245" w:rsidRDefault="00FE4245" w:rsidP="00D16282">
            <w:pPr>
              <w:widowControl/>
              <w:spacing w:line="240" w:lineRule="exact"/>
              <w:jc w:val="left"/>
              <w:rPr>
                <w:rFonts w:eastAsia="仿宋_GB2312"/>
                <w:color w:val="000000"/>
                <w:kern w:val="0"/>
                <w:szCs w:val="21"/>
              </w:rPr>
            </w:pPr>
            <w:r w:rsidRPr="00FE4245">
              <w:rPr>
                <w:rFonts w:eastAsia="仿宋_GB2312"/>
                <w:color w:val="000000"/>
                <w:kern w:val="0"/>
                <w:szCs w:val="21"/>
              </w:rPr>
              <w:t xml:space="preserve">　</w:t>
            </w:r>
            <w:r w:rsidR="00122AD4">
              <w:rPr>
                <w:rFonts w:eastAsia="仿宋_GB2312" w:hint="eastAsia"/>
                <w:color w:val="000000"/>
                <w:kern w:val="0"/>
                <w:szCs w:val="21"/>
              </w:rPr>
              <w:t>4</w:t>
            </w:r>
          </w:p>
        </w:tc>
        <w:tc>
          <w:tcPr>
            <w:tcW w:w="852" w:type="dxa"/>
            <w:tcBorders>
              <w:top w:val="nil"/>
              <w:left w:val="nil"/>
              <w:bottom w:val="single" w:sz="4" w:space="0" w:color="auto"/>
              <w:right w:val="single" w:sz="4" w:space="0" w:color="auto"/>
            </w:tcBorders>
            <w:vAlign w:val="center"/>
          </w:tcPr>
          <w:p w:rsidR="00FE4245" w:rsidRPr="00FE4245" w:rsidRDefault="00FE4245" w:rsidP="00FE4245">
            <w:pPr>
              <w:widowControl/>
              <w:spacing w:line="240" w:lineRule="exact"/>
              <w:jc w:val="left"/>
              <w:rPr>
                <w:rFonts w:eastAsia="仿宋_GB2312"/>
                <w:color w:val="000000"/>
                <w:kern w:val="0"/>
                <w:szCs w:val="21"/>
              </w:rPr>
            </w:pPr>
            <w:r w:rsidRPr="00FE4245">
              <w:rPr>
                <w:rFonts w:eastAsia="仿宋_GB2312"/>
                <w:color w:val="000000"/>
                <w:kern w:val="0"/>
                <w:szCs w:val="21"/>
              </w:rPr>
              <w:t xml:space="preserve">　</w:t>
            </w:r>
            <w:r w:rsidRPr="00FE4245">
              <w:rPr>
                <w:rFonts w:eastAsia="仿宋_GB2312" w:hint="eastAsia"/>
                <w:color w:val="000000"/>
                <w:kern w:val="0"/>
                <w:szCs w:val="21"/>
              </w:rPr>
              <w:t>存在指标公用经费指标串用现象</w:t>
            </w:r>
          </w:p>
        </w:tc>
      </w:tr>
      <w:tr w:rsidR="00FE4245" w:rsidRPr="00FE4245" w:rsidTr="00D16282">
        <w:trPr>
          <w:trHeight w:val="678"/>
          <w:jc w:val="center"/>
        </w:trPr>
        <w:tc>
          <w:tcPr>
            <w:tcW w:w="1015" w:type="dxa"/>
            <w:vMerge/>
            <w:tcBorders>
              <w:left w:val="single" w:sz="4" w:space="0" w:color="auto"/>
              <w:right w:val="single" w:sz="4" w:space="0" w:color="auto"/>
            </w:tcBorders>
            <w:vAlign w:val="center"/>
          </w:tcPr>
          <w:p w:rsidR="00FE4245" w:rsidRPr="00FE4245" w:rsidRDefault="00FE4245" w:rsidP="00FE4245">
            <w:pPr>
              <w:spacing w:line="240" w:lineRule="exact"/>
              <w:jc w:val="left"/>
              <w:rPr>
                <w:rFonts w:eastAsia="仿宋_GB2312"/>
                <w:color w:val="000000"/>
                <w:kern w:val="0"/>
                <w:szCs w:val="21"/>
              </w:rPr>
            </w:pPr>
          </w:p>
        </w:tc>
        <w:tc>
          <w:tcPr>
            <w:tcW w:w="1031" w:type="dxa"/>
            <w:vMerge/>
            <w:tcBorders>
              <w:top w:val="single" w:sz="4" w:space="0" w:color="auto"/>
              <w:left w:val="nil"/>
              <w:bottom w:val="single" w:sz="4" w:space="0" w:color="auto"/>
              <w:right w:val="single" w:sz="4" w:space="0" w:color="auto"/>
            </w:tcBorders>
            <w:vAlign w:val="center"/>
          </w:tcPr>
          <w:p w:rsidR="00FE4245" w:rsidRPr="00FE4245" w:rsidRDefault="00FE4245" w:rsidP="00FE4245">
            <w:pPr>
              <w:spacing w:line="240" w:lineRule="exact"/>
              <w:jc w:val="left"/>
              <w:rPr>
                <w:rFonts w:eastAsia="仿宋_GB2312"/>
                <w:color w:val="000000"/>
                <w:kern w:val="0"/>
                <w:szCs w:val="21"/>
              </w:rPr>
            </w:pPr>
          </w:p>
        </w:tc>
        <w:tc>
          <w:tcPr>
            <w:tcW w:w="894" w:type="dxa"/>
            <w:vMerge w:val="restart"/>
            <w:tcBorders>
              <w:top w:val="single" w:sz="4" w:space="0" w:color="auto"/>
              <w:left w:val="nil"/>
              <w:bottom w:val="single" w:sz="4" w:space="0" w:color="auto"/>
              <w:right w:val="single" w:sz="4" w:space="0" w:color="auto"/>
            </w:tcBorders>
            <w:vAlign w:val="center"/>
          </w:tcPr>
          <w:p w:rsidR="00FE4245" w:rsidRPr="00FE4245" w:rsidRDefault="00FE4245" w:rsidP="00FE4245">
            <w:pPr>
              <w:widowControl/>
              <w:spacing w:line="240" w:lineRule="exact"/>
              <w:jc w:val="center"/>
              <w:rPr>
                <w:rFonts w:eastAsia="仿宋_GB2312"/>
                <w:color w:val="000000"/>
                <w:kern w:val="0"/>
                <w:szCs w:val="21"/>
              </w:rPr>
            </w:pPr>
            <w:r w:rsidRPr="00FE4245">
              <w:rPr>
                <w:rFonts w:eastAsia="仿宋_GB2312"/>
                <w:color w:val="000000"/>
                <w:kern w:val="0"/>
                <w:szCs w:val="21"/>
              </w:rPr>
              <w:t>时效指标</w:t>
            </w:r>
          </w:p>
        </w:tc>
        <w:tc>
          <w:tcPr>
            <w:tcW w:w="1290" w:type="dxa"/>
            <w:gridSpan w:val="2"/>
            <w:tcBorders>
              <w:top w:val="nil"/>
              <w:left w:val="nil"/>
              <w:bottom w:val="single" w:sz="4" w:space="0" w:color="auto"/>
              <w:right w:val="single" w:sz="4" w:space="0" w:color="auto"/>
            </w:tcBorders>
            <w:vAlign w:val="center"/>
          </w:tcPr>
          <w:p w:rsidR="00FE4245" w:rsidRPr="00FE4245" w:rsidRDefault="00FE4245" w:rsidP="00FE4245">
            <w:pPr>
              <w:widowControl/>
              <w:spacing w:line="240" w:lineRule="exact"/>
              <w:jc w:val="left"/>
              <w:rPr>
                <w:rFonts w:eastAsia="仿宋_GB2312"/>
                <w:color w:val="000000"/>
                <w:kern w:val="0"/>
                <w:szCs w:val="21"/>
              </w:rPr>
            </w:pPr>
            <w:r w:rsidRPr="00FE4245">
              <w:rPr>
                <w:rFonts w:eastAsia="仿宋_GB2312" w:hint="eastAsia"/>
                <w:color w:val="000000"/>
                <w:kern w:val="0"/>
                <w:szCs w:val="21"/>
              </w:rPr>
              <w:t>认证案件及时完成</w:t>
            </w:r>
          </w:p>
        </w:tc>
        <w:tc>
          <w:tcPr>
            <w:tcW w:w="1153" w:type="dxa"/>
            <w:tcBorders>
              <w:top w:val="nil"/>
              <w:left w:val="nil"/>
              <w:bottom w:val="single" w:sz="4" w:space="0" w:color="auto"/>
              <w:right w:val="single" w:sz="4" w:space="0" w:color="auto"/>
            </w:tcBorders>
            <w:vAlign w:val="center"/>
          </w:tcPr>
          <w:p w:rsidR="00FE4245" w:rsidRPr="00FE4245" w:rsidRDefault="00FE4245" w:rsidP="00FE4245">
            <w:pPr>
              <w:widowControl/>
              <w:spacing w:line="240" w:lineRule="exact"/>
              <w:jc w:val="left"/>
              <w:rPr>
                <w:rFonts w:eastAsia="仿宋_GB2312"/>
                <w:color w:val="000000"/>
                <w:kern w:val="0"/>
                <w:szCs w:val="21"/>
              </w:rPr>
            </w:pPr>
            <w:r w:rsidRPr="00FE4245">
              <w:rPr>
                <w:rFonts w:eastAsia="仿宋_GB2312"/>
                <w:color w:val="000000"/>
                <w:kern w:val="0"/>
                <w:szCs w:val="21"/>
              </w:rPr>
              <w:t xml:space="preserve">　</w:t>
            </w:r>
            <w:r w:rsidRPr="00FE4245">
              <w:rPr>
                <w:rFonts w:eastAsia="仿宋_GB2312" w:hint="eastAsia"/>
                <w:color w:val="000000"/>
                <w:kern w:val="0"/>
                <w:szCs w:val="21"/>
              </w:rPr>
              <w:t>100%</w:t>
            </w:r>
          </w:p>
        </w:tc>
        <w:tc>
          <w:tcPr>
            <w:tcW w:w="1235" w:type="dxa"/>
            <w:tcBorders>
              <w:top w:val="nil"/>
              <w:left w:val="nil"/>
              <w:bottom w:val="single" w:sz="4" w:space="0" w:color="auto"/>
              <w:right w:val="single" w:sz="4" w:space="0" w:color="auto"/>
            </w:tcBorders>
            <w:vAlign w:val="center"/>
          </w:tcPr>
          <w:p w:rsidR="00FE4245" w:rsidRPr="00FE4245" w:rsidRDefault="00FE4245" w:rsidP="00FE4245">
            <w:pPr>
              <w:widowControl/>
              <w:spacing w:line="240" w:lineRule="exact"/>
              <w:jc w:val="left"/>
              <w:rPr>
                <w:rFonts w:eastAsia="仿宋_GB2312"/>
                <w:color w:val="000000"/>
                <w:kern w:val="0"/>
                <w:szCs w:val="21"/>
              </w:rPr>
            </w:pPr>
            <w:r w:rsidRPr="00FE4245">
              <w:rPr>
                <w:rFonts w:eastAsia="仿宋_GB2312"/>
                <w:color w:val="000000"/>
                <w:kern w:val="0"/>
                <w:szCs w:val="21"/>
              </w:rPr>
              <w:t xml:space="preserve">　</w:t>
            </w:r>
            <w:r w:rsidRPr="00FE4245">
              <w:rPr>
                <w:rFonts w:eastAsia="仿宋_GB2312" w:hint="eastAsia"/>
                <w:color w:val="000000"/>
                <w:kern w:val="0"/>
                <w:szCs w:val="21"/>
              </w:rPr>
              <w:t>100%</w:t>
            </w:r>
          </w:p>
        </w:tc>
        <w:tc>
          <w:tcPr>
            <w:tcW w:w="780" w:type="dxa"/>
            <w:tcBorders>
              <w:top w:val="nil"/>
              <w:left w:val="nil"/>
              <w:bottom w:val="single" w:sz="4" w:space="0" w:color="auto"/>
              <w:right w:val="single" w:sz="4" w:space="0" w:color="auto"/>
            </w:tcBorders>
            <w:vAlign w:val="center"/>
          </w:tcPr>
          <w:p w:rsidR="00FE4245" w:rsidRPr="00FE4245" w:rsidRDefault="00FE4245" w:rsidP="00BA15B0">
            <w:pPr>
              <w:widowControl/>
              <w:spacing w:line="240" w:lineRule="exact"/>
              <w:jc w:val="left"/>
              <w:rPr>
                <w:rFonts w:eastAsia="仿宋_GB2312"/>
                <w:color w:val="000000"/>
                <w:kern w:val="0"/>
                <w:szCs w:val="21"/>
              </w:rPr>
            </w:pPr>
            <w:r w:rsidRPr="00FE4245">
              <w:rPr>
                <w:rFonts w:eastAsia="仿宋_GB2312"/>
                <w:color w:val="000000"/>
                <w:kern w:val="0"/>
                <w:szCs w:val="21"/>
              </w:rPr>
              <w:t xml:space="preserve">　</w:t>
            </w:r>
            <w:r w:rsidR="00122AD4">
              <w:rPr>
                <w:rFonts w:eastAsia="仿宋_GB2312" w:hint="eastAsia"/>
                <w:color w:val="000000"/>
                <w:kern w:val="0"/>
                <w:szCs w:val="21"/>
              </w:rPr>
              <w:t>5</w:t>
            </w:r>
          </w:p>
        </w:tc>
        <w:tc>
          <w:tcPr>
            <w:tcW w:w="969" w:type="dxa"/>
            <w:tcBorders>
              <w:top w:val="nil"/>
              <w:left w:val="nil"/>
              <w:bottom w:val="single" w:sz="4" w:space="0" w:color="auto"/>
              <w:right w:val="single" w:sz="4" w:space="0" w:color="auto"/>
            </w:tcBorders>
            <w:vAlign w:val="center"/>
          </w:tcPr>
          <w:p w:rsidR="00FE4245" w:rsidRPr="00FE4245" w:rsidRDefault="00FE4245" w:rsidP="00BA15B0">
            <w:pPr>
              <w:widowControl/>
              <w:spacing w:line="240" w:lineRule="exact"/>
              <w:jc w:val="left"/>
              <w:rPr>
                <w:rFonts w:eastAsia="仿宋_GB2312"/>
                <w:color w:val="000000"/>
                <w:kern w:val="0"/>
                <w:szCs w:val="21"/>
              </w:rPr>
            </w:pPr>
            <w:r w:rsidRPr="00FE4245">
              <w:rPr>
                <w:rFonts w:eastAsia="仿宋_GB2312"/>
                <w:color w:val="000000"/>
                <w:kern w:val="0"/>
                <w:szCs w:val="21"/>
              </w:rPr>
              <w:t xml:space="preserve">　</w:t>
            </w:r>
            <w:r w:rsidR="00122AD4">
              <w:rPr>
                <w:rFonts w:eastAsia="仿宋_GB2312" w:hint="eastAsia"/>
                <w:color w:val="000000"/>
                <w:kern w:val="0"/>
                <w:szCs w:val="21"/>
              </w:rPr>
              <w:t>5</w:t>
            </w:r>
          </w:p>
        </w:tc>
        <w:tc>
          <w:tcPr>
            <w:tcW w:w="852" w:type="dxa"/>
            <w:tcBorders>
              <w:top w:val="nil"/>
              <w:left w:val="nil"/>
              <w:bottom w:val="single" w:sz="4" w:space="0" w:color="auto"/>
              <w:right w:val="single" w:sz="4" w:space="0" w:color="auto"/>
            </w:tcBorders>
            <w:vAlign w:val="center"/>
          </w:tcPr>
          <w:p w:rsidR="00FE4245" w:rsidRPr="00FE4245" w:rsidRDefault="00FE4245" w:rsidP="00FE4245">
            <w:pPr>
              <w:widowControl/>
              <w:spacing w:line="240" w:lineRule="exact"/>
              <w:jc w:val="left"/>
              <w:rPr>
                <w:rFonts w:eastAsia="仿宋_GB2312"/>
                <w:color w:val="000000"/>
                <w:kern w:val="0"/>
                <w:szCs w:val="21"/>
              </w:rPr>
            </w:pPr>
            <w:r w:rsidRPr="00FE4245">
              <w:rPr>
                <w:rFonts w:eastAsia="仿宋_GB2312"/>
                <w:color w:val="000000"/>
                <w:kern w:val="0"/>
                <w:szCs w:val="21"/>
              </w:rPr>
              <w:t xml:space="preserve">　</w:t>
            </w:r>
          </w:p>
        </w:tc>
      </w:tr>
      <w:tr w:rsidR="00FE4245" w:rsidRPr="00FE4245" w:rsidTr="00D16282">
        <w:trPr>
          <w:jc w:val="center"/>
        </w:trPr>
        <w:tc>
          <w:tcPr>
            <w:tcW w:w="1015" w:type="dxa"/>
            <w:vMerge/>
            <w:tcBorders>
              <w:left w:val="single" w:sz="4" w:space="0" w:color="auto"/>
              <w:right w:val="single" w:sz="4" w:space="0" w:color="auto"/>
            </w:tcBorders>
            <w:vAlign w:val="center"/>
          </w:tcPr>
          <w:p w:rsidR="00FE4245" w:rsidRPr="00FE4245" w:rsidRDefault="00FE4245" w:rsidP="00FE4245">
            <w:pPr>
              <w:spacing w:line="240" w:lineRule="exact"/>
              <w:jc w:val="left"/>
              <w:rPr>
                <w:rFonts w:eastAsia="仿宋_GB2312"/>
                <w:color w:val="000000"/>
                <w:kern w:val="0"/>
                <w:szCs w:val="21"/>
              </w:rPr>
            </w:pPr>
          </w:p>
        </w:tc>
        <w:tc>
          <w:tcPr>
            <w:tcW w:w="1031" w:type="dxa"/>
            <w:vMerge/>
            <w:tcBorders>
              <w:top w:val="single" w:sz="4" w:space="0" w:color="auto"/>
              <w:left w:val="nil"/>
              <w:bottom w:val="single" w:sz="4" w:space="0" w:color="auto"/>
              <w:right w:val="single" w:sz="4" w:space="0" w:color="auto"/>
            </w:tcBorders>
            <w:vAlign w:val="center"/>
          </w:tcPr>
          <w:p w:rsidR="00FE4245" w:rsidRPr="00FE4245" w:rsidRDefault="00FE4245" w:rsidP="00FE4245">
            <w:pPr>
              <w:spacing w:line="240" w:lineRule="exact"/>
              <w:jc w:val="left"/>
              <w:rPr>
                <w:rFonts w:eastAsia="仿宋_GB2312"/>
                <w:color w:val="000000"/>
                <w:kern w:val="0"/>
                <w:szCs w:val="21"/>
              </w:rPr>
            </w:pPr>
          </w:p>
        </w:tc>
        <w:tc>
          <w:tcPr>
            <w:tcW w:w="894" w:type="dxa"/>
            <w:vMerge/>
            <w:tcBorders>
              <w:top w:val="single" w:sz="4" w:space="0" w:color="auto"/>
              <w:left w:val="nil"/>
              <w:bottom w:val="single" w:sz="4" w:space="0" w:color="auto"/>
              <w:right w:val="single" w:sz="4" w:space="0" w:color="auto"/>
            </w:tcBorders>
            <w:vAlign w:val="center"/>
          </w:tcPr>
          <w:p w:rsidR="00FE4245" w:rsidRPr="00FE4245" w:rsidRDefault="00FE4245" w:rsidP="00FE4245">
            <w:pPr>
              <w:spacing w:line="240" w:lineRule="exact"/>
              <w:jc w:val="center"/>
              <w:rPr>
                <w:rFonts w:eastAsia="仿宋_GB2312"/>
                <w:color w:val="000000"/>
                <w:kern w:val="0"/>
                <w:szCs w:val="21"/>
              </w:rPr>
            </w:pPr>
          </w:p>
        </w:tc>
        <w:tc>
          <w:tcPr>
            <w:tcW w:w="1290" w:type="dxa"/>
            <w:gridSpan w:val="2"/>
            <w:tcBorders>
              <w:top w:val="nil"/>
              <w:left w:val="nil"/>
              <w:bottom w:val="single" w:sz="4" w:space="0" w:color="auto"/>
              <w:right w:val="single" w:sz="4" w:space="0" w:color="auto"/>
            </w:tcBorders>
            <w:vAlign w:val="center"/>
          </w:tcPr>
          <w:p w:rsidR="00FE4245" w:rsidRPr="00FE4245" w:rsidRDefault="00FE4245" w:rsidP="00FE4245">
            <w:pPr>
              <w:widowControl/>
              <w:spacing w:line="240" w:lineRule="exact"/>
              <w:jc w:val="left"/>
              <w:rPr>
                <w:rFonts w:eastAsia="仿宋_GB2312"/>
                <w:color w:val="000000"/>
                <w:kern w:val="0"/>
                <w:szCs w:val="21"/>
              </w:rPr>
            </w:pPr>
            <w:r w:rsidRPr="00FE4245">
              <w:rPr>
                <w:rFonts w:eastAsia="仿宋_GB2312" w:hint="eastAsia"/>
                <w:color w:val="000000"/>
                <w:kern w:val="0"/>
                <w:szCs w:val="21"/>
              </w:rPr>
              <w:t>按时上报各项报表</w:t>
            </w:r>
          </w:p>
        </w:tc>
        <w:tc>
          <w:tcPr>
            <w:tcW w:w="1153" w:type="dxa"/>
            <w:tcBorders>
              <w:top w:val="nil"/>
              <w:left w:val="nil"/>
              <w:bottom w:val="single" w:sz="4" w:space="0" w:color="auto"/>
              <w:right w:val="single" w:sz="4" w:space="0" w:color="auto"/>
            </w:tcBorders>
            <w:vAlign w:val="center"/>
          </w:tcPr>
          <w:p w:rsidR="00FE4245" w:rsidRPr="00FE4245" w:rsidRDefault="00FE4245" w:rsidP="00FE4245">
            <w:pPr>
              <w:widowControl/>
              <w:spacing w:line="240" w:lineRule="exact"/>
              <w:jc w:val="left"/>
              <w:rPr>
                <w:rFonts w:eastAsia="仿宋_GB2312"/>
                <w:color w:val="000000"/>
                <w:kern w:val="0"/>
                <w:szCs w:val="21"/>
              </w:rPr>
            </w:pPr>
            <w:r w:rsidRPr="00FE4245">
              <w:rPr>
                <w:rFonts w:eastAsia="仿宋_GB2312"/>
                <w:color w:val="000000"/>
                <w:kern w:val="0"/>
                <w:szCs w:val="21"/>
              </w:rPr>
              <w:t xml:space="preserve">　</w:t>
            </w:r>
            <w:r w:rsidRPr="00FE4245">
              <w:rPr>
                <w:rFonts w:eastAsia="仿宋_GB2312" w:hint="eastAsia"/>
                <w:color w:val="000000"/>
                <w:kern w:val="0"/>
                <w:szCs w:val="21"/>
              </w:rPr>
              <w:t>100%</w:t>
            </w:r>
          </w:p>
        </w:tc>
        <w:tc>
          <w:tcPr>
            <w:tcW w:w="1235" w:type="dxa"/>
            <w:tcBorders>
              <w:top w:val="nil"/>
              <w:left w:val="nil"/>
              <w:bottom w:val="single" w:sz="4" w:space="0" w:color="auto"/>
              <w:right w:val="single" w:sz="4" w:space="0" w:color="auto"/>
            </w:tcBorders>
            <w:vAlign w:val="center"/>
          </w:tcPr>
          <w:p w:rsidR="00FE4245" w:rsidRPr="00FE4245" w:rsidRDefault="00FE4245" w:rsidP="00FE4245">
            <w:pPr>
              <w:widowControl/>
              <w:spacing w:line="240" w:lineRule="exact"/>
              <w:jc w:val="left"/>
              <w:rPr>
                <w:rFonts w:eastAsia="仿宋_GB2312"/>
                <w:color w:val="000000"/>
                <w:kern w:val="0"/>
                <w:szCs w:val="21"/>
              </w:rPr>
            </w:pPr>
            <w:r w:rsidRPr="00FE4245">
              <w:rPr>
                <w:rFonts w:eastAsia="仿宋_GB2312"/>
                <w:color w:val="000000"/>
                <w:kern w:val="0"/>
                <w:szCs w:val="21"/>
              </w:rPr>
              <w:t xml:space="preserve">　</w:t>
            </w:r>
            <w:r w:rsidRPr="00FE4245">
              <w:rPr>
                <w:rFonts w:eastAsia="仿宋_GB2312" w:hint="eastAsia"/>
                <w:color w:val="000000"/>
                <w:kern w:val="0"/>
                <w:szCs w:val="21"/>
              </w:rPr>
              <w:t>100%</w:t>
            </w:r>
          </w:p>
        </w:tc>
        <w:tc>
          <w:tcPr>
            <w:tcW w:w="780" w:type="dxa"/>
            <w:tcBorders>
              <w:top w:val="nil"/>
              <w:left w:val="nil"/>
              <w:bottom w:val="single" w:sz="4" w:space="0" w:color="auto"/>
              <w:right w:val="single" w:sz="4" w:space="0" w:color="auto"/>
            </w:tcBorders>
            <w:vAlign w:val="center"/>
          </w:tcPr>
          <w:p w:rsidR="00FE4245" w:rsidRPr="00FE4245" w:rsidRDefault="00FE4245" w:rsidP="00BA15B0">
            <w:pPr>
              <w:widowControl/>
              <w:spacing w:line="240" w:lineRule="exact"/>
              <w:jc w:val="left"/>
              <w:rPr>
                <w:rFonts w:eastAsia="仿宋_GB2312"/>
                <w:color w:val="000000"/>
                <w:kern w:val="0"/>
                <w:szCs w:val="21"/>
              </w:rPr>
            </w:pPr>
            <w:r w:rsidRPr="00FE4245">
              <w:rPr>
                <w:rFonts w:eastAsia="仿宋_GB2312"/>
                <w:color w:val="000000"/>
                <w:kern w:val="0"/>
                <w:szCs w:val="21"/>
              </w:rPr>
              <w:t xml:space="preserve">　</w:t>
            </w:r>
            <w:r w:rsidR="00122AD4">
              <w:rPr>
                <w:rFonts w:eastAsia="仿宋_GB2312" w:hint="eastAsia"/>
                <w:color w:val="000000"/>
                <w:kern w:val="0"/>
                <w:szCs w:val="21"/>
              </w:rPr>
              <w:t>5</w:t>
            </w:r>
          </w:p>
        </w:tc>
        <w:tc>
          <w:tcPr>
            <w:tcW w:w="969" w:type="dxa"/>
            <w:tcBorders>
              <w:top w:val="nil"/>
              <w:left w:val="nil"/>
              <w:bottom w:val="single" w:sz="4" w:space="0" w:color="auto"/>
              <w:right w:val="single" w:sz="4" w:space="0" w:color="auto"/>
            </w:tcBorders>
            <w:vAlign w:val="center"/>
          </w:tcPr>
          <w:p w:rsidR="00FE4245" w:rsidRPr="00FE4245" w:rsidRDefault="00FE4245" w:rsidP="00BA15B0">
            <w:pPr>
              <w:widowControl/>
              <w:spacing w:line="240" w:lineRule="exact"/>
              <w:jc w:val="left"/>
              <w:rPr>
                <w:rFonts w:eastAsia="仿宋_GB2312"/>
                <w:color w:val="000000"/>
                <w:kern w:val="0"/>
                <w:szCs w:val="21"/>
              </w:rPr>
            </w:pPr>
            <w:r w:rsidRPr="00FE4245">
              <w:rPr>
                <w:rFonts w:eastAsia="仿宋_GB2312"/>
                <w:color w:val="000000"/>
                <w:kern w:val="0"/>
                <w:szCs w:val="21"/>
              </w:rPr>
              <w:t xml:space="preserve">　</w:t>
            </w:r>
            <w:r w:rsidR="00122AD4">
              <w:rPr>
                <w:rFonts w:eastAsia="仿宋_GB2312" w:hint="eastAsia"/>
                <w:color w:val="000000"/>
                <w:kern w:val="0"/>
                <w:szCs w:val="21"/>
              </w:rPr>
              <w:t>5</w:t>
            </w:r>
          </w:p>
        </w:tc>
        <w:tc>
          <w:tcPr>
            <w:tcW w:w="852" w:type="dxa"/>
            <w:tcBorders>
              <w:top w:val="nil"/>
              <w:left w:val="nil"/>
              <w:bottom w:val="single" w:sz="4" w:space="0" w:color="auto"/>
              <w:right w:val="single" w:sz="4" w:space="0" w:color="auto"/>
            </w:tcBorders>
            <w:vAlign w:val="center"/>
          </w:tcPr>
          <w:p w:rsidR="00FE4245" w:rsidRPr="00FE4245" w:rsidRDefault="00FE4245" w:rsidP="00FE4245">
            <w:pPr>
              <w:widowControl/>
              <w:spacing w:line="240" w:lineRule="exact"/>
              <w:jc w:val="left"/>
              <w:rPr>
                <w:rFonts w:eastAsia="仿宋_GB2312"/>
                <w:color w:val="000000"/>
                <w:kern w:val="0"/>
                <w:szCs w:val="21"/>
              </w:rPr>
            </w:pPr>
            <w:r w:rsidRPr="00FE4245">
              <w:rPr>
                <w:rFonts w:eastAsia="仿宋_GB2312"/>
                <w:color w:val="000000"/>
                <w:kern w:val="0"/>
                <w:szCs w:val="21"/>
              </w:rPr>
              <w:t xml:space="preserve">　</w:t>
            </w:r>
          </w:p>
        </w:tc>
      </w:tr>
      <w:tr w:rsidR="00FE4245" w:rsidRPr="00FE4245" w:rsidTr="00D16282">
        <w:trPr>
          <w:jc w:val="center"/>
        </w:trPr>
        <w:tc>
          <w:tcPr>
            <w:tcW w:w="1015" w:type="dxa"/>
            <w:vMerge/>
            <w:tcBorders>
              <w:left w:val="single" w:sz="4" w:space="0" w:color="auto"/>
              <w:right w:val="single" w:sz="4" w:space="0" w:color="auto"/>
            </w:tcBorders>
            <w:vAlign w:val="center"/>
          </w:tcPr>
          <w:p w:rsidR="00FE4245" w:rsidRPr="00FE4245" w:rsidRDefault="00FE4245" w:rsidP="00FE4245">
            <w:pPr>
              <w:spacing w:line="240" w:lineRule="exact"/>
              <w:jc w:val="left"/>
              <w:rPr>
                <w:rFonts w:eastAsia="仿宋_GB2312"/>
                <w:color w:val="000000"/>
                <w:kern w:val="0"/>
                <w:szCs w:val="21"/>
              </w:rPr>
            </w:pPr>
          </w:p>
        </w:tc>
        <w:tc>
          <w:tcPr>
            <w:tcW w:w="1031" w:type="dxa"/>
            <w:vMerge/>
            <w:tcBorders>
              <w:top w:val="single" w:sz="4" w:space="0" w:color="auto"/>
              <w:left w:val="nil"/>
              <w:bottom w:val="single" w:sz="4" w:space="0" w:color="auto"/>
              <w:right w:val="single" w:sz="4" w:space="0" w:color="auto"/>
            </w:tcBorders>
            <w:vAlign w:val="center"/>
          </w:tcPr>
          <w:p w:rsidR="00FE4245" w:rsidRPr="00FE4245" w:rsidRDefault="00FE4245" w:rsidP="00FE4245">
            <w:pPr>
              <w:spacing w:line="240" w:lineRule="exact"/>
              <w:jc w:val="left"/>
              <w:rPr>
                <w:rFonts w:eastAsia="仿宋_GB2312"/>
                <w:color w:val="000000"/>
                <w:kern w:val="0"/>
                <w:szCs w:val="21"/>
              </w:rPr>
            </w:pPr>
          </w:p>
        </w:tc>
        <w:tc>
          <w:tcPr>
            <w:tcW w:w="894" w:type="dxa"/>
            <w:tcBorders>
              <w:top w:val="single" w:sz="4" w:space="0" w:color="auto"/>
              <w:left w:val="nil"/>
              <w:bottom w:val="single" w:sz="4" w:space="0" w:color="auto"/>
              <w:right w:val="single" w:sz="4" w:space="0" w:color="auto"/>
            </w:tcBorders>
            <w:vAlign w:val="center"/>
          </w:tcPr>
          <w:p w:rsidR="00FE4245" w:rsidRPr="00FE4245" w:rsidRDefault="00FE4245" w:rsidP="00FE4245">
            <w:pPr>
              <w:widowControl/>
              <w:spacing w:line="240" w:lineRule="exact"/>
              <w:jc w:val="center"/>
              <w:rPr>
                <w:rFonts w:eastAsia="仿宋_GB2312"/>
                <w:color w:val="000000"/>
                <w:kern w:val="0"/>
                <w:szCs w:val="21"/>
              </w:rPr>
            </w:pPr>
            <w:r w:rsidRPr="00FE4245">
              <w:rPr>
                <w:rFonts w:eastAsia="仿宋_GB2312"/>
                <w:color w:val="000000"/>
                <w:kern w:val="0"/>
                <w:szCs w:val="21"/>
              </w:rPr>
              <w:t>成本指标</w:t>
            </w:r>
          </w:p>
        </w:tc>
        <w:tc>
          <w:tcPr>
            <w:tcW w:w="1290" w:type="dxa"/>
            <w:gridSpan w:val="2"/>
            <w:tcBorders>
              <w:top w:val="single" w:sz="4" w:space="0" w:color="auto"/>
              <w:left w:val="nil"/>
              <w:bottom w:val="single" w:sz="4" w:space="0" w:color="auto"/>
              <w:right w:val="single" w:sz="4" w:space="0" w:color="auto"/>
            </w:tcBorders>
            <w:vAlign w:val="center"/>
          </w:tcPr>
          <w:p w:rsidR="00FE4245" w:rsidRPr="00FE4245" w:rsidRDefault="00FE4245" w:rsidP="00FE4245">
            <w:pPr>
              <w:widowControl/>
              <w:spacing w:line="240" w:lineRule="exact"/>
              <w:jc w:val="left"/>
              <w:rPr>
                <w:rFonts w:eastAsia="仿宋_GB2312"/>
                <w:color w:val="000000"/>
                <w:kern w:val="0"/>
                <w:szCs w:val="21"/>
              </w:rPr>
            </w:pPr>
            <w:r w:rsidRPr="00FE4245">
              <w:rPr>
                <w:rFonts w:eastAsia="仿宋_GB2312" w:hint="eastAsia"/>
                <w:color w:val="000000"/>
                <w:kern w:val="0"/>
                <w:szCs w:val="21"/>
              </w:rPr>
              <w:t>缩减公用经费</w:t>
            </w:r>
          </w:p>
        </w:tc>
        <w:tc>
          <w:tcPr>
            <w:tcW w:w="1153" w:type="dxa"/>
            <w:tcBorders>
              <w:top w:val="single" w:sz="4" w:space="0" w:color="auto"/>
              <w:left w:val="nil"/>
              <w:bottom w:val="single" w:sz="4" w:space="0" w:color="auto"/>
              <w:right w:val="single" w:sz="4" w:space="0" w:color="auto"/>
            </w:tcBorders>
            <w:vAlign w:val="center"/>
          </w:tcPr>
          <w:p w:rsidR="00FE4245" w:rsidRPr="00FE4245" w:rsidRDefault="00FE4245" w:rsidP="00FE4245">
            <w:pPr>
              <w:widowControl/>
              <w:spacing w:line="240" w:lineRule="exact"/>
              <w:jc w:val="left"/>
              <w:rPr>
                <w:rFonts w:eastAsia="仿宋_GB2312"/>
                <w:color w:val="000000"/>
                <w:kern w:val="0"/>
                <w:szCs w:val="21"/>
              </w:rPr>
            </w:pPr>
            <w:r w:rsidRPr="00FE4245">
              <w:rPr>
                <w:rFonts w:eastAsia="仿宋_GB2312"/>
                <w:color w:val="000000"/>
                <w:kern w:val="0"/>
                <w:szCs w:val="21"/>
              </w:rPr>
              <w:t xml:space="preserve">　</w:t>
            </w:r>
            <w:r w:rsidRPr="00FE4245">
              <w:rPr>
                <w:rFonts w:eastAsia="仿宋_GB2312" w:hint="eastAsia"/>
                <w:color w:val="000000"/>
                <w:kern w:val="0"/>
                <w:szCs w:val="21"/>
              </w:rPr>
              <w:t>100%</w:t>
            </w:r>
          </w:p>
        </w:tc>
        <w:tc>
          <w:tcPr>
            <w:tcW w:w="1235" w:type="dxa"/>
            <w:tcBorders>
              <w:top w:val="single" w:sz="4" w:space="0" w:color="auto"/>
              <w:left w:val="nil"/>
              <w:bottom w:val="single" w:sz="4" w:space="0" w:color="auto"/>
              <w:right w:val="single" w:sz="4" w:space="0" w:color="auto"/>
            </w:tcBorders>
            <w:vAlign w:val="center"/>
          </w:tcPr>
          <w:p w:rsidR="00FE4245" w:rsidRPr="00FE4245" w:rsidRDefault="00FE4245" w:rsidP="00FE4245">
            <w:pPr>
              <w:widowControl/>
              <w:spacing w:line="240" w:lineRule="exact"/>
              <w:jc w:val="left"/>
              <w:rPr>
                <w:rFonts w:eastAsia="仿宋_GB2312"/>
                <w:color w:val="000000"/>
                <w:kern w:val="0"/>
                <w:szCs w:val="21"/>
              </w:rPr>
            </w:pPr>
            <w:r w:rsidRPr="00FE4245">
              <w:rPr>
                <w:rFonts w:eastAsia="仿宋_GB2312"/>
                <w:color w:val="000000"/>
                <w:kern w:val="0"/>
                <w:szCs w:val="21"/>
              </w:rPr>
              <w:t xml:space="preserve">　</w:t>
            </w:r>
            <w:r w:rsidRPr="00FE4245">
              <w:rPr>
                <w:rFonts w:eastAsia="仿宋_GB2312" w:hint="eastAsia"/>
                <w:color w:val="000000"/>
                <w:kern w:val="0"/>
                <w:szCs w:val="21"/>
              </w:rPr>
              <w:t>100%</w:t>
            </w:r>
          </w:p>
        </w:tc>
        <w:tc>
          <w:tcPr>
            <w:tcW w:w="780" w:type="dxa"/>
            <w:tcBorders>
              <w:top w:val="single" w:sz="4" w:space="0" w:color="auto"/>
              <w:left w:val="nil"/>
              <w:bottom w:val="single" w:sz="4" w:space="0" w:color="auto"/>
              <w:right w:val="single" w:sz="4" w:space="0" w:color="auto"/>
            </w:tcBorders>
            <w:vAlign w:val="center"/>
          </w:tcPr>
          <w:p w:rsidR="00FE4245" w:rsidRPr="00FE4245" w:rsidRDefault="00FE4245" w:rsidP="00FE4245">
            <w:pPr>
              <w:widowControl/>
              <w:spacing w:line="240" w:lineRule="exact"/>
              <w:jc w:val="left"/>
              <w:rPr>
                <w:rFonts w:eastAsia="仿宋_GB2312"/>
                <w:color w:val="000000"/>
                <w:kern w:val="0"/>
                <w:szCs w:val="21"/>
              </w:rPr>
            </w:pPr>
            <w:r w:rsidRPr="00FE4245">
              <w:rPr>
                <w:rFonts w:eastAsia="仿宋_GB2312"/>
                <w:color w:val="000000"/>
                <w:kern w:val="0"/>
                <w:szCs w:val="21"/>
              </w:rPr>
              <w:t xml:space="preserve">　</w:t>
            </w:r>
            <w:r w:rsidRPr="00FE4245">
              <w:rPr>
                <w:rFonts w:eastAsia="仿宋_GB2312" w:hint="eastAsia"/>
                <w:color w:val="000000"/>
                <w:kern w:val="0"/>
                <w:szCs w:val="21"/>
              </w:rPr>
              <w:t>5</w:t>
            </w:r>
          </w:p>
        </w:tc>
        <w:tc>
          <w:tcPr>
            <w:tcW w:w="969" w:type="dxa"/>
            <w:tcBorders>
              <w:top w:val="single" w:sz="4" w:space="0" w:color="auto"/>
              <w:left w:val="nil"/>
              <w:bottom w:val="single" w:sz="4" w:space="0" w:color="auto"/>
              <w:right w:val="single" w:sz="4" w:space="0" w:color="auto"/>
            </w:tcBorders>
            <w:vAlign w:val="center"/>
          </w:tcPr>
          <w:p w:rsidR="00FE4245" w:rsidRPr="00FE4245" w:rsidRDefault="00FE4245" w:rsidP="00FE4245">
            <w:pPr>
              <w:widowControl/>
              <w:spacing w:line="240" w:lineRule="exact"/>
              <w:jc w:val="left"/>
              <w:rPr>
                <w:rFonts w:eastAsia="仿宋_GB2312"/>
                <w:color w:val="000000"/>
                <w:kern w:val="0"/>
                <w:szCs w:val="21"/>
              </w:rPr>
            </w:pPr>
            <w:r w:rsidRPr="00FE4245">
              <w:rPr>
                <w:rFonts w:eastAsia="仿宋_GB2312"/>
                <w:color w:val="000000"/>
                <w:kern w:val="0"/>
                <w:szCs w:val="21"/>
              </w:rPr>
              <w:t xml:space="preserve">　</w:t>
            </w:r>
            <w:r w:rsidRPr="00FE4245">
              <w:rPr>
                <w:rFonts w:eastAsia="仿宋_GB2312" w:hint="eastAsia"/>
                <w:color w:val="000000"/>
                <w:kern w:val="0"/>
                <w:szCs w:val="21"/>
              </w:rPr>
              <w:t>5</w:t>
            </w:r>
          </w:p>
        </w:tc>
        <w:tc>
          <w:tcPr>
            <w:tcW w:w="852" w:type="dxa"/>
            <w:tcBorders>
              <w:top w:val="single" w:sz="4" w:space="0" w:color="auto"/>
              <w:left w:val="nil"/>
              <w:bottom w:val="single" w:sz="4" w:space="0" w:color="auto"/>
              <w:right w:val="single" w:sz="4" w:space="0" w:color="auto"/>
            </w:tcBorders>
            <w:vAlign w:val="center"/>
          </w:tcPr>
          <w:p w:rsidR="00FE4245" w:rsidRPr="00FE4245" w:rsidRDefault="00FE4245" w:rsidP="00FE4245">
            <w:pPr>
              <w:widowControl/>
              <w:spacing w:line="240" w:lineRule="exact"/>
              <w:jc w:val="left"/>
              <w:rPr>
                <w:rFonts w:eastAsia="仿宋_GB2312"/>
                <w:color w:val="000000"/>
                <w:kern w:val="0"/>
                <w:szCs w:val="21"/>
              </w:rPr>
            </w:pPr>
            <w:r w:rsidRPr="00FE4245">
              <w:rPr>
                <w:rFonts w:eastAsia="仿宋_GB2312"/>
                <w:color w:val="000000"/>
                <w:kern w:val="0"/>
                <w:szCs w:val="21"/>
              </w:rPr>
              <w:t xml:space="preserve">　</w:t>
            </w:r>
            <w:r w:rsidRPr="00FE4245">
              <w:rPr>
                <w:rFonts w:eastAsia="仿宋_GB2312" w:hint="eastAsia"/>
                <w:color w:val="000000"/>
                <w:kern w:val="0"/>
                <w:szCs w:val="21"/>
              </w:rPr>
              <w:t>继续压缩公用经费开支</w:t>
            </w:r>
          </w:p>
        </w:tc>
      </w:tr>
      <w:tr w:rsidR="00FE4245" w:rsidRPr="00FE4245" w:rsidTr="00D16282">
        <w:trPr>
          <w:jc w:val="center"/>
        </w:trPr>
        <w:tc>
          <w:tcPr>
            <w:tcW w:w="1015" w:type="dxa"/>
            <w:vMerge/>
            <w:tcBorders>
              <w:left w:val="single" w:sz="4" w:space="0" w:color="auto"/>
              <w:right w:val="single" w:sz="4" w:space="0" w:color="auto"/>
            </w:tcBorders>
            <w:vAlign w:val="center"/>
          </w:tcPr>
          <w:p w:rsidR="00FE4245" w:rsidRPr="00FE4245" w:rsidRDefault="00FE4245" w:rsidP="00FE4245">
            <w:pPr>
              <w:spacing w:line="240" w:lineRule="exact"/>
              <w:jc w:val="left"/>
              <w:rPr>
                <w:rFonts w:eastAsia="仿宋_GB2312"/>
                <w:color w:val="000000"/>
                <w:kern w:val="0"/>
                <w:szCs w:val="21"/>
              </w:rPr>
            </w:pPr>
          </w:p>
        </w:tc>
        <w:tc>
          <w:tcPr>
            <w:tcW w:w="1031" w:type="dxa"/>
            <w:vMerge/>
            <w:tcBorders>
              <w:top w:val="single" w:sz="4" w:space="0" w:color="auto"/>
              <w:left w:val="nil"/>
              <w:bottom w:val="single" w:sz="4" w:space="0" w:color="auto"/>
              <w:right w:val="single" w:sz="4" w:space="0" w:color="auto"/>
            </w:tcBorders>
            <w:vAlign w:val="center"/>
          </w:tcPr>
          <w:p w:rsidR="00FE4245" w:rsidRPr="00FE4245" w:rsidRDefault="00FE4245" w:rsidP="00FE4245">
            <w:pPr>
              <w:spacing w:line="240" w:lineRule="exact"/>
              <w:jc w:val="left"/>
              <w:rPr>
                <w:rFonts w:eastAsia="仿宋_GB2312"/>
                <w:color w:val="000000"/>
                <w:kern w:val="0"/>
                <w:szCs w:val="21"/>
              </w:rPr>
            </w:pPr>
          </w:p>
        </w:tc>
        <w:tc>
          <w:tcPr>
            <w:tcW w:w="894" w:type="dxa"/>
            <w:vMerge w:val="restart"/>
            <w:tcBorders>
              <w:top w:val="single" w:sz="4" w:space="0" w:color="auto"/>
              <w:left w:val="nil"/>
              <w:bottom w:val="single" w:sz="4" w:space="0" w:color="auto"/>
              <w:right w:val="single" w:sz="4" w:space="0" w:color="auto"/>
            </w:tcBorders>
            <w:vAlign w:val="center"/>
          </w:tcPr>
          <w:p w:rsidR="00122AD4" w:rsidRPr="00FE4245" w:rsidRDefault="00122AD4" w:rsidP="00122AD4">
            <w:pPr>
              <w:widowControl/>
              <w:spacing w:line="240" w:lineRule="exact"/>
              <w:jc w:val="center"/>
              <w:rPr>
                <w:rFonts w:eastAsia="仿宋_GB2312"/>
                <w:color w:val="000000"/>
                <w:kern w:val="0"/>
                <w:szCs w:val="21"/>
              </w:rPr>
            </w:pPr>
            <w:r w:rsidRPr="00FE4245">
              <w:rPr>
                <w:rFonts w:eastAsia="仿宋_GB2312"/>
                <w:color w:val="000000"/>
                <w:kern w:val="0"/>
                <w:szCs w:val="21"/>
              </w:rPr>
              <w:t>社会效</w:t>
            </w:r>
          </w:p>
          <w:p w:rsidR="00FE4245" w:rsidRPr="00FE4245" w:rsidRDefault="00122AD4" w:rsidP="00122AD4">
            <w:pPr>
              <w:spacing w:line="240" w:lineRule="exact"/>
              <w:jc w:val="center"/>
              <w:rPr>
                <w:rFonts w:eastAsia="仿宋_GB2312"/>
                <w:color w:val="000000"/>
                <w:kern w:val="0"/>
                <w:szCs w:val="21"/>
              </w:rPr>
            </w:pPr>
            <w:r w:rsidRPr="00FE4245">
              <w:rPr>
                <w:rFonts w:eastAsia="仿宋_GB2312"/>
                <w:color w:val="000000"/>
                <w:kern w:val="0"/>
                <w:szCs w:val="21"/>
              </w:rPr>
              <w:t>益指标</w:t>
            </w:r>
          </w:p>
        </w:tc>
        <w:tc>
          <w:tcPr>
            <w:tcW w:w="1290" w:type="dxa"/>
            <w:gridSpan w:val="2"/>
            <w:tcBorders>
              <w:top w:val="nil"/>
              <w:left w:val="nil"/>
              <w:bottom w:val="single" w:sz="4" w:space="0" w:color="auto"/>
              <w:right w:val="single" w:sz="4" w:space="0" w:color="auto"/>
            </w:tcBorders>
            <w:vAlign w:val="center"/>
          </w:tcPr>
          <w:p w:rsidR="00FE4245" w:rsidRPr="00FE4245" w:rsidRDefault="00FE4245" w:rsidP="00FE4245">
            <w:pPr>
              <w:widowControl/>
              <w:spacing w:line="240" w:lineRule="exact"/>
              <w:jc w:val="left"/>
              <w:rPr>
                <w:rFonts w:ascii="仿宋_GB2312" w:eastAsia="仿宋_GB2312"/>
                <w:color w:val="000000"/>
                <w:kern w:val="0"/>
                <w:szCs w:val="21"/>
              </w:rPr>
            </w:pPr>
            <w:r w:rsidRPr="00FE4245">
              <w:rPr>
                <w:rFonts w:ascii="仿宋_GB2312" w:eastAsia="仿宋_GB2312" w:hAnsi="宋体" w:cs="宋体" w:hint="eastAsia"/>
                <w:kern w:val="0"/>
                <w:szCs w:val="21"/>
              </w:rPr>
              <w:t>固定资产投资实现增长</w:t>
            </w:r>
          </w:p>
        </w:tc>
        <w:tc>
          <w:tcPr>
            <w:tcW w:w="1153" w:type="dxa"/>
            <w:tcBorders>
              <w:top w:val="nil"/>
              <w:left w:val="nil"/>
              <w:bottom w:val="single" w:sz="4" w:space="0" w:color="auto"/>
              <w:right w:val="single" w:sz="4" w:space="0" w:color="auto"/>
            </w:tcBorders>
            <w:vAlign w:val="center"/>
          </w:tcPr>
          <w:p w:rsidR="00FE4245" w:rsidRPr="00FE4245" w:rsidRDefault="00FE4245" w:rsidP="00FE4245">
            <w:pPr>
              <w:widowControl/>
              <w:spacing w:line="240" w:lineRule="exact"/>
              <w:jc w:val="left"/>
              <w:rPr>
                <w:rFonts w:eastAsia="仿宋_GB2312"/>
                <w:color w:val="000000"/>
                <w:kern w:val="0"/>
                <w:szCs w:val="21"/>
              </w:rPr>
            </w:pPr>
            <w:r w:rsidRPr="00FE4245">
              <w:rPr>
                <w:rFonts w:eastAsia="仿宋_GB2312"/>
                <w:color w:val="000000"/>
                <w:kern w:val="0"/>
                <w:szCs w:val="21"/>
              </w:rPr>
              <w:t xml:space="preserve">　</w:t>
            </w:r>
            <w:r w:rsidRPr="00FE4245">
              <w:rPr>
                <w:rFonts w:eastAsia="仿宋_GB2312" w:hint="eastAsia"/>
                <w:color w:val="000000"/>
                <w:kern w:val="0"/>
                <w:szCs w:val="21"/>
              </w:rPr>
              <w:t>≥</w:t>
            </w:r>
            <w:r w:rsidRPr="00FE4245">
              <w:rPr>
                <w:rFonts w:eastAsia="仿宋_GB2312" w:hint="eastAsia"/>
                <w:color w:val="000000"/>
                <w:kern w:val="0"/>
                <w:szCs w:val="21"/>
              </w:rPr>
              <w:t>10%</w:t>
            </w:r>
          </w:p>
        </w:tc>
        <w:tc>
          <w:tcPr>
            <w:tcW w:w="1235" w:type="dxa"/>
            <w:tcBorders>
              <w:top w:val="nil"/>
              <w:left w:val="nil"/>
              <w:bottom w:val="single" w:sz="4" w:space="0" w:color="auto"/>
              <w:right w:val="single" w:sz="4" w:space="0" w:color="auto"/>
            </w:tcBorders>
            <w:vAlign w:val="center"/>
          </w:tcPr>
          <w:p w:rsidR="00FE4245" w:rsidRPr="00FE4245" w:rsidRDefault="00FE4245" w:rsidP="00FE4245">
            <w:pPr>
              <w:widowControl/>
              <w:spacing w:line="240" w:lineRule="exact"/>
              <w:jc w:val="left"/>
              <w:rPr>
                <w:rFonts w:eastAsia="仿宋_GB2312"/>
                <w:color w:val="000000"/>
                <w:kern w:val="0"/>
                <w:szCs w:val="21"/>
              </w:rPr>
            </w:pPr>
            <w:r w:rsidRPr="00FE4245">
              <w:rPr>
                <w:rFonts w:eastAsia="仿宋_GB2312"/>
                <w:color w:val="000000"/>
                <w:kern w:val="0"/>
                <w:szCs w:val="21"/>
              </w:rPr>
              <w:t xml:space="preserve">　</w:t>
            </w:r>
            <w:r w:rsidRPr="00FE4245">
              <w:rPr>
                <w:rFonts w:eastAsia="仿宋_GB2312" w:hint="eastAsia"/>
                <w:color w:val="000000"/>
                <w:kern w:val="0"/>
                <w:szCs w:val="21"/>
              </w:rPr>
              <w:t>15%</w:t>
            </w:r>
          </w:p>
        </w:tc>
        <w:tc>
          <w:tcPr>
            <w:tcW w:w="780" w:type="dxa"/>
            <w:tcBorders>
              <w:top w:val="nil"/>
              <w:left w:val="nil"/>
              <w:bottom w:val="single" w:sz="4" w:space="0" w:color="auto"/>
              <w:right w:val="single" w:sz="4" w:space="0" w:color="auto"/>
            </w:tcBorders>
            <w:vAlign w:val="center"/>
          </w:tcPr>
          <w:p w:rsidR="00FE4245" w:rsidRPr="00FE4245" w:rsidRDefault="00FE4245" w:rsidP="00D16282">
            <w:pPr>
              <w:widowControl/>
              <w:spacing w:line="240" w:lineRule="exact"/>
              <w:jc w:val="left"/>
              <w:rPr>
                <w:rFonts w:eastAsia="仿宋_GB2312"/>
                <w:color w:val="000000"/>
                <w:kern w:val="0"/>
                <w:szCs w:val="21"/>
              </w:rPr>
            </w:pPr>
            <w:r w:rsidRPr="00FE4245">
              <w:rPr>
                <w:rFonts w:eastAsia="仿宋_GB2312"/>
                <w:color w:val="000000"/>
                <w:kern w:val="0"/>
                <w:szCs w:val="21"/>
              </w:rPr>
              <w:t xml:space="preserve">　</w:t>
            </w:r>
            <w:r w:rsidR="00D16282">
              <w:rPr>
                <w:rFonts w:eastAsia="仿宋_GB2312" w:hint="eastAsia"/>
                <w:color w:val="000000"/>
                <w:kern w:val="0"/>
                <w:szCs w:val="21"/>
              </w:rPr>
              <w:t>5</w:t>
            </w:r>
          </w:p>
        </w:tc>
        <w:tc>
          <w:tcPr>
            <w:tcW w:w="969" w:type="dxa"/>
            <w:tcBorders>
              <w:top w:val="nil"/>
              <w:left w:val="nil"/>
              <w:bottom w:val="single" w:sz="4" w:space="0" w:color="auto"/>
              <w:right w:val="single" w:sz="4" w:space="0" w:color="auto"/>
            </w:tcBorders>
            <w:vAlign w:val="center"/>
          </w:tcPr>
          <w:p w:rsidR="00FE4245" w:rsidRPr="00FE4245" w:rsidRDefault="00FE4245" w:rsidP="00D16282">
            <w:pPr>
              <w:widowControl/>
              <w:spacing w:line="240" w:lineRule="exact"/>
              <w:jc w:val="left"/>
              <w:rPr>
                <w:rFonts w:eastAsia="仿宋_GB2312"/>
                <w:color w:val="000000"/>
                <w:kern w:val="0"/>
                <w:szCs w:val="21"/>
              </w:rPr>
            </w:pPr>
            <w:r w:rsidRPr="00FE4245">
              <w:rPr>
                <w:rFonts w:eastAsia="仿宋_GB2312"/>
                <w:color w:val="000000"/>
                <w:kern w:val="0"/>
                <w:szCs w:val="21"/>
              </w:rPr>
              <w:t xml:space="preserve">　</w:t>
            </w:r>
            <w:r w:rsidR="00D16282">
              <w:rPr>
                <w:rFonts w:eastAsia="仿宋_GB2312" w:hint="eastAsia"/>
                <w:color w:val="000000"/>
                <w:kern w:val="0"/>
                <w:szCs w:val="21"/>
              </w:rPr>
              <w:t>5</w:t>
            </w:r>
          </w:p>
        </w:tc>
        <w:tc>
          <w:tcPr>
            <w:tcW w:w="852" w:type="dxa"/>
            <w:tcBorders>
              <w:top w:val="nil"/>
              <w:left w:val="nil"/>
              <w:bottom w:val="single" w:sz="4" w:space="0" w:color="auto"/>
              <w:right w:val="single" w:sz="4" w:space="0" w:color="auto"/>
            </w:tcBorders>
            <w:vAlign w:val="center"/>
          </w:tcPr>
          <w:p w:rsidR="00FE4245" w:rsidRPr="00FE4245" w:rsidRDefault="00FE4245" w:rsidP="00FE4245">
            <w:pPr>
              <w:widowControl/>
              <w:spacing w:line="240" w:lineRule="exact"/>
              <w:jc w:val="left"/>
              <w:rPr>
                <w:rFonts w:eastAsia="仿宋_GB2312"/>
                <w:color w:val="000000"/>
                <w:kern w:val="0"/>
                <w:szCs w:val="21"/>
              </w:rPr>
            </w:pPr>
            <w:r w:rsidRPr="00FE4245">
              <w:rPr>
                <w:rFonts w:eastAsia="仿宋_GB2312"/>
                <w:color w:val="000000"/>
                <w:kern w:val="0"/>
                <w:szCs w:val="21"/>
              </w:rPr>
              <w:t xml:space="preserve">　</w:t>
            </w:r>
          </w:p>
        </w:tc>
      </w:tr>
      <w:tr w:rsidR="00FE4245" w:rsidRPr="00FE4245" w:rsidTr="00D16282">
        <w:trPr>
          <w:jc w:val="center"/>
        </w:trPr>
        <w:tc>
          <w:tcPr>
            <w:tcW w:w="1015" w:type="dxa"/>
            <w:vMerge/>
            <w:tcBorders>
              <w:left w:val="single" w:sz="4" w:space="0" w:color="auto"/>
              <w:right w:val="single" w:sz="4" w:space="0" w:color="auto"/>
            </w:tcBorders>
            <w:vAlign w:val="center"/>
          </w:tcPr>
          <w:p w:rsidR="00FE4245" w:rsidRPr="00FE4245" w:rsidRDefault="00FE4245" w:rsidP="00FE4245">
            <w:pPr>
              <w:spacing w:line="240" w:lineRule="exact"/>
              <w:jc w:val="left"/>
              <w:rPr>
                <w:rFonts w:eastAsia="仿宋_GB2312"/>
                <w:color w:val="000000"/>
                <w:kern w:val="0"/>
                <w:szCs w:val="21"/>
              </w:rPr>
            </w:pPr>
          </w:p>
        </w:tc>
        <w:tc>
          <w:tcPr>
            <w:tcW w:w="1031" w:type="dxa"/>
            <w:vMerge/>
            <w:tcBorders>
              <w:top w:val="single" w:sz="4" w:space="0" w:color="auto"/>
              <w:left w:val="nil"/>
              <w:bottom w:val="single" w:sz="4" w:space="0" w:color="auto"/>
              <w:right w:val="single" w:sz="4" w:space="0" w:color="auto"/>
            </w:tcBorders>
            <w:vAlign w:val="center"/>
          </w:tcPr>
          <w:p w:rsidR="00FE4245" w:rsidRPr="00FE4245" w:rsidRDefault="00FE4245" w:rsidP="00FE4245">
            <w:pPr>
              <w:spacing w:line="240" w:lineRule="exact"/>
              <w:jc w:val="left"/>
              <w:rPr>
                <w:rFonts w:eastAsia="仿宋_GB2312"/>
                <w:color w:val="000000"/>
                <w:kern w:val="0"/>
                <w:szCs w:val="21"/>
              </w:rPr>
            </w:pPr>
          </w:p>
        </w:tc>
        <w:tc>
          <w:tcPr>
            <w:tcW w:w="894" w:type="dxa"/>
            <w:vMerge/>
            <w:tcBorders>
              <w:top w:val="single" w:sz="4" w:space="0" w:color="auto"/>
              <w:left w:val="nil"/>
              <w:bottom w:val="single" w:sz="4" w:space="0" w:color="auto"/>
              <w:right w:val="single" w:sz="4" w:space="0" w:color="auto"/>
            </w:tcBorders>
            <w:vAlign w:val="center"/>
          </w:tcPr>
          <w:p w:rsidR="00FE4245" w:rsidRPr="00FE4245" w:rsidRDefault="00FE4245" w:rsidP="00FE4245">
            <w:pPr>
              <w:widowControl/>
              <w:spacing w:line="240" w:lineRule="exact"/>
              <w:jc w:val="center"/>
              <w:rPr>
                <w:rFonts w:eastAsia="仿宋_GB2312"/>
                <w:color w:val="000000"/>
                <w:kern w:val="0"/>
                <w:szCs w:val="21"/>
              </w:rPr>
            </w:pPr>
          </w:p>
        </w:tc>
        <w:tc>
          <w:tcPr>
            <w:tcW w:w="1290" w:type="dxa"/>
            <w:gridSpan w:val="2"/>
            <w:tcBorders>
              <w:top w:val="nil"/>
              <w:left w:val="nil"/>
              <w:bottom w:val="single" w:sz="4" w:space="0" w:color="auto"/>
              <w:right w:val="single" w:sz="4" w:space="0" w:color="auto"/>
            </w:tcBorders>
            <w:vAlign w:val="center"/>
          </w:tcPr>
          <w:p w:rsidR="00FE4245" w:rsidRPr="00FE4245" w:rsidRDefault="00FE4245" w:rsidP="00FE4245">
            <w:pPr>
              <w:widowControl/>
              <w:spacing w:line="240" w:lineRule="exact"/>
              <w:jc w:val="left"/>
              <w:rPr>
                <w:rFonts w:eastAsia="仿宋_GB2312"/>
                <w:color w:val="000000"/>
                <w:kern w:val="0"/>
                <w:szCs w:val="21"/>
              </w:rPr>
            </w:pPr>
            <w:r w:rsidRPr="00FE4245">
              <w:rPr>
                <w:rFonts w:eastAsia="仿宋_GB2312" w:hint="eastAsia"/>
                <w:color w:val="000000"/>
                <w:kern w:val="0"/>
                <w:szCs w:val="21"/>
              </w:rPr>
              <w:t>重点工作完成率</w:t>
            </w:r>
          </w:p>
        </w:tc>
        <w:tc>
          <w:tcPr>
            <w:tcW w:w="1153" w:type="dxa"/>
            <w:tcBorders>
              <w:top w:val="nil"/>
              <w:left w:val="nil"/>
              <w:bottom w:val="single" w:sz="4" w:space="0" w:color="auto"/>
              <w:right w:val="single" w:sz="4" w:space="0" w:color="auto"/>
            </w:tcBorders>
            <w:vAlign w:val="center"/>
          </w:tcPr>
          <w:p w:rsidR="00FE4245" w:rsidRPr="00FE4245" w:rsidRDefault="00FE4245" w:rsidP="00FE4245">
            <w:pPr>
              <w:widowControl/>
              <w:spacing w:line="240" w:lineRule="exact"/>
              <w:jc w:val="left"/>
              <w:rPr>
                <w:rFonts w:eastAsia="仿宋_GB2312"/>
                <w:color w:val="000000"/>
                <w:kern w:val="0"/>
                <w:szCs w:val="21"/>
              </w:rPr>
            </w:pPr>
            <w:r w:rsidRPr="00FE4245">
              <w:rPr>
                <w:rFonts w:eastAsia="仿宋_GB2312"/>
                <w:color w:val="000000"/>
                <w:kern w:val="0"/>
                <w:szCs w:val="21"/>
              </w:rPr>
              <w:t xml:space="preserve">　</w:t>
            </w:r>
            <w:r w:rsidRPr="00FE4245">
              <w:rPr>
                <w:rFonts w:eastAsia="仿宋_GB2312" w:hint="eastAsia"/>
                <w:color w:val="000000"/>
                <w:kern w:val="0"/>
                <w:szCs w:val="21"/>
              </w:rPr>
              <w:t>100%</w:t>
            </w:r>
          </w:p>
        </w:tc>
        <w:tc>
          <w:tcPr>
            <w:tcW w:w="1235" w:type="dxa"/>
            <w:tcBorders>
              <w:top w:val="nil"/>
              <w:left w:val="nil"/>
              <w:bottom w:val="single" w:sz="4" w:space="0" w:color="auto"/>
              <w:right w:val="single" w:sz="4" w:space="0" w:color="auto"/>
            </w:tcBorders>
            <w:vAlign w:val="center"/>
          </w:tcPr>
          <w:p w:rsidR="00FE4245" w:rsidRPr="00FE4245" w:rsidRDefault="00FE4245" w:rsidP="00FE4245">
            <w:pPr>
              <w:widowControl/>
              <w:spacing w:line="240" w:lineRule="exact"/>
              <w:jc w:val="left"/>
              <w:rPr>
                <w:rFonts w:eastAsia="仿宋_GB2312"/>
                <w:color w:val="000000"/>
                <w:kern w:val="0"/>
                <w:szCs w:val="21"/>
              </w:rPr>
            </w:pPr>
            <w:r w:rsidRPr="00FE4245">
              <w:rPr>
                <w:rFonts w:eastAsia="仿宋_GB2312"/>
                <w:color w:val="000000"/>
                <w:kern w:val="0"/>
                <w:szCs w:val="21"/>
              </w:rPr>
              <w:t xml:space="preserve">　</w:t>
            </w:r>
            <w:r w:rsidRPr="00FE4245">
              <w:rPr>
                <w:rFonts w:eastAsia="仿宋_GB2312" w:hint="eastAsia"/>
                <w:color w:val="000000"/>
                <w:kern w:val="0"/>
                <w:szCs w:val="21"/>
              </w:rPr>
              <w:t>100%</w:t>
            </w:r>
          </w:p>
        </w:tc>
        <w:tc>
          <w:tcPr>
            <w:tcW w:w="780" w:type="dxa"/>
            <w:tcBorders>
              <w:top w:val="nil"/>
              <w:left w:val="nil"/>
              <w:bottom w:val="single" w:sz="4" w:space="0" w:color="auto"/>
              <w:right w:val="single" w:sz="4" w:space="0" w:color="auto"/>
            </w:tcBorders>
            <w:vAlign w:val="center"/>
          </w:tcPr>
          <w:p w:rsidR="00FE4245" w:rsidRPr="00FE4245" w:rsidRDefault="00FE4245" w:rsidP="00FE4245">
            <w:pPr>
              <w:widowControl/>
              <w:spacing w:line="240" w:lineRule="exact"/>
              <w:jc w:val="left"/>
              <w:rPr>
                <w:rFonts w:eastAsia="仿宋_GB2312"/>
                <w:color w:val="000000"/>
                <w:kern w:val="0"/>
                <w:szCs w:val="21"/>
              </w:rPr>
            </w:pPr>
            <w:r w:rsidRPr="00FE4245">
              <w:rPr>
                <w:rFonts w:eastAsia="仿宋_GB2312"/>
                <w:color w:val="000000"/>
                <w:kern w:val="0"/>
                <w:szCs w:val="21"/>
              </w:rPr>
              <w:t xml:space="preserve">　</w:t>
            </w:r>
            <w:r w:rsidRPr="00FE4245">
              <w:rPr>
                <w:rFonts w:eastAsia="仿宋_GB2312" w:hint="eastAsia"/>
                <w:color w:val="000000"/>
                <w:kern w:val="0"/>
                <w:szCs w:val="21"/>
              </w:rPr>
              <w:t>5</w:t>
            </w:r>
          </w:p>
        </w:tc>
        <w:tc>
          <w:tcPr>
            <w:tcW w:w="969" w:type="dxa"/>
            <w:tcBorders>
              <w:top w:val="nil"/>
              <w:left w:val="nil"/>
              <w:bottom w:val="single" w:sz="4" w:space="0" w:color="auto"/>
              <w:right w:val="single" w:sz="4" w:space="0" w:color="auto"/>
            </w:tcBorders>
            <w:vAlign w:val="center"/>
          </w:tcPr>
          <w:p w:rsidR="00FE4245" w:rsidRPr="00FE4245" w:rsidRDefault="00FE4245" w:rsidP="00FE4245">
            <w:pPr>
              <w:widowControl/>
              <w:spacing w:line="240" w:lineRule="exact"/>
              <w:jc w:val="left"/>
              <w:rPr>
                <w:rFonts w:eastAsia="仿宋_GB2312"/>
                <w:color w:val="000000"/>
                <w:kern w:val="0"/>
                <w:szCs w:val="21"/>
              </w:rPr>
            </w:pPr>
            <w:r w:rsidRPr="00FE4245">
              <w:rPr>
                <w:rFonts w:eastAsia="仿宋_GB2312"/>
                <w:color w:val="000000"/>
                <w:kern w:val="0"/>
                <w:szCs w:val="21"/>
              </w:rPr>
              <w:t xml:space="preserve">　</w:t>
            </w:r>
            <w:r w:rsidRPr="00FE4245">
              <w:rPr>
                <w:rFonts w:eastAsia="仿宋_GB2312" w:hint="eastAsia"/>
                <w:color w:val="000000"/>
                <w:kern w:val="0"/>
                <w:szCs w:val="21"/>
              </w:rPr>
              <w:t>5</w:t>
            </w:r>
          </w:p>
        </w:tc>
        <w:tc>
          <w:tcPr>
            <w:tcW w:w="852" w:type="dxa"/>
            <w:tcBorders>
              <w:top w:val="nil"/>
              <w:left w:val="nil"/>
              <w:bottom w:val="single" w:sz="4" w:space="0" w:color="auto"/>
              <w:right w:val="single" w:sz="4" w:space="0" w:color="auto"/>
            </w:tcBorders>
            <w:vAlign w:val="center"/>
          </w:tcPr>
          <w:p w:rsidR="00FE4245" w:rsidRPr="00FE4245" w:rsidRDefault="00FE4245" w:rsidP="00FE4245">
            <w:pPr>
              <w:widowControl/>
              <w:spacing w:line="240" w:lineRule="exact"/>
              <w:jc w:val="left"/>
              <w:rPr>
                <w:rFonts w:eastAsia="仿宋_GB2312"/>
                <w:color w:val="000000"/>
                <w:kern w:val="0"/>
                <w:szCs w:val="21"/>
              </w:rPr>
            </w:pPr>
            <w:r w:rsidRPr="00FE4245">
              <w:rPr>
                <w:rFonts w:eastAsia="仿宋_GB2312"/>
                <w:color w:val="000000"/>
                <w:kern w:val="0"/>
                <w:szCs w:val="21"/>
              </w:rPr>
              <w:t xml:space="preserve">　</w:t>
            </w:r>
          </w:p>
        </w:tc>
      </w:tr>
      <w:tr w:rsidR="00122AD4" w:rsidRPr="00FE4245" w:rsidTr="007B29B5">
        <w:trPr>
          <w:jc w:val="center"/>
        </w:trPr>
        <w:tc>
          <w:tcPr>
            <w:tcW w:w="1015" w:type="dxa"/>
            <w:vMerge/>
            <w:tcBorders>
              <w:left w:val="single" w:sz="4" w:space="0" w:color="auto"/>
              <w:right w:val="single" w:sz="4" w:space="0" w:color="auto"/>
            </w:tcBorders>
            <w:vAlign w:val="center"/>
          </w:tcPr>
          <w:p w:rsidR="00122AD4" w:rsidRPr="00FE4245" w:rsidRDefault="00122AD4" w:rsidP="00FE4245">
            <w:pPr>
              <w:spacing w:line="240" w:lineRule="exact"/>
              <w:jc w:val="left"/>
              <w:rPr>
                <w:rFonts w:eastAsia="仿宋_GB2312"/>
                <w:color w:val="000000"/>
                <w:kern w:val="0"/>
                <w:szCs w:val="21"/>
              </w:rPr>
            </w:pPr>
          </w:p>
        </w:tc>
        <w:tc>
          <w:tcPr>
            <w:tcW w:w="1031" w:type="dxa"/>
            <w:vMerge/>
            <w:tcBorders>
              <w:top w:val="single" w:sz="4" w:space="0" w:color="auto"/>
              <w:left w:val="nil"/>
              <w:bottom w:val="single" w:sz="4" w:space="0" w:color="auto"/>
              <w:right w:val="single" w:sz="4" w:space="0" w:color="auto"/>
            </w:tcBorders>
            <w:vAlign w:val="center"/>
          </w:tcPr>
          <w:p w:rsidR="00122AD4" w:rsidRPr="00FE4245" w:rsidRDefault="00122AD4" w:rsidP="00FE4245">
            <w:pPr>
              <w:spacing w:line="240" w:lineRule="exact"/>
              <w:jc w:val="left"/>
              <w:rPr>
                <w:rFonts w:eastAsia="仿宋_GB2312"/>
                <w:color w:val="000000"/>
                <w:kern w:val="0"/>
                <w:szCs w:val="21"/>
              </w:rPr>
            </w:pPr>
          </w:p>
        </w:tc>
        <w:tc>
          <w:tcPr>
            <w:tcW w:w="894" w:type="dxa"/>
            <w:vMerge w:val="restart"/>
            <w:tcBorders>
              <w:top w:val="single" w:sz="4" w:space="0" w:color="auto"/>
              <w:left w:val="nil"/>
              <w:right w:val="single" w:sz="4" w:space="0" w:color="auto"/>
            </w:tcBorders>
            <w:vAlign w:val="center"/>
          </w:tcPr>
          <w:p w:rsidR="00122AD4" w:rsidRPr="00FE4245" w:rsidRDefault="00122AD4" w:rsidP="00FE4245">
            <w:pPr>
              <w:widowControl/>
              <w:spacing w:line="240" w:lineRule="exact"/>
              <w:jc w:val="center"/>
              <w:rPr>
                <w:rFonts w:eastAsia="仿宋_GB2312"/>
                <w:color w:val="000000"/>
                <w:kern w:val="0"/>
                <w:szCs w:val="21"/>
              </w:rPr>
            </w:pPr>
            <w:r w:rsidRPr="00FE4245">
              <w:rPr>
                <w:rFonts w:eastAsia="仿宋_GB2312"/>
                <w:color w:val="000000"/>
                <w:kern w:val="0"/>
                <w:szCs w:val="21"/>
              </w:rPr>
              <w:t>生态效</w:t>
            </w:r>
          </w:p>
          <w:p w:rsidR="00122AD4" w:rsidRPr="00FE4245" w:rsidRDefault="00122AD4" w:rsidP="00FE4245">
            <w:pPr>
              <w:spacing w:line="240" w:lineRule="exact"/>
              <w:jc w:val="center"/>
              <w:rPr>
                <w:rFonts w:eastAsia="仿宋_GB2312"/>
                <w:color w:val="000000"/>
                <w:kern w:val="0"/>
                <w:szCs w:val="21"/>
              </w:rPr>
            </w:pPr>
            <w:r w:rsidRPr="00FE4245">
              <w:rPr>
                <w:rFonts w:eastAsia="仿宋_GB2312"/>
                <w:color w:val="000000"/>
                <w:kern w:val="0"/>
                <w:szCs w:val="21"/>
              </w:rPr>
              <w:t>益指标</w:t>
            </w:r>
          </w:p>
        </w:tc>
        <w:tc>
          <w:tcPr>
            <w:tcW w:w="1290" w:type="dxa"/>
            <w:gridSpan w:val="2"/>
            <w:tcBorders>
              <w:top w:val="nil"/>
              <w:left w:val="nil"/>
              <w:bottom w:val="single" w:sz="4" w:space="0" w:color="auto"/>
              <w:right w:val="single" w:sz="4" w:space="0" w:color="auto"/>
            </w:tcBorders>
            <w:vAlign w:val="center"/>
          </w:tcPr>
          <w:p w:rsidR="00122AD4" w:rsidRPr="00FE4245" w:rsidRDefault="00122AD4" w:rsidP="00FE4245">
            <w:pPr>
              <w:widowControl/>
              <w:spacing w:line="240" w:lineRule="exact"/>
              <w:jc w:val="left"/>
              <w:rPr>
                <w:rFonts w:eastAsia="仿宋_GB2312"/>
                <w:color w:val="000000"/>
                <w:kern w:val="0"/>
                <w:szCs w:val="21"/>
              </w:rPr>
            </w:pPr>
            <w:r w:rsidRPr="00FE4245">
              <w:rPr>
                <w:rFonts w:eastAsia="仿宋_GB2312" w:hint="eastAsia"/>
                <w:color w:val="000000"/>
                <w:kern w:val="0"/>
                <w:szCs w:val="21"/>
              </w:rPr>
              <w:t>推动新能源项目建设，保障能源供应稳定</w:t>
            </w:r>
          </w:p>
        </w:tc>
        <w:tc>
          <w:tcPr>
            <w:tcW w:w="1153" w:type="dxa"/>
            <w:tcBorders>
              <w:top w:val="nil"/>
              <w:left w:val="nil"/>
              <w:bottom w:val="single" w:sz="4" w:space="0" w:color="auto"/>
              <w:right w:val="single" w:sz="4" w:space="0" w:color="auto"/>
            </w:tcBorders>
            <w:vAlign w:val="center"/>
          </w:tcPr>
          <w:p w:rsidR="00122AD4" w:rsidRPr="00FE4245" w:rsidRDefault="00122AD4" w:rsidP="00FE4245">
            <w:pPr>
              <w:widowControl/>
              <w:spacing w:line="240" w:lineRule="exact"/>
              <w:jc w:val="left"/>
              <w:rPr>
                <w:rFonts w:eastAsia="仿宋_GB2312"/>
                <w:color w:val="000000"/>
                <w:kern w:val="0"/>
                <w:szCs w:val="21"/>
              </w:rPr>
            </w:pPr>
            <w:r w:rsidRPr="00FE4245">
              <w:rPr>
                <w:rFonts w:eastAsia="仿宋_GB2312" w:hint="eastAsia"/>
                <w:color w:val="000000"/>
                <w:kern w:val="0"/>
                <w:szCs w:val="21"/>
              </w:rPr>
              <w:t>持续推进</w:t>
            </w:r>
          </w:p>
        </w:tc>
        <w:tc>
          <w:tcPr>
            <w:tcW w:w="1235" w:type="dxa"/>
            <w:tcBorders>
              <w:top w:val="nil"/>
              <w:left w:val="nil"/>
              <w:bottom w:val="single" w:sz="4" w:space="0" w:color="auto"/>
              <w:right w:val="single" w:sz="4" w:space="0" w:color="auto"/>
            </w:tcBorders>
            <w:vAlign w:val="center"/>
          </w:tcPr>
          <w:p w:rsidR="00122AD4" w:rsidRPr="00FE4245" w:rsidRDefault="00122AD4" w:rsidP="00FE4245">
            <w:pPr>
              <w:widowControl/>
              <w:spacing w:line="240" w:lineRule="exact"/>
              <w:jc w:val="left"/>
              <w:rPr>
                <w:rFonts w:eastAsia="仿宋_GB2312"/>
                <w:color w:val="000000"/>
                <w:kern w:val="0"/>
                <w:szCs w:val="21"/>
              </w:rPr>
            </w:pPr>
            <w:r w:rsidRPr="00FE4245">
              <w:rPr>
                <w:rFonts w:eastAsia="仿宋_GB2312" w:hint="eastAsia"/>
                <w:color w:val="000000"/>
                <w:kern w:val="0"/>
                <w:szCs w:val="21"/>
              </w:rPr>
              <w:t>持续推进</w:t>
            </w:r>
          </w:p>
        </w:tc>
        <w:tc>
          <w:tcPr>
            <w:tcW w:w="780" w:type="dxa"/>
            <w:tcBorders>
              <w:top w:val="nil"/>
              <w:left w:val="nil"/>
              <w:bottom w:val="single" w:sz="4" w:space="0" w:color="auto"/>
              <w:right w:val="single" w:sz="4" w:space="0" w:color="auto"/>
            </w:tcBorders>
            <w:vAlign w:val="center"/>
          </w:tcPr>
          <w:p w:rsidR="00122AD4" w:rsidRPr="00FE4245" w:rsidRDefault="00122AD4" w:rsidP="00FE4245">
            <w:pPr>
              <w:widowControl/>
              <w:spacing w:line="240" w:lineRule="exact"/>
              <w:jc w:val="left"/>
              <w:rPr>
                <w:rFonts w:eastAsia="仿宋_GB2312"/>
                <w:color w:val="000000"/>
                <w:kern w:val="0"/>
                <w:szCs w:val="21"/>
              </w:rPr>
            </w:pPr>
            <w:r w:rsidRPr="00FE4245">
              <w:rPr>
                <w:rFonts w:eastAsia="仿宋_GB2312"/>
                <w:color w:val="000000"/>
                <w:kern w:val="0"/>
                <w:szCs w:val="21"/>
              </w:rPr>
              <w:t xml:space="preserve">　</w:t>
            </w:r>
            <w:r w:rsidRPr="00FE4245">
              <w:rPr>
                <w:rFonts w:eastAsia="仿宋_GB2312" w:hint="eastAsia"/>
                <w:color w:val="000000"/>
                <w:kern w:val="0"/>
                <w:szCs w:val="21"/>
              </w:rPr>
              <w:t>5</w:t>
            </w:r>
          </w:p>
        </w:tc>
        <w:tc>
          <w:tcPr>
            <w:tcW w:w="969" w:type="dxa"/>
            <w:tcBorders>
              <w:top w:val="nil"/>
              <w:left w:val="nil"/>
              <w:bottom w:val="single" w:sz="4" w:space="0" w:color="auto"/>
              <w:right w:val="single" w:sz="4" w:space="0" w:color="auto"/>
            </w:tcBorders>
            <w:vAlign w:val="center"/>
          </w:tcPr>
          <w:p w:rsidR="00122AD4" w:rsidRPr="00FE4245" w:rsidRDefault="00122AD4" w:rsidP="00FE4245">
            <w:pPr>
              <w:widowControl/>
              <w:spacing w:line="240" w:lineRule="exact"/>
              <w:jc w:val="left"/>
              <w:rPr>
                <w:rFonts w:eastAsia="仿宋_GB2312"/>
                <w:color w:val="000000"/>
                <w:kern w:val="0"/>
                <w:szCs w:val="21"/>
              </w:rPr>
            </w:pPr>
            <w:r w:rsidRPr="00FE4245">
              <w:rPr>
                <w:rFonts w:eastAsia="仿宋_GB2312"/>
                <w:color w:val="000000"/>
                <w:kern w:val="0"/>
                <w:szCs w:val="21"/>
              </w:rPr>
              <w:t xml:space="preserve">　</w:t>
            </w:r>
            <w:r w:rsidRPr="00FE4245">
              <w:rPr>
                <w:rFonts w:eastAsia="仿宋_GB2312" w:hint="eastAsia"/>
                <w:color w:val="000000"/>
                <w:kern w:val="0"/>
                <w:szCs w:val="21"/>
              </w:rPr>
              <w:t>5</w:t>
            </w:r>
          </w:p>
        </w:tc>
        <w:tc>
          <w:tcPr>
            <w:tcW w:w="852" w:type="dxa"/>
            <w:tcBorders>
              <w:top w:val="nil"/>
              <w:left w:val="nil"/>
              <w:bottom w:val="single" w:sz="4" w:space="0" w:color="auto"/>
              <w:right w:val="single" w:sz="4" w:space="0" w:color="auto"/>
            </w:tcBorders>
            <w:vAlign w:val="center"/>
          </w:tcPr>
          <w:p w:rsidR="00122AD4" w:rsidRPr="00FE4245" w:rsidRDefault="00122AD4" w:rsidP="00FE4245">
            <w:pPr>
              <w:widowControl/>
              <w:spacing w:line="240" w:lineRule="exact"/>
              <w:jc w:val="left"/>
              <w:rPr>
                <w:rFonts w:eastAsia="仿宋_GB2312"/>
                <w:color w:val="000000"/>
                <w:kern w:val="0"/>
                <w:szCs w:val="21"/>
              </w:rPr>
            </w:pPr>
            <w:r w:rsidRPr="00FE4245">
              <w:rPr>
                <w:rFonts w:eastAsia="仿宋_GB2312"/>
                <w:color w:val="000000"/>
                <w:kern w:val="0"/>
                <w:szCs w:val="21"/>
              </w:rPr>
              <w:t xml:space="preserve">　</w:t>
            </w:r>
          </w:p>
        </w:tc>
      </w:tr>
      <w:tr w:rsidR="00122AD4" w:rsidRPr="00FE4245" w:rsidTr="007B29B5">
        <w:trPr>
          <w:trHeight w:val="818"/>
          <w:jc w:val="center"/>
        </w:trPr>
        <w:tc>
          <w:tcPr>
            <w:tcW w:w="1015" w:type="dxa"/>
            <w:vMerge/>
            <w:tcBorders>
              <w:left w:val="single" w:sz="4" w:space="0" w:color="auto"/>
              <w:right w:val="single" w:sz="4" w:space="0" w:color="auto"/>
            </w:tcBorders>
            <w:vAlign w:val="center"/>
          </w:tcPr>
          <w:p w:rsidR="00122AD4" w:rsidRPr="00FE4245" w:rsidRDefault="00122AD4" w:rsidP="00FE4245">
            <w:pPr>
              <w:spacing w:line="240" w:lineRule="exact"/>
              <w:jc w:val="left"/>
              <w:rPr>
                <w:rFonts w:eastAsia="仿宋_GB2312"/>
                <w:color w:val="000000"/>
                <w:kern w:val="0"/>
                <w:szCs w:val="21"/>
              </w:rPr>
            </w:pPr>
          </w:p>
        </w:tc>
        <w:tc>
          <w:tcPr>
            <w:tcW w:w="1031" w:type="dxa"/>
            <w:vMerge/>
            <w:tcBorders>
              <w:top w:val="single" w:sz="4" w:space="0" w:color="auto"/>
              <w:left w:val="nil"/>
              <w:bottom w:val="single" w:sz="4" w:space="0" w:color="auto"/>
              <w:right w:val="single" w:sz="4" w:space="0" w:color="auto"/>
            </w:tcBorders>
            <w:vAlign w:val="center"/>
          </w:tcPr>
          <w:p w:rsidR="00122AD4" w:rsidRPr="00FE4245" w:rsidRDefault="00122AD4" w:rsidP="00FE4245">
            <w:pPr>
              <w:spacing w:line="240" w:lineRule="exact"/>
              <w:jc w:val="left"/>
              <w:rPr>
                <w:rFonts w:eastAsia="仿宋_GB2312"/>
                <w:color w:val="000000"/>
                <w:kern w:val="0"/>
                <w:szCs w:val="21"/>
              </w:rPr>
            </w:pPr>
          </w:p>
        </w:tc>
        <w:tc>
          <w:tcPr>
            <w:tcW w:w="894" w:type="dxa"/>
            <w:vMerge/>
            <w:tcBorders>
              <w:left w:val="nil"/>
              <w:right w:val="single" w:sz="4" w:space="0" w:color="auto"/>
            </w:tcBorders>
            <w:vAlign w:val="center"/>
          </w:tcPr>
          <w:p w:rsidR="00122AD4" w:rsidRPr="00FE4245" w:rsidRDefault="00122AD4" w:rsidP="00FE4245">
            <w:pPr>
              <w:spacing w:line="240" w:lineRule="exact"/>
              <w:jc w:val="center"/>
              <w:rPr>
                <w:rFonts w:eastAsia="仿宋_GB2312"/>
                <w:color w:val="000000"/>
                <w:kern w:val="0"/>
                <w:szCs w:val="21"/>
              </w:rPr>
            </w:pPr>
          </w:p>
        </w:tc>
        <w:tc>
          <w:tcPr>
            <w:tcW w:w="1290" w:type="dxa"/>
            <w:gridSpan w:val="2"/>
            <w:tcBorders>
              <w:top w:val="nil"/>
              <w:left w:val="nil"/>
              <w:bottom w:val="single" w:sz="4" w:space="0" w:color="auto"/>
              <w:right w:val="single" w:sz="4" w:space="0" w:color="auto"/>
            </w:tcBorders>
            <w:vAlign w:val="center"/>
          </w:tcPr>
          <w:p w:rsidR="00122AD4" w:rsidRPr="00FE4245" w:rsidRDefault="00122AD4" w:rsidP="00FE4245">
            <w:pPr>
              <w:widowControl/>
              <w:spacing w:line="240" w:lineRule="exact"/>
              <w:jc w:val="left"/>
              <w:rPr>
                <w:rFonts w:ascii="仿宋_GB2312" w:eastAsia="仿宋_GB2312"/>
                <w:color w:val="000000"/>
                <w:kern w:val="0"/>
                <w:szCs w:val="21"/>
              </w:rPr>
            </w:pPr>
            <w:r w:rsidRPr="00FE4245">
              <w:rPr>
                <w:rFonts w:ascii="仿宋_GB2312" w:eastAsia="仿宋_GB2312" w:hAnsi="宋体" w:cs="宋体" w:hint="eastAsia"/>
                <w:kern w:val="0"/>
                <w:szCs w:val="21"/>
              </w:rPr>
              <w:t>对能源企业加强安全监管</w:t>
            </w:r>
          </w:p>
        </w:tc>
        <w:tc>
          <w:tcPr>
            <w:tcW w:w="1153" w:type="dxa"/>
            <w:tcBorders>
              <w:top w:val="nil"/>
              <w:left w:val="nil"/>
              <w:bottom w:val="single" w:sz="4" w:space="0" w:color="auto"/>
              <w:right w:val="single" w:sz="4" w:space="0" w:color="auto"/>
            </w:tcBorders>
            <w:vAlign w:val="center"/>
          </w:tcPr>
          <w:p w:rsidR="00122AD4" w:rsidRPr="00FE4245" w:rsidRDefault="00122AD4" w:rsidP="00FE4245">
            <w:pPr>
              <w:widowControl/>
              <w:spacing w:line="240" w:lineRule="exact"/>
              <w:jc w:val="left"/>
              <w:rPr>
                <w:rFonts w:eastAsia="仿宋_GB2312"/>
                <w:color w:val="000000"/>
                <w:kern w:val="0"/>
                <w:szCs w:val="21"/>
              </w:rPr>
            </w:pPr>
            <w:r w:rsidRPr="00FE4245">
              <w:rPr>
                <w:rFonts w:eastAsia="仿宋_GB2312"/>
                <w:color w:val="000000"/>
                <w:kern w:val="0"/>
                <w:szCs w:val="21"/>
              </w:rPr>
              <w:t xml:space="preserve">　</w:t>
            </w:r>
            <w:r w:rsidRPr="00FE4245">
              <w:rPr>
                <w:rFonts w:eastAsia="仿宋_GB2312" w:hint="eastAsia"/>
                <w:color w:val="000000"/>
                <w:kern w:val="0"/>
                <w:szCs w:val="21"/>
              </w:rPr>
              <w:t>0</w:t>
            </w:r>
            <w:r w:rsidRPr="00FE4245">
              <w:rPr>
                <w:rFonts w:eastAsia="仿宋_GB2312" w:hint="eastAsia"/>
                <w:color w:val="000000"/>
                <w:kern w:val="0"/>
                <w:szCs w:val="21"/>
              </w:rPr>
              <w:t>故障</w:t>
            </w:r>
          </w:p>
        </w:tc>
        <w:tc>
          <w:tcPr>
            <w:tcW w:w="1235" w:type="dxa"/>
            <w:tcBorders>
              <w:top w:val="nil"/>
              <w:left w:val="nil"/>
              <w:bottom w:val="single" w:sz="4" w:space="0" w:color="auto"/>
              <w:right w:val="single" w:sz="4" w:space="0" w:color="auto"/>
            </w:tcBorders>
            <w:vAlign w:val="center"/>
          </w:tcPr>
          <w:p w:rsidR="00122AD4" w:rsidRPr="00FE4245" w:rsidRDefault="00122AD4" w:rsidP="00FE4245">
            <w:pPr>
              <w:widowControl/>
              <w:spacing w:line="240" w:lineRule="exact"/>
              <w:jc w:val="left"/>
              <w:rPr>
                <w:rFonts w:eastAsia="仿宋_GB2312"/>
                <w:color w:val="000000"/>
                <w:kern w:val="0"/>
                <w:szCs w:val="21"/>
              </w:rPr>
            </w:pPr>
            <w:r w:rsidRPr="00FE4245">
              <w:rPr>
                <w:rFonts w:eastAsia="仿宋_GB2312"/>
                <w:color w:val="000000"/>
                <w:kern w:val="0"/>
                <w:szCs w:val="21"/>
              </w:rPr>
              <w:t xml:space="preserve">　</w:t>
            </w:r>
            <w:r w:rsidRPr="00FE4245">
              <w:rPr>
                <w:rFonts w:eastAsia="仿宋_GB2312" w:hint="eastAsia"/>
                <w:color w:val="000000"/>
                <w:kern w:val="0"/>
                <w:szCs w:val="21"/>
              </w:rPr>
              <w:t>0</w:t>
            </w:r>
            <w:r w:rsidRPr="00FE4245">
              <w:rPr>
                <w:rFonts w:eastAsia="仿宋_GB2312" w:hint="eastAsia"/>
                <w:color w:val="000000"/>
                <w:kern w:val="0"/>
                <w:szCs w:val="21"/>
              </w:rPr>
              <w:t>故障</w:t>
            </w:r>
          </w:p>
        </w:tc>
        <w:tc>
          <w:tcPr>
            <w:tcW w:w="780" w:type="dxa"/>
            <w:tcBorders>
              <w:top w:val="nil"/>
              <w:left w:val="nil"/>
              <w:bottom w:val="single" w:sz="4" w:space="0" w:color="auto"/>
              <w:right w:val="single" w:sz="4" w:space="0" w:color="auto"/>
            </w:tcBorders>
            <w:vAlign w:val="center"/>
          </w:tcPr>
          <w:p w:rsidR="00122AD4" w:rsidRPr="00FE4245" w:rsidRDefault="00122AD4" w:rsidP="00FE4245">
            <w:pPr>
              <w:widowControl/>
              <w:spacing w:line="240" w:lineRule="exact"/>
              <w:jc w:val="left"/>
              <w:rPr>
                <w:rFonts w:eastAsia="仿宋_GB2312"/>
                <w:color w:val="000000"/>
                <w:kern w:val="0"/>
                <w:szCs w:val="21"/>
              </w:rPr>
            </w:pPr>
            <w:r w:rsidRPr="00FE4245">
              <w:rPr>
                <w:rFonts w:eastAsia="仿宋_GB2312"/>
                <w:color w:val="000000"/>
                <w:kern w:val="0"/>
                <w:szCs w:val="21"/>
              </w:rPr>
              <w:t xml:space="preserve">　</w:t>
            </w:r>
            <w:r w:rsidRPr="00FE4245">
              <w:rPr>
                <w:rFonts w:eastAsia="仿宋_GB2312" w:hint="eastAsia"/>
                <w:color w:val="000000"/>
                <w:kern w:val="0"/>
                <w:szCs w:val="21"/>
              </w:rPr>
              <w:t>5</w:t>
            </w:r>
          </w:p>
        </w:tc>
        <w:tc>
          <w:tcPr>
            <w:tcW w:w="969" w:type="dxa"/>
            <w:tcBorders>
              <w:top w:val="nil"/>
              <w:left w:val="nil"/>
              <w:bottom w:val="single" w:sz="4" w:space="0" w:color="auto"/>
              <w:right w:val="single" w:sz="4" w:space="0" w:color="auto"/>
            </w:tcBorders>
            <w:vAlign w:val="center"/>
          </w:tcPr>
          <w:p w:rsidR="00122AD4" w:rsidRPr="00FE4245" w:rsidRDefault="00122AD4" w:rsidP="00FE4245">
            <w:pPr>
              <w:widowControl/>
              <w:spacing w:line="240" w:lineRule="exact"/>
              <w:jc w:val="left"/>
              <w:rPr>
                <w:rFonts w:eastAsia="仿宋_GB2312"/>
                <w:color w:val="000000"/>
                <w:kern w:val="0"/>
                <w:szCs w:val="21"/>
              </w:rPr>
            </w:pPr>
            <w:r w:rsidRPr="00FE4245">
              <w:rPr>
                <w:rFonts w:eastAsia="仿宋_GB2312"/>
                <w:color w:val="000000"/>
                <w:kern w:val="0"/>
                <w:szCs w:val="21"/>
              </w:rPr>
              <w:t xml:space="preserve">　</w:t>
            </w:r>
            <w:r w:rsidRPr="00FE4245">
              <w:rPr>
                <w:rFonts w:eastAsia="仿宋_GB2312" w:hint="eastAsia"/>
                <w:color w:val="000000"/>
                <w:kern w:val="0"/>
                <w:szCs w:val="21"/>
              </w:rPr>
              <w:t>5</w:t>
            </w:r>
          </w:p>
        </w:tc>
        <w:tc>
          <w:tcPr>
            <w:tcW w:w="852" w:type="dxa"/>
            <w:tcBorders>
              <w:top w:val="nil"/>
              <w:left w:val="nil"/>
              <w:bottom w:val="single" w:sz="4" w:space="0" w:color="auto"/>
              <w:right w:val="single" w:sz="4" w:space="0" w:color="auto"/>
            </w:tcBorders>
            <w:vAlign w:val="center"/>
          </w:tcPr>
          <w:p w:rsidR="00122AD4" w:rsidRPr="00FE4245" w:rsidRDefault="00122AD4" w:rsidP="00FE4245">
            <w:pPr>
              <w:widowControl/>
              <w:spacing w:line="240" w:lineRule="exact"/>
              <w:jc w:val="left"/>
              <w:rPr>
                <w:rFonts w:eastAsia="仿宋_GB2312"/>
                <w:color w:val="000000"/>
                <w:kern w:val="0"/>
                <w:szCs w:val="21"/>
              </w:rPr>
            </w:pPr>
            <w:r w:rsidRPr="00FE4245">
              <w:rPr>
                <w:rFonts w:eastAsia="仿宋_GB2312"/>
                <w:color w:val="000000"/>
                <w:kern w:val="0"/>
                <w:szCs w:val="21"/>
              </w:rPr>
              <w:t xml:space="preserve">　</w:t>
            </w:r>
          </w:p>
        </w:tc>
      </w:tr>
      <w:tr w:rsidR="00122AD4" w:rsidRPr="00FE4245" w:rsidTr="007B29B5">
        <w:trPr>
          <w:jc w:val="center"/>
        </w:trPr>
        <w:tc>
          <w:tcPr>
            <w:tcW w:w="1015" w:type="dxa"/>
            <w:vMerge/>
            <w:tcBorders>
              <w:left w:val="single" w:sz="4" w:space="0" w:color="auto"/>
              <w:right w:val="single" w:sz="4" w:space="0" w:color="auto"/>
            </w:tcBorders>
            <w:vAlign w:val="center"/>
          </w:tcPr>
          <w:p w:rsidR="00122AD4" w:rsidRPr="00FE4245" w:rsidRDefault="00122AD4" w:rsidP="00FE4245">
            <w:pPr>
              <w:spacing w:line="240" w:lineRule="exact"/>
              <w:jc w:val="left"/>
              <w:rPr>
                <w:rFonts w:eastAsia="仿宋_GB2312"/>
                <w:color w:val="000000"/>
                <w:kern w:val="0"/>
                <w:szCs w:val="21"/>
              </w:rPr>
            </w:pPr>
          </w:p>
        </w:tc>
        <w:tc>
          <w:tcPr>
            <w:tcW w:w="1031" w:type="dxa"/>
            <w:vMerge/>
            <w:tcBorders>
              <w:top w:val="single" w:sz="4" w:space="0" w:color="auto"/>
              <w:left w:val="nil"/>
              <w:bottom w:val="single" w:sz="4" w:space="0" w:color="auto"/>
              <w:right w:val="single" w:sz="4" w:space="0" w:color="auto"/>
            </w:tcBorders>
            <w:vAlign w:val="center"/>
          </w:tcPr>
          <w:p w:rsidR="00122AD4" w:rsidRPr="00FE4245" w:rsidRDefault="00122AD4" w:rsidP="00FE4245">
            <w:pPr>
              <w:spacing w:line="240" w:lineRule="exact"/>
              <w:jc w:val="left"/>
              <w:rPr>
                <w:rFonts w:eastAsia="仿宋_GB2312"/>
                <w:color w:val="000000"/>
                <w:kern w:val="0"/>
                <w:szCs w:val="21"/>
              </w:rPr>
            </w:pPr>
          </w:p>
        </w:tc>
        <w:tc>
          <w:tcPr>
            <w:tcW w:w="894" w:type="dxa"/>
            <w:vMerge/>
            <w:tcBorders>
              <w:left w:val="nil"/>
              <w:right w:val="single" w:sz="4" w:space="0" w:color="auto"/>
            </w:tcBorders>
            <w:vAlign w:val="center"/>
          </w:tcPr>
          <w:p w:rsidR="00122AD4" w:rsidRPr="00FE4245" w:rsidRDefault="00122AD4" w:rsidP="00FE4245">
            <w:pPr>
              <w:widowControl/>
              <w:spacing w:line="240" w:lineRule="exact"/>
              <w:jc w:val="center"/>
              <w:rPr>
                <w:rFonts w:eastAsia="仿宋_GB2312"/>
                <w:color w:val="000000"/>
                <w:kern w:val="0"/>
                <w:szCs w:val="21"/>
              </w:rPr>
            </w:pPr>
          </w:p>
        </w:tc>
        <w:tc>
          <w:tcPr>
            <w:tcW w:w="1290" w:type="dxa"/>
            <w:gridSpan w:val="2"/>
            <w:tcBorders>
              <w:top w:val="nil"/>
              <w:left w:val="nil"/>
              <w:bottom w:val="single" w:sz="4" w:space="0" w:color="auto"/>
              <w:right w:val="single" w:sz="4" w:space="0" w:color="auto"/>
            </w:tcBorders>
            <w:vAlign w:val="center"/>
          </w:tcPr>
          <w:p w:rsidR="00122AD4" w:rsidRPr="00FE4245" w:rsidRDefault="00122AD4" w:rsidP="00FE4245">
            <w:pPr>
              <w:widowControl/>
              <w:spacing w:line="240" w:lineRule="exact"/>
              <w:jc w:val="left"/>
              <w:rPr>
                <w:rFonts w:eastAsia="仿宋_GB2312"/>
                <w:color w:val="000000"/>
                <w:kern w:val="0"/>
                <w:szCs w:val="21"/>
              </w:rPr>
            </w:pPr>
            <w:r w:rsidRPr="00FE4245">
              <w:rPr>
                <w:rFonts w:eastAsia="仿宋_GB2312" w:hint="eastAsia"/>
                <w:color w:val="000000"/>
                <w:kern w:val="0"/>
                <w:szCs w:val="21"/>
              </w:rPr>
              <w:t>抓好节能降碳工作</w:t>
            </w:r>
          </w:p>
        </w:tc>
        <w:tc>
          <w:tcPr>
            <w:tcW w:w="1153" w:type="dxa"/>
            <w:tcBorders>
              <w:top w:val="nil"/>
              <w:left w:val="nil"/>
              <w:bottom w:val="single" w:sz="4" w:space="0" w:color="auto"/>
              <w:right w:val="single" w:sz="4" w:space="0" w:color="auto"/>
            </w:tcBorders>
            <w:vAlign w:val="center"/>
          </w:tcPr>
          <w:p w:rsidR="00122AD4" w:rsidRPr="00FE4245" w:rsidRDefault="00122AD4" w:rsidP="00FE4245">
            <w:pPr>
              <w:widowControl/>
              <w:spacing w:line="240" w:lineRule="exact"/>
              <w:jc w:val="left"/>
              <w:rPr>
                <w:rFonts w:eastAsia="仿宋_GB2312"/>
                <w:color w:val="000000"/>
                <w:kern w:val="0"/>
                <w:szCs w:val="21"/>
              </w:rPr>
            </w:pPr>
            <w:r w:rsidRPr="00FE4245">
              <w:rPr>
                <w:rFonts w:eastAsia="仿宋_GB2312" w:hint="eastAsia"/>
                <w:color w:val="000000"/>
                <w:kern w:val="0"/>
                <w:szCs w:val="21"/>
              </w:rPr>
              <w:t>持续推进</w:t>
            </w:r>
          </w:p>
        </w:tc>
        <w:tc>
          <w:tcPr>
            <w:tcW w:w="1235" w:type="dxa"/>
            <w:tcBorders>
              <w:top w:val="nil"/>
              <w:left w:val="nil"/>
              <w:bottom w:val="single" w:sz="4" w:space="0" w:color="auto"/>
              <w:right w:val="single" w:sz="4" w:space="0" w:color="auto"/>
            </w:tcBorders>
            <w:vAlign w:val="center"/>
          </w:tcPr>
          <w:p w:rsidR="00122AD4" w:rsidRPr="00FE4245" w:rsidRDefault="00122AD4" w:rsidP="00FE4245">
            <w:pPr>
              <w:widowControl/>
              <w:spacing w:line="240" w:lineRule="exact"/>
              <w:jc w:val="left"/>
              <w:rPr>
                <w:rFonts w:eastAsia="仿宋_GB2312"/>
                <w:color w:val="000000"/>
                <w:kern w:val="0"/>
                <w:szCs w:val="21"/>
              </w:rPr>
            </w:pPr>
            <w:r w:rsidRPr="00FE4245">
              <w:rPr>
                <w:rFonts w:eastAsia="仿宋_GB2312" w:hint="eastAsia"/>
                <w:color w:val="000000"/>
                <w:kern w:val="0"/>
                <w:szCs w:val="21"/>
              </w:rPr>
              <w:t>持续推进</w:t>
            </w:r>
          </w:p>
        </w:tc>
        <w:tc>
          <w:tcPr>
            <w:tcW w:w="780" w:type="dxa"/>
            <w:tcBorders>
              <w:top w:val="nil"/>
              <w:left w:val="nil"/>
              <w:bottom w:val="single" w:sz="4" w:space="0" w:color="auto"/>
              <w:right w:val="single" w:sz="4" w:space="0" w:color="auto"/>
            </w:tcBorders>
            <w:vAlign w:val="center"/>
          </w:tcPr>
          <w:p w:rsidR="00122AD4" w:rsidRPr="00FE4245" w:rsidRDefault="00122AD4" w:rsidP="00D16282">
            <w:pPr>
              <w:widowControl/>
              <w:spacing w:line="240" w:lineRule="exact"/>
              <w:jc w:val="left"/>
              <w:rPr>
                <w:rFonts w:eastAsia="仿宋_GB2312"/>
                <w:color w:val="000000"/>
                <w:kern w:val="0"/>
                <w:szCs w:val="21"/>
              </w:rPr>
            </w:pPr>
            <w:r w:rsidRPr="00FE4245">
              <w:rPr>
                <w:rFonts w:eastAsia="仿宋_GB2312"/>
                <w:color w:val="000000"/>
                <w:kern w:val="0"/>
                <w:szCs w:val="21"/>
              </w:rPr>
              <w:t xml:space="preserve">　</w:t>
            </w:r>
            <w:r>
              <w:rPr>
                <w:rFonts w:eastAsia="仿宋_GB2312" w:hint="eastAsia"/>
                <w:color w:val="000000"/>
                <w:kern w:val="0"/>
                <w:szCs w:val="21"/>
              </w:rPr>
              <w:t>5</w:t>
            </w:r>
          </w:p>
        </w:tc>
        <w:tc>
          <w:tcPr>
            <w:tcW w:w="969" w:type="dxa"/>
            <w:tcBorders>
              <w:top w:val="nil"/>
              <w:left w:val="nil"/>
              <w:bottom w:val="single" w:sz="4" w:space="0" w:color="auto"/>
              <w:right w:val="single" w:sz="4" w:space="0" w:color="auto"/>
            </w:tcBorders>
            <w:vAlign w:val="center"/>
          </w:tcPr>
          <w:p w:rsidR="00122AD4" w:rsidRPr="00FE4245" w:rsidRDefault="00122AD4" w:rsidP="00D16282">
            <w:pPr>
              <w:widowControl/>
              <w:spacing w:line="240" w:lineRule="exact"/>
              <w:jc w:val="left"/>
              <w:rPr>
                <w:rFonts w:eastAsia="仿宋_GB2312"/>
                <w:color w:val="000000"/>
                <w:kern w:val="0"/>
                <w:szCs w:val="21"/>
              </w:rPr>
            </w:pPr>
            <w:r w:rsidRPr="00FE4245">
              <w:rPr>
                <w:rFonts w:eastAsia="仿宋_GB2312"/>
                <w:color w:val="000000"/>
                <w:kern w:val="0"/>
                <w:szCs w:val="21"/>
              </w:rPr>
              <w:t xml:space="preserve">　</w:t>
            </w:r>
            <w:r>
              <w:rPr>
                <w:rFonts w:eastAsia="仿宋_GB2312" w:hint="eastAsia"/>
                <w:color w:val="000000"/>
                <w:kern w:val="0"/>
                <w:szCs w:val="21"/>
              </w:rPr>
              <w:t>5</w:t>
            </w:r>
          </w:p>
        </w:tc>
        <w:tc>
          <w:tcPr>
            <w:tcW w:w="852" w:type="dxa"/>
            <w:tcBorders>
              <w:top w:val="nil"/>
              <w:left w:val="nil"/>
              <w:bottom w:val="single" w:sz="4" w:space="0" w:color="auto"/>
              <w:right w:val="single" w:sz="4" w:space="0" w:color="auto"/>
            </w:tcBorders>
            <w:vAlign w:val="center"/>
          </w:tcPr>
          <w:p w:rsidR="00122AD4" w:rsidRPr="00FE4245" w:rsidRDefault="00122AD4" w:rsidP="00FE4245">
            <w:pPr>
              <w:widowControl/>
              <w:spacing w:line="240" w:lineRule="exact"/>
              <w:jc w:val="left"/>
              <w:rPr>
                <w:rFonts w:eastAsia="仿宋_GB2312"/>
                <w:color w:val="000000"/>
                <w:kern w:val="0"/>
                <w:szCs w:val="21"/>
              </w:rPr>
            </w:pPr>
            <w:r w:rsidRPr="00FE4245">
              <w:rPr>
                <w:rFonts w:eastAsia="仿宋_GB2312"/>
                <w:color w:val="000000"/>
                <w:kern w:val="0"/>
                <w:szCs w:val="21"/>
              </w:rPr>
              <w:t xml:space="preserve">　</w:t>
            </w:r>
          </w:p>
        </w:tc>
      </w:tr>
      <w:tr w:rsidR="00122AD4" w:rsidRPr="00FE4245" w:rsidTr="007B29B5">
        <w:trPr>
          <w:jc w:val="center"/>
        </w:trPr>
        <w:tc>
          <w:tcPr>
            <w:tcW w:w="1015" w:type="dxa"/>
            <w:vMerge/>
            <w:tcBorders>
              <w:left w:val="single" w:sz="4" w:space="0" w:color="auto"/>
              <w:right w:val="single" w:sz="4" w:space="0" w:color="auto"/>
            </w:tcBorders>
            <w:vAlign w:val="center"/>
          </w:tcPr>
          <w:p w:rsidR="00122AD4" w:rsidRPr="00FE4245" w:rsidRDefault="00122AD4" w:rsidP="00FE4245">
            <w:pPr>
              <w:spacing w:line="240" w:lineRule="exact"/>
              <w:jc w:val="left"/>
              <w:rPr>
                <w:rFonts w:eastAsia="仿宋_GB2312"/>
                <w:color w:val="000000"/>
                <w:kern w:val="0"/>
                <w:szCs w:val="21"/>
              </w:rPr>
            </w:pPr>
          </w:p>
        </w:tc>
        <w:tc>
          <w:tcPr>
            <w:tcW w:w="1031" w:type="dxa"/>
            <w:vMerge/>
            <w:tcBorders>
              <w:top w:val="single" w:sz="4" w:space="0" w:color="auto"/>
              <w:left w:val="nil"/>
              <w:bottom w:val="single" w:sz="4" w:space="0" w:color="auto"/>
              <w:right w:val="single" w:sz="4" w:space="0" w:color="auto"/>
            </w:tcBorders>
            <w:vAlign w:val="center"/>
          </w:tcPr>
          <w:p w:rsidR="00122AD4" w:rsidRPr="00FE4245" w:rsidRDefault="00122AD4" w:rsidP="00FE4245">
            <w:pPr>
              <w:spacing w:line="240" w:lineRule="exact"/>
              <w:jc w:val="left"/>
              <w:rPr>
                <w:rFonts w:eastAsia="仿宋_GB2312"/>
                <w:color w:val="000000"/>
                <w:kern w:val="0"/>
                <w:szCs w:val="21"/>
              </w:rPr>
            </w:pPr>
          </w:p>
        </w:tc>
        <w:tc>
          <w:tcPr>
            <w:tcW w:w="894" w:type="dxa"/>
            <w:vMerge/>
            <w:tcBorders>
              <w:left w:val="nil"/>
              <w:bottom w:val="single" w:sz="4" w:space="0" w:color="auto"/>
              <w:right w:val="single" w:sz="4" w:space="0" w:color="auto"/>
            </w:tcBorders>
            <w:vAlign w:val="center"/>
          </w:tcPr>
          <w:p w:rsidR="00122AD4" w:rsidRPr="00FE4245" w:rsidRDefault="00122AD4" w:rsidP="00FE4245">
            <w:pPr>
              <w:spacing w:line="240" w:lineRule="exact"/>
              <w:jc w:val="left"/>
              <w:rPr>
                <w:rFonts w:eastAsia="仿宋_GB2312"/>
                <w:color w:val="000000"/>
                <w:kern w:val="0"/>
                <w:szCs w:val="21"/>
              </w:rPr>
            </w:pPr>
          </w:p>
        </w:tc>
        <w:tc>
          <w:tcPr>
            <w:tcW w:w="1290" w:type="dxa"/>
            <w:gridSpan w:val="2"/>
            <w:tcBorders>
              <w:top w:val="nil"/>
              <w:left w:val="nil"/>
              <w:bottom w:val="single" w:sz="4" w:space="0" w:color="auto"/>
              <w:right w:val="single" w:sz="4" w:space="0" w:color="auto"/>
            </w:tcBorders>
            <w:vAlign w:val="center"/>
          </w:tcPr>
          <w:p w:rsidR="00122AD4" w:rsidRPr="00FE4245" w:rsidRDefault="00122AD4" w:rsidP="00FE4245">
            <w:pPr>
              <w:widowControl/>
              <w:spacing w:line="240" w:lineRule="exact"/>
              <w:jc w:val="left"/>
              <w:rPr>
                <w:rFonts w:eastAsia="仿宋_GB2312"/>
                <w:color w:val="000000"/>
                <w:kern w:val="0"/>
                <w:szCs w:val="21"/>
              </w:rPr>
            </w:pPr>
            <w:r w:rsidRPr="00FE4245">
              <w:rPr>
                <w:rFonts w:eastAsia="仿宋_GB2312" w:hint="eastAsia"/>
                <w:color w:val="000000"/>
                <w:kern w:val="0"/>
                <w:szCs w:val="21"/>
              </w:rPr>
              <w:t>推进长江经济带和洞庭湖生态环境治理</w:t>
            </w:r>
          </w:p>
        </w:tc>
        <w:tc>
          <w:tcPr>
            <w:tcW w:w="1153" w:type="dxa"/>
            <w:tcBorders>
              <w:top w:val="nil"/>
              <w:left w:val="nil"/>
              <w:bottom w:val="single" w:sz="4" w:space="0" w:color="auto"/>
              <w:right w:val="single" w:sz="4" w:space="0" w:color="auto"/>
            </w:tcBorders>
            <w:vAlign w:val="center"/>
          </w:tcPr>
          <w:p w:rsidR="00122AD4" w:rsidRPr="00FE4245" w:rsidRDefault="00122AD4" w:rsidP="00FE4245">
            <w:pPr>
              <w:widowControl/>
              <w:spacing w:line="240" w:lineRule="exact"/>
              <w:jc w:val="left"/>
              <w:rPr>
                <w:rFonts w:eastAsia="仿宋_GB2312"/>
                <w:color w:val="000000"/>
                <w:kern w:val="0"/>
                <w:szCs w:val="21"/>
              </w:rPr>
            </w:pPr>
            <w:r w:rsidRPr="00FE4245">
              <w:rPr>
                <w:rFonts w:eastAsia="仿宋_GB2312" w:hint="eastAsia"/>
                <w:color w:val="000000"/>
                <w:kern w:val="0"/>
                <w:szCs w:val="21"/>
              </w:rPr>
              <w:t>持续推进</w:t>
            </w:r>
          </w:p>
        </w:tc>
        <w:tc>
          <w:tcPr>
            <w:tcW w:w="1235" w:type="dxa"/>
            <w:tcBorders>
              <w:top w:val="nil"/>
              <w:left w:val="nil"/>
              <w:bottom w:val="single" w:sz="4" w:space="0" w:color="auto"/>
              <w:right w:val="single" w:sz="4" w:space="0" w:color="auto"/>
            </w:tcBorders>
            <w:vAlign w:val="center"/>
          </w:tcPr>
          <w:p w:rsidR="00122AD4" w:rsidRPr="00FE4245" w:rsidRDefault="00122AD4" w:rsidP="00FE4245">
            <w:pPr>
              <w:widowControl/>
              <w:spacing w:line="240" w:lineRule="exact"/>
              <w:jc w:val="left"/>
              <w:rPr>
                <w:rFonts w:eastAsia="仿宋_GB2312"/>
                <w:color w:val="000000"/>
                <w:kern w:val="0"/>
                <w:szCs w:val="21"/>
              </w:rPr>
            </w:pPr>
            <w:r w:rsidRPr="00FE4245">
              <w:rPr>
                <w:rFonts w:eastAsia="仿宋_GB2312" w:hint="eastAsia"/>
                <w:color w:val="000000"/>
                <w:kern w:val="0"/>
                <w:szCs w:val="21"/>
              </w:rPr>
              <w:t>持续推进</w:t>
            </w:r>
          </w:p>
        </w:tc>
        <w:tc>
          <w:tcPr>
            <w:tcW w:w="780" w:type="dxa"/>
            <w:tcBorders>
              <w:top w:val="nil"/>
              <w:left w:val="nil"/>
              <w:bottom w:val="single" w:sz="4" w:space="0" w:color="auto"/>
              <w:right w:val="single" w:sz="4" w:space="0" w:color="auto"/>
            </w:tcBorders>
            <w:vAlign w:val="center"/>
          </w:tcPr>
          <w:p w:rsidR="00122AD4" w:rsidRPr="00FE4245" w:rsidRDefault="00122AD4" w:rsidP="00D16282">
            <w:pPr>
              <w:widowControl/>
              <w:spacing w:line="240" w:lineRule="exact"/>
              <w:jc w:val="left"/>
              <w:rPr>
                <w:rFonts w:eastAsia="仿宋_GB2312"/>
                <w:color w:val="000000"/>
                <w:kern w:val="0"/>
                <w:szCs w:val="21"/>
              </w:rPr>
            </w:pPr>
            <w:r w:rsidRPr="00FE4245">
              <w:rPr>
                <w:rFonts w:eastAsia="仿宋_GB2312"/>
                <w:color w:val="000000"/>
                <w:kern w:val="0"/>
                <w:szCs w:val="21"/>
              </w:rPr>
              <w:t xml:space="preserve">　</w:t>
            </w:r>
            <w:r>
              <w:rPr>
                <w:rFonts w:eastAsia="仿宋_GB2312" w:hint="eastAsia"/>
                <w:color w:val="000000"/>
                <w:kern w:val="0"/>
                <w:szCs w:val="21"/>
              </w:rPr>
              <w:t>5</w:t>
            </w:r>
          </w:p>
        </w:tc>
        <w:tc>
          <w:tcPr>
            <w:tcW w:w="969" w:type="dxa"/>
            <w:tcBorders>
              <w:top w:val="nil"/>
              <w:left w:val="nil"/>
              <w:bottom w:val="single" w:sz="4" w:space="0" w:color="auto"/>
              <w:right w:val="single" w:sz="4" w:space="0" w:color="auto"/>
            </w:tcBorders>
            <w:vAlign w:val="center"/>
          </w:tcPr>
          <w:p w:rsidR="00122AD4" w:rsidRPr="00FE4245" w:rsidRDefault="00122AD4" w:rsidP="00D16282">
            <w:pPr>
              <w:widowControl/>
              <w:spacing w:line="240" w:lineRule="exact"/>
              <w:jc w:val="left"/>
              <w:rPr>
                <w:rFonts w:eastAsia="仿宋_GB2312"/>
                <w:color w:val="000000"/>
                <w:kern w:val="0"/>
                <w:szCs w:val="21"/>
              </w:rPr>
            </w:pPr>
            <w:r w:rsidRPr="00FE4245">
              <w:rPr>
                <w:rFonts w:eastAsia="仿宋_GB2312"/>
                <w:color w:val="000000"/>
                <w:kern w:val="0"/>
                <w:szCs w:val="21"/>
              </w:rPr>
              <w:t xml:space="preserve">　</w:t>
            </w:r>
            <w:r>
              <w:rPr>
                <w:rFonts w:eastAsia="仿宋_GB2312" w:hint="eastAsia"/>
                <w:color w:val="000000"/>
                <w:kern w:val="0"/>
                <w:szCs w:val="21"/>
              </w:rPr>
              <w:t>5</w:t>
            </w:r>
          </w:p>
        </w:tc>
        <w:tc>
          <w:tcPr>
            <w:tcW w:w="852" w:type="dxa"/>
            <w:tcBorders>
              <w:top w:val="nil"/>
              <w:left w:val="nil"/>
              <w:bottom w:val="single" w:sz="4" w:space="0" w:color="auto"/>
              <w:right w:val="single" w:sz="4" w:space="0" w:color="auto"/>
            </w:tcBorders>
            <w:vAlign w:val="center"/>
          </w:tcPr>
          <w:p w:rsidR="00122AD4" w:rsidRPr="00FE4245" w:rsidRDefault="00122AD4" w:rsidP="00FE4245">
            <w:pPr>
              <w:widowControl/>
              <w:spacing w:line="240" w:lineRule="exact"/>
              <w:jc w:val="left"/>
              <w:rPr>
                <w:rFonts w:eastAsia="仿宋_GB2312"/>
                <w:color w:val="000000"/>
                <w:kern w:val="0"/>
                <w:szCs w:val="21"/>
              </w:rPr>
            </w:pPr>
            <w:r w:rsidRPr="00FE4245">
              <w:rPr>
                <w:rFonts w:eastAsia="仿宋_GB2312"/>
                <w:color w:val="000000"/>
                <w:kern w:val="0"/>
                <w:szCs w:val="21"/>
              </w:rPr>
              <w:t xml:space="preserve">　</w:t>
            </w:r>
          </w:p>
        </w:tc>
      </w:tr>
      <w:tr w:rsidR="00FE4245" w:rsidRPr="00FE4245" w:rsidTr="00D16282">
        <w:trPr>
          <w:trHeight w:val="730"/>
          <w:jc w:val="center"/>
        </w:trPr>
        <w:tc>
          <w:tcPr>
            <w:tcW w:w="1015" w:type="dxa"/>
            <w:vMerge/>
            <w:tcBorders>
              <w:left w:val="single" w:sz="4" w:space="0" w:color="auto"/>
              <w:right w:val="single" w:sz="4" w:space="0" w:color="auto"/>
            </w:tcBorders>
            <w:vAlign w:val="center"/>
          </w:tcPr>
          <w:p w:rsidR="00FE4245" w:rsidRPr="00FE4245" w:rsidRDefault="00FE4245" w:rsidP="00FE4245">
            <w:pPr>
              <w:widowControl/>
              <w:spacing w:line="240" w:lineRule="exact"/>
              <w:jc w:val="center"/>
              <w:rPr>
                <w:rFonts w:eastAsia="仿宋_GB2312"/>
                <w:color w:val="000000"/>
                <w:kern w:val="0"/>
                <w:szCs w:val="21"/>
              </w:rPr>
            </w:pPr>
          </w:p>
        </w:tc>
        <w:tc>
          <w:tcPr>
            <w:tcW w:w="1031" w:type="dxa"/>
            <w:vMerge/>
            <w:tcBorders>
              <w:top w:val="single" w:sz="4" w:space="0" w:color="auto"/>
              <w:left w:val="nil"/>
              <w:bottom w:val="single" w:sz="4" w:space="0" w:color="auto"/>
              <w:right w:val="single" w:sz="4" w:space="0" w:color="auto"/>
            </w:tcBorders>
            <w:vAlign w:val="center"/>
          </w:tcPr>
          <w:p w:rsidR="00FE4245" w:rsidRPr="00FE4245" w:rsidRDefault="00FE4245" w:rsidP="00FE4245">
            <w:pPr>
              <w:widowControl/>
              <w:spacing w:line="240" w:lineRule="exact"/>
              <w:jc w:val="left"/>
              <w:rPr>
                <w:rFonts w:eastAsia="仿宋_GB2312"/>
                <w:color w:val="000000"/>
                <w:kern w:val="0"/>
                <w:szCs w:val="21"/>
              </w:rPr>
            </w:pPr>
          </w:p>
        </w:tc>
        <w:tc>
          <w:tcPr>
            <w:tcW w:w="894" w:type="dxa"/>
            <w:vMerge w:val="restart"/>
            <w:tcBorders>
              <w:top w:val="single" w:sz="4" w:space="0" w:color="auto"/>
              <w:left w:val="single" w:sz="4" w:space="0" w:color="auto"/>
              <w:bottom w:val="single" w:sz="4" w:space="0" w:color="auto"/>
              <w:right w:val="single" w:sz="4" w:space="0" w:color="auto"/>
            </w:tcBorders>
            <w:vAlign w:val="center"/>
          </w:tcPr>
          <w:p w:rsidR="00FE4245" w:rsidRPr="00FE4245" w:rsidRDefault="00FE4245" w:rsidP="00FE4245">
            <w:pPr>
              <w:widowControl/>
              <w:spacing w:line="240" w:lineRule="exact"/>
              <w:jc w:val="center"/>
              <w:rPr>
                <w:rFonts w:eastAsia="仿宋_GB2312"/>
                <w:color w:val="000000"/>
                <w:kern w:val="0"/>
                <w:szCs w:val="21"/>
              </w:rPr>
            </w:pPr>
            <w:r w:rsidRPr="00FE4245">
              <w:rPr>
                <w:rFonts w:eastAsia="仿宋_GB2312"/>
                <w:color w:val="000000"/>
                <w:kern w:val="0"/>
                <w:szCs w:val="21"/>
              </w:rPr>
              <w:t>可持续影响指标</w:t>
            </w: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FE4245" w:rsidRPr="00FE4245" w:rsidRDefault="00FE4245" w:rsidP="00FE4245">
            <w:pPr>
              <w:widowControl/>
              <w:spacing w:line="240" w:lineRule="exact"/>
              <w:jc w:val="left"/>
              <w:rPr>
                <w:rFonts w:eastAsia="仿宋_GB2312"/>
                <w:color w:val="000000"/>
                <w:kern w:val="0"/>
                <w:szCs w:val="21"/>
              </w:rPr>
            </w:pPr>
            <w:r w:rsidRPr="00FE4245">
              <w:rPr>
                <w:rFonts w:eastAsia="仿宋_GB2312" w:hint="eastAsia"/>
                <w:color w:val="000000"/>
                <w:kern w:val="0"/>
                <w:szCs w:val="21"/>
              </w:rPr>
              <w:t>切实抓好节能降碳工作</w:t>
            </w:r>
          </w:p>
        </w:tc>
        <w:tc>
          <w:tcPr>
            <w:tcW w:w="1153" w:type="dxa"/>
            <w:tcBorders>
              <w:top w:val="single" w:sz="4" w:space="0" w:color="auto"/>
              <w:left w:val="single" w:sz="4" w:space="0" w:color="auto"/>
              <w:bottom w:val="single" w:sz="4" w:space="0" w:color="auto"/>
              <w:right w:val="single" w:sz="4" w:space="0" w:color="auto"/>
            </w:tcBorders>
            <w:vAlign w:val="center"/>
          </w:tcPr>
          <w:p w:rsidR="00FE4245" w:rsidRPr="00FE4245" w:rsidRDefault="00FE4245" w:rsidP="00FE4245">
            <w:pPr>
              <w:widowControl/>
              <w:spacing w:line="240" w:lineRule="exact"/>
              <w:jc w:val="left"/>
              <w:rPr>
                <w:rFonts w:eastAsia="仿宋_GB2312"/>
                <w:color w:val="000000"/>
                <w:kern w:val="0"/>
                <w:szCs w:val="21"/>
              </w:rPr>
            </w:pPr>
            <w:r w:rsidRPr="00FE4245">
              <w:rPr>
                <w:rFonts w:eastAsia="仿宋_GB2312" w:hint="eastAsia"/>
                <w:color w:val="000000"/>
                <w:kern w:val="0"/>
                <w:szCs w:val="21"/>
              </w:rPr>
              <w:t>持续推进</w:t>
            </w:r>
          </w:p>
        </w:tc>
        <w:tc>
          <w:tcPr>
            <w:tcW w:w="1235" w:type="dxa"/>
            <w:tcBorders>
              <w:top w:val="single" w:sz="4" w:space="0" w:color="auto"/>
              <w:left w:val="single" w:sz="4" w:space="0" w:color="auto"/>
              <w:bottom w:val="single" w:sz="4" w:space="0" w:color="auto"/>
              <w:right w:val="single" w:sz="4" w:space="0" w:color="auto"/>
            </w:tcBorders>
            <w:vAlign w:val="center"/>
          </w:tcPr>
          <w:p w:rsidR="00FE4245" w:rsidRPr="00FE4245" w:rsidRDefault="00FE4245" w:rsidP="00FE4245">
            <w:pPr>
              <w:widowControl/>
              <w:spacing w:line="240" w:lineRule="exact"/>
              <w:jc w:val="left"/>
              <w:rPr>
                <w:rFonts w:eastAsia="仿宋_GB2312"/>
                <w:color w:val="000000"/>
                <w:kern w:val="0"/>
                <w:szCs w:val="21"/>
              </w:rPr>
            </w:pPr>
            <w:r w:rsidRPr="00FE4245">
              <w:rPr>
                <w:rFonts w:eastAsia="仿宋_GB2312" w:hint="eastAsia"/>
                <w:color w:val="000000"/>
                <w:kern w:val="0"/>
                <w:szCs w:val="21"/>
              </w:rPr>
              <w:t>持续推进</w:t>
            </w:r>
          </w:p>
        </w:tc>
        <w:tc>
          <w:tcPr>
            <w:tcW w:w="780" w:type="dxa"/>
            <w:tcBorders>
              <w:top w:val="single" w:sz="4" w:space="0" w:color="auto"/>
              <w:left w:val="single" w:sz="4" w:space="0" w:color="auto"/>
              <w:bottom w:val="single" w:sz="4" w:space="0" w:color="auto"/>
              <w:right w:val="single" w:sz="4" w:space="0" w:color="auto"/>
            </w:tcBorders>
            <w:vAlign w:val="center"/>
          </w:tcPr>
          <w:p w:rsidR="00FE4245" w:rsidRPr="00FE4245" w:rsidRDefault="00FE4245" w:rsidP="00D16282">
            <w:pPr>
              <w:widowControl/>
              <w:spacing w:line="240" w:lineRule="exact"/>
              <w:jc w:val="left"/>
              <w:rPr>
                <w:rFonts w:eastAsia="仿宋_GB2312"/>
                <w:color w:val="000000"/>
                <w:kern w:val="0"/>
                <w:szCs w:val="21"/>
              </w:rPr>
            </w:pPr>
            <w:r w:rsidRPr="00FE4245">
              <w:rPr>
                <w:rFonts w:eastAsia="仿宋_GB2312"/>
                <w:color w:val="000000"/>
                <w:kern w:val="0"/>
                <w:szCs w:val="21"/>
              </w:rPr>
              <w:t xml:space="preserve">　</w:t>
            </w:r>
            <w:r w:rsidR="00122AD4">
              <w:rPr>
                <w:rFonts w:eastAsia="仿宋_GB2312" w:hint="eastAsia"/>
                <w:color w:val="000000"/>
                <w:kern w:val="0"/>
                <w:szCs w:val="21"/>
              </w:rPr>
              <w:t>5</w:t>
            </w:r>
          </w:p>
        </w:tc>
        <w:tc>
          <w:tcPr>
            <w:tcW w:w="969" w:type="dxa"/>
            <w:tcBorders>
              <w:top w:val="single" w:sz="4" w:space="0" w:color="auto"/>
              <w:left w:val="single" w:sz="4" w:space="0" w:color="auto"/>
              <w:bottom w:val="single" w:sz="4" w:space="0" w:color="auto"/>
              <w:right w:val="single" w:sz="4" w:space="0" w:color="auto"/>
            </w:tcBorders>
            <w:vAlign w:val="center"/>
          </w:tcPr>
          <w:p w:rsidR="00FE4245" w:rsidRPr="00FE4245" w:rsidRDefault="00FE4245" w:rsidP="00D16282">
            <w:pPr>
              <w:widowControl/>
              <w:spacing w:line="240" w:lineRule="exact"/>
              <w:jc w:val="left"/>
              <w:rPr>
                <w:rFonts w:eastAsia="仿宋_GB2312"/>
                <w:color w:val="000000"/>
                <w:kern w:val="0"/>
                <w:szCs w:val="21"/>
              </w:rPr>
            </w:pPr>
            <w:r w:rsidRPr="00FE4245">
              <w:rPr>
                <w:rFonts w:eastAsia="仿宋_GB2312"/>
                <w:color w:val="000000"/>
                <w:kern w:val="0"/>
                <w:szCs w:val="21"/>
              </w:rPr>
              <w:t xml:space="preserve">　</w:t>
            </w:r>
            <w:r w:rsidR="00122AD4">
              <w:rPr>
                <w:rFonts w:eastAsia="仿宋_GB2312" w:hint="eastAsia"/>
                <w:color w:val="000000"/>
                <w:kern w:val="0"/>
                <w:szCs w:val="21"/>
              </w:rPr>
              <w:t>5</w:t>
            </w:r>
          </w:p>
        </w:tc>
        <w:tc>
          <w:tcPr>
            <w:tcW w:w="852" w:type="dxa"/>
            <w:tcBorders>
              <w:top w:val="single" w:sz="4" w:space="0" w:color="auto"/>
              <w:left w:val="single" w:sz="4" w:space="0" w:color="auto"/>
              <w:bottom w:val="single" w:sz="4" w:space="0" w:color="auto"/>
              <w:right w:val="single" w:sz="4" w:space="0" w:color="auto"/>
            </w:tcBorders>
            <w:vAlign w:val="center"/>
          </w:tcPr>
          <w:p w:rsidR="00FE4245" w:rsidRPr="00FE4245" w:rsidRDefault="00FE4245" w:rsidP="00FE4245">
            <w:pPr>
              <w:widowControl/>
              <w:spacing w:line="240" w:lineRule="exact"/>
              <w:jc w:val="left"/>
              <w:rPr>
                <w:rFonts w:eastAsia="仿宋_GB2312"/>
                <w:color w:val="000000"/>
                <w:kern w:val="0"/>
                <w:szCs w:val="21"/>
              </w:rPr>
            </w:pPr>
            <w:r w:rsidRPr="00FE4245">
              <w:rPr>
                <w:rFonts w:eastAsia="仿宋_GB2312"/>
                <w:color w:val="000000"/>
                <w:kern w:val="0"/>
                <w:szCs w:val="21"/>
              </w:rPr>
              <w:t xml:space="preserve">　</w:t>
            </w:r>
          </w:p>
        </w:tc>
      </w:tr>
      <w:tr w:rsidR="00FE4245" w:rsidRPr="00FE4245" w:rsidTr="00D16282">
        <w:trPr>
          <w:trHeight w:val="808"/>
          <w:jc w:val="center"/>
        </w:trPr>
        <w:tc>
          <w:tcPr>
            <w:tcW w:w="1015" w:type="dxa"/>
            <w:vMerge/>
            <w:tcBorders>
              <w:left w:val="single" w:sz="4" w:space="0" w:color="auto"/>
              <w:right w:val="single" w:sz="4" w:space="0" w:color="auto"/>
            </w:tcBorders>
            <w:vAlign w:val="center"/>
          </w:tcPr>
          <w:p w:rsidR="00FE4245" w:rsidRPr="00FE4245" w:rsidRDefault="00FE4245" w:rsidP="00FE4245">
            <w:pPr>
              <w:spacing w:line="240" w:lineRule="exact"/>
              <w:jc w:val="left"/>
              <w:rPr>
                <w:rFonts w:eastAsia="仿宋_GB2312"/>
                <w:color w:val="000000"/>
                <w:kern w:val="0"/>
                <w:szCs w:val="21"/>
              </w:rPr>
            </w:pPr>
          </w:p>
        </w:tc>
        <w:tc>
          <w:tcPr>
            <w:tcW w:w="1031" w:type="dxa"/>
            <w:vMerge/>
            <w:tcBorders>
              <w:top w:val="single" w:sz="4" w:space="0" w:color="auto"/>
              <w:left w:val="nil"/>
              <w:bottom w:val="single" w:sz="4" w:space="0" w:color="auto"/>
              <w:right w:val="single" w:sz="4" w:space="0" w:color="auto"/>
            </w:tcBorders>
            <w:vAlign w:val="center"/>
          </w:tcPr>
          <w:p w:rsidR="00FE4245" w:rsidRPr="00FE4245" w:rsidRDefault="00FE4245" w:rsidP="00FE4245">
            <w:pPr>
              <w:spacing w:line="240" w:lineRule="exact"/>
              <w:jc w:val="left"/>
              <w:rPr>
                <w:rFonts w:eastAsia="仿宋_GB2312"/>
                <w:color w:val="000000"/>
                <w:kern w:val="0"/>
                <w:szCs w:val="21"/>
              </w:rPr>
            </w:pPr>
          </w:p>
        </w:tc>
        <w:tc>
          <w:tcPr>
            <w:tcW w:w="894" w:type="dxa"/>
            <w:vMerge/>
            <w:tcBorders>
              <w:top w:val="single" w:sz="4" w:space="0" w:color="auto"/>
              <w:left w:val="single" w:sz="4" w:space="0" w:color="auto"/>
              <w:bottom w:val="single" w:sz="4" w:space="0" w:color="auto"/>
              <w:right w:val="single" w:sz="4" w:space="0" w:color="auto"/>
            </w:tcBorders>
            <w:vAlign w:val="center"/>
          </w:tcPr>
          <w:p w:rsidR="00FE4245" w:rsidRPr="00FE4245" w:rsidRDefault="00FE4245" w:rsidP="00FE4245">
            <w:pPr>
              <w:spacing w:line="240" w:lineRule="exact"/>
              <w:jc w:val="left"/>
              <w:rPr>
                <w:rFonts w:eastAsia="仿宋_GB2312"/>
                <w:color w:val="000000"/>
                <w:kern w:val="0"/>
                <w:szCs w:val="21"/>
              </w:rPr>
            </w:pPr>
          </w:p>
        </w:tc>
        <w:tc>
          <w:tcPr>
            <w:tcW w:w="1290" w:type="dxa"/>
            <w:gridSpan w:val="2"/>
            <w:tcBorders>
              <w:top w:val="single" w:sz="4" w:space="0" w:color="auto"/>
              <w:left w:val="nil"/>
              <w:bottom w:val="single" w:sz="4" w:space="0" w:color="auto"/>
              <w:right w:val="single" w:sz="4" w:space="0" w:color="auto"/>
            </w:tcBorders>
            <w:vAlign w:val="center"/>
          </w:tcPr>
          <w:p w:rsidR="00FE4245" w:rsidRPr="00FE4245" w:rsidRDefault="00FE4245" w:rsidP="00FE4245">
            <w:pPr>
              <w:widowControl/>
              <w:spacing w:line="240" w:lineRule="exact"/>
              <w:jc w:val="left"/>
              <w:rPr>
                <w:rFonts w:eastAsia="仿宋_GB2312"/>
                <w:color w:val="000000"/>
                <w:kern w:val="0"/>
                <w:szCs w:val="21"/>
              </w:rPr>
            </w:pPr>
            <w:r w:rsidRPr="00FE4245">
              <w:rPr>
                <w:rFonts w:eastAsia="仿宋_GB2312" w:hint="eastAsia"/>
                <w:color w:val="000000"/>
                <w:kern w:val="0"/>
                <w:szCs w:val="21"/>
              </w:rPr>
              <w:t>持续完善各项管理制度</w:t>
            </w:r>
          </w:p>
        </w:tc>
        <w:tc>
          <w:tcPr>
            <w:tcW w:w="1153" w:type="dxa"/>
            <w:tcBorders>
              <w:top w:val="single" w:sz="4" w:space="0" w:color="auto"/>
              <w:left w:val="nil"/>
              <w:bottom w:val="single" w:sz="4" w:space="0" w:color="auto"/>
              <w:right w:val="single" w:sz="4" w:space="0" w:color="auto"/>
            </w:tcBorders>
            <w:vAlign w:val="center"/>
          </w:tcPr>
          <w:p w:rsidR="00FE4245" w:rsidRPr="00FE4245" w:rsidRDefault="00FE4245" w:rsidP="00FE4245">
            <w:pPr>
              <w:widowControl/>
              <w:spacing w:line="240" w:lineRule="exact"/>
              <w:jc w:val="left"/>
              <w:rPr>
                <w:rFonts w:eastAsia="仿宋_GB2312"/>
                <w:color w:val="000000"/>
                <w:kern w:val="0"/>
                <w:szCs w:val="21"/>
              </w:rPr>
            </w:pPr>
            <w:r w:rsidRPr="00FE4245">
              <w:rPr>
                <w:rFonts w:eastAsia="仿宋_GB2312" w:hint="eastAsia"/>
                <w:color w:val="000000"/>
                <w:kern w:val="0"/>
                <w:szCs w:val="21"/>
              </w:rPr>
              <w:t>持续推进</w:t>
            </w:r>
          </w:p>
        </w:tc>
        <w:tc>
          <w:tcPr>
            <w:tcW w:w="1235" w:type="dxa"/>
            <w:tcBorders>
              <w:top w:val="single" w:sz="4" w:space="0" w:color="auto"/>
              <w:left w:val="nil"/>
              <w:bottom w:val="single" w:sz="4" w:space="0" w:color="auto"/>
              <w:right w:val="single" w:sz="4" w:space="0" w:color="auto"/>
            </w:tcBorders>
            <w:vAlign w:val="center"/>
          </w:tcPr>
          <w:p w:rsidR="00FE4245" w:rsidRPr="00FE4245" w:rsidRDefault="00FE4245" w:rsidP="00FE4245">
            <w:pPr>
              <w:widowControl/>
              <w:spacing w:line="240" w:lineRule="exact"/>
              <w:jc w:val="left"/>
              <w:rPr>
                <w:rFonts w:eastAsia="仿宋_GB2312"/>
                <w:color w:val="000000"/>
                <w:kern w:val="0"/>
                <w:szCs w:val="21"/>
              </w:rPr>
            </w:pPr>
            <w:r w:rsidRPr="00FE4245">
              <w:rPr>
                <w:rFonts w:eastAsia="仿宋_GB2312" w:hint="eastAsia"/>
                <w:color w:val="000000"/>
                <w:kern w:val="0"/>
                <w:szCs w:val="21"/>
              </w:rPr>
              <w:t>持续推进</w:t>
            </w:r>
          </w:p>
        </w:tc>
        <w:tc>
          <w:tcPr>
            <w:tcW w:w="780" w:type="dxa"/>
            <w:tcBorders>
              <w:top w:val="single" w:sz="4" w:space="0" w:color="auto"/>
              <w:left w:val="nil"/>
              <w:bottom w:val="single" w:sz="4" w:space="0" w:color="auto"/>
              <w:right w:val="single" w:sz="4" w:space="0" w:color="auto"/>
            </w:tcBorders>
            <w:vAlign w:val="center"/>
          </w:tcPr>
          <w:p w:rsidR="00FE4245" w:rsidRPr="00FE4245" w:rsidRDefault="00FE4245" w:rsidP="00D16282">
            <w:pPr>
              <w:widowControl/>
              <w:spacing w:line="240" w:lineRule="exact"/>
              <w:jc w:val="left"/>
              <w:rPr>
                <w:rFonts w:eastAsia="仿宋_GB2312"/>
                <w:color w:val="000000"/>
                <w:kern w:val="0"/>
                <w:szCs w:val="21"/>
              </w:rPr>
            </w:pPr>
            <w:r w:rsidRPr="00FE4245">
              <w:rPr>
                <w:rFonts w:eastAsia="仿宋_GB2312"/>
                <w:color w:val="000000"/>
                <w:kern w:val="0"/>
                <w:szCs w:val="21"/>
              </w:rPr>
              <w:t xml:space="preserve">　</w:t>
            </w:r>
            <w:r w:rsidR="00D16282">
              <w:rPr>
                <w:rFonts w:eastAsia="仿宋_GB2312" w:hint="eastAsia"/>
                <w:color w:val="000000"/>
                <w:kern w:val="0"/>
                <w:szCs w:val="21"/>
              </w:rPr>
              <w:t>5</w:t>
            </w:r>
          </w:p>
        </w:tc>
        <w:tc>
          <w:tcPr>
            <w:tcW w:w="969" w:type="dxa"/>
            <w:tcBorders>
              <w:top w:val="single" w:sz="4" w:space="0" w:color="auto"/>
              <w:left w:val="nil"/>
              <w:bottom w:val="single" w:sz="4" w:space="0" w:color="auto"/>
              <w:right w:val="single" w:sz="4" w:space="0" w:color="auto"/>
            </w:tcBorders>
            <w:vAlign w:val="center"/>
          </w:tcPr>
          <w:p w:rsidR="00FE4245" w:rsidRPr="00FE4245" w:rsidRDefault="00FE4245" w:rsidP="00D16282">
            <w:pPr>
              <w:widowControl/>
              <w:spacing w:line="240" w:lineRule="exact"/>
              <w:jc w:val="left"/>
              <w:rPr>
                <w:rFonts w:eastAsia="仿宋_GB2312"/>
                <w:color w:val="000000"/>
                <w:kern w:val="0"/>
                <w:szCs w:val="21"/>
              </w:rPr>
            </w:pPr>
            <w:r w:rsidRPr="00FE4245">
              <w:rPr>
                <w:rFonts w:eastAsia="仿宋_GB2312"/>
                <w:color w:val="000000"/>
                <w:kern w:val="0"/>
                <w:szCs w:val="21"/>
              </w:rPr>
              <w:t xml:space="preserve">　</w:t>
            </w:r>
            <w:r w:rsidR="00D16282">
              <w:rPr>
                <w:rFonts w:eastAsia="仿宋_GB2312" w:hint="eastAsia"/>
                <w:color w:val="000000"/>
                <w:kern w:val="0"/>
                <w:szCs w:val="21"/>
              </w:rPr>
              <w:t>5</w:t>
            </w:r>
          </w:p>
        </w:tc>
        <w:tc>
          <w:tcPr>
            <w:tcW w:w="852" w:type="dxa"/>
            <w:tcBorders>
              <w:top w:val="single" w:sz="4" w:space="0" w:color="auto"/>
              <w:left w:val="nil"/>
              <w:bottom w:val="single" w:sz="4" w:space="0" w:color="auto"/>
              <w:right w:val="single" w:sz="4" w:space="0" w:color="auto"/>
            </w:tcBorders>
            <w:vAlign w:val="center"/>
          </w:tcPr>
          <w:p w:rsidR="00FE4245" w:rsidRPr="00FE4245" w:rsidRDefault="00FE4245" w:rsidP="00FE4245">
            <w:pPr>
              <w:widowControl/>
              <w:spacing w:line="240" w:lineRule="exact"/>
              <w:jc w:val="left"/>
              <w:rPr>
                <w:rFonts w:eastAsia="仿宋_GB2312"/>
                <w:color w:val="000000"/>
                <w:kern w:val="0"/>
                <w:szCs w:val="21"/>
              </w:rPr>
            </w:pPr>
            <w:r w:rsidRPr="00FE4245">
              <w:rPr>
                <w:rFonts w:eastAsia="仿宋_GB2312"/>
                <w:color w:val="000000"/>
                <w:kern w:val="0"/>
                <w:szCs w:val="21"/>
              </w:rPr>
              <w:t xml:space="preserve">　</w:t>
            </w:r>
          </w:p>
        </w:tc>
      </w:tr>
      <w:tr w:rsidR="00FE4245" w:rsidRPr="00FE4245" w:rsidTr="00D16282">
        <w:trPr>
          <w:trHeight w:val="480"/>
          <w:jc w:val="center"/>
        </w:trPr>
        <w:tc>
          <w:tcPr>
            <w:tcW w:w="1015" w:type="dxa"/>
            <w:vMerge/>
            <w:tcBorders>
              <w:left w:val="single" w:sz="4" w:space="0" w:color="auto"/>
              <w:right w:val="single" w:sz="4" w:space="0" w:color="auto"/>
            </w:tcBorders>
            <w:vAlign w:val="center"/>
          </w:tcPr>
          <w:p w:rsidR="00FE4245" w:rsidRPr="00FE4245" w:rsidRDefault="00FE4245" w:rsidP="00FE4245">
            <w:pPr>
              <w:spacing w:line="240" w:lineRule="exact"/>
              <w:jc w:val="left"/>
              <w:rPr>
                <w:rFonts w:eastAsia="仿宋_GB2312"/>
                <w:color w:val="000000"/>
                <w:kern w:val="0"/>
                <w:szCs w:val="21"/>
              </w:rPr>
            </w:pPr>
          </w:p>
        </w:tc>
        <w:tc>
          <w:tcPr>
            <w:tcW w:w="1031" w:type="dxa"/>
            <w:vMerge/>
            <w:tcBorders>
              <w:top w:val="single" w:sz="4" w:space="0" w:color="auto"/>
              <w:left w:val="nil"/>
              <w:bottom w:val="single" w:sz="4" w:space="0" w:color="auto"/>
              <w:right w:val="single" w:sz="4" w:space="0" w:color="auto"/>
            </w:tcBorders>
            <w:vAlign w:val="center"/>
          </w:tcPr>
          <w:p w:rsidR="00FE4245" w:rsidRPr="00FE4245" w:rsidRDefault="00FE4245" w:rsidP="00FE4245">
            <w:pPr>
              <w:widowControl/>
              <w:spacing w:line="240" w:lineRule="exact"/>
              <w:jc w:val="center"/>
              <w:rPr>
                <w:rFonts w:eastAsia="仿宋_GB2312"/>
                <w:color w:val="000000"/>
                <w:kern w:val="0"/>
                <w:szCs w:val="21"/>
              </w:rPr>
            </w:pPr>
          </w:p>
        </w:tc>
        <w:tc>
          <w:tcPr>
            <w:tcW w:w="894" w:type="dxa"/>
            <w:vMerge w:val="restart"/>
            <w:tcBorders>
              <w:top w:val="single" w:sz="4" w:space="0" w:color="auto"/>
              <w:left w:val="nil"/>
              <w:bottom w:val="single" w:sz="4" w:space="0" w:color="auto"/>
              <w:right w:val="single" w:sz="4" w:space="0" w:color="auto"/>
            </w:tcBorders>
            <w:vAlign w:val="center"/>
          </w:tcPr>
          <w:p w:rsidR="00FE4245" w:rsidRPr="00FE4245" w:rsidRDefault="00FE4245" w:rsidP="00FE4245">
            <w:pPr>
              <w:widowControl/>
              <w:spacing w:line="240" w:lineRule="exact"/>
              <w:jc w:val="center"/>
              <w:rPr>
                <w:rFonts w:eastAsia="仿宋_GB2312"/>
                <w:color w:val="000000"/>
                <w:kern w:val="0"/>
                <w:szCs w:val="21"/>
              </w:rPr>
            </w:pPr>
            <w:r w:rsidRPr="00FE4245">
              <w:rPr>
                <w:rFonts w:eastAsia="仿宋_GB2312"/>
                <w:color w:val="000000"/>
                <w:kern w:val="0"/>
                <w:szCs w:val="21"/>
              </w:rPr>
              <w:t>服务对象满意度指标</w:t>
            </w:r>
          </w:p>
        </w:tc>
        <w:tc>
          <w:tcPr>
            <w:tcW w:w="1290" w:type="dxa"/>
            <w:gridSpan w:val="2"/>
            <w:tcBorders>
              <w:top w:val="nil"/>
              <w:left w:val="nil"/>
              <w:bottom w:val="single" w:sz="4" w:space="0" w:color="auto"/>
              <w:right w:val="single" w:sz="4" w:space="0" w:color="auto"/>
            </w:tcBorders>
            <w:vAlign w:val="center"/>
          </w:tcPr>
          <w:p w:rsidR="00FE4245" w:rsidRPr="00FE4245" w:rsidRDefault="00FE4245" w:rsidP="00FE4245">
            <w:pPr>
              <w:widowControl/>
              <w:spacing w:line="240" w:lineRule="exact"/>
              <w:jc w:val="left"/>
              <w:rPr>
                <w:rFonts w:eastAsia="仿宋_GB2312"/>
                <w:color w:val="000000"/>
                <w:kern w:val="0"/>
                <w:szCs w:val="21"/>
              </w:rPr>
            </w:pPr>
            <w:r w:rsidRPr="00FE4245">
              <w:rPr>
                <w:rFonts w:eastAsia="仿宋_GB2312" w:hint="eastAsia"/>
                <w:color w:val="000000"/>
                <w:kern w:val="0"/>
                <w:szCs w:val="21"/>
              </w:rPr>
              <w:t>持续完善易地扶贫搬迁</w:t>
            </w:r>
          </w:p>
        </w:tc>
        <w:tc>
          <w:tcPr>
            <w:tcW w:w="1153" w:type="dxa"/>
            <w:tcBorders>
              <w:top w:val="nil"/>
              <w:left w:val="nil"/>
              <w:bottom w:val="single" w:sz="4" w:space="0" w:color="auto"/>
              <w:right w:val="single" w:sz="4" w:space="0" w:color="auto"/>
            </w:tcBorders>
            <w:vAlign w:val="center"/>
          </w:tcPr>
          <w:p w:rsidR="00FE4245" w:rsidRPr="00FE4245" w:rsidRDefault="00FE4245" w:rsidP="00FE4245">
            <w:pPr>
              <w:widowControl/>
              <w:spacing w:line="240" w:lineRule="exact"/>
              <w:jc w:val="left"/>
              <w:rPr>
                <w:rFonts w:eastAsia="仿宋_GB2312"/>
                <w:color w:val="000000"/>
                <w:kern w:val="0"/>
                <w:szCs w:val="21"/>
              </w:rPr>
            </w:pPr>
            <w:r w:rsidRPr="00FE4245">
              <w:rPr>
                <w:rFonts w:eastAsia="仿宋_GB2312" w:hint="eastAsia"/>
                <w:color w:val="000000"/>
                <w:kern w:val="0"/>
                <w:szCs w:val="21"/>
              </w:rPr>
              <w:t>保障脱贫户收入稳定</w:t>
            </w:r>
          </w:p>
        </w:tc>
        <w:tc>
          <w:tcPr>
            <w:tcW w:w="1235" w:type="dxa"/>
            <w:tcBorders>
              <w:top w:val="nil"/>
              <w:left w:val="nil"/>
              <w:bottom w:val="single" w:sz="4" w:space="0" w:color="auto"/>
              <w:right w:val="single" w:sz="4" w:space="0" w:color="auto"/>
            </w:tcBorders>
            <w:vAlign w:val="center"/>
          </w:tcPr>
          <w:p w:rsidR="00FE4245" w:rsidRPr="00FE4245" w:rsidRDefault="00FE4245" w:rsidP="00FE4245">
            <w:pPr>
              <w:widowControl/>
              <w:spacing w:line="240" w:lineRule="exact"/>
              <w:jc w:val="left"/>
              <w:rPr>
                <w:rFonts w:eastAsia="仿宋_GB2312"/>
                <w:color w:val="000000"/>
                <w:kern w:val="0"/>
                <w:szCs w:val="21"/>
              </w:rPr>
            </w:pPr>
            <w:r w:rsidRPr="00FE4245">
              <w:rPr>
                <w:rFonts w:eastAsia="仿宋_GB2312" w:hint="eastAsia"/>
                <w:color w:val="000000"/>
                <w:kern w:val="0"/>
                <w:szCs w:val="21"/>
              </w:rPr>
              <w:t>持续保障</w:t>
            </w:r>
          </w:p>
        </w:tc>
        <w:tc>
          <w:tcPr>
            <w:tcW w:w="780" w:type="dxa"/>
            <w:tcBorders>
              <w:top w:val="nil"/>
              <w:left w:val="nil"/>
              <w:bottom w:val="single" w:sz="4" w:space="0" w:color="auto"/>
              <w:right w:val="single" w:sz="4" w:space="0" w:color="auto"/>
            </w:tcBorders>
            <w:vAlign w:val="center"/>
          </w:tcPr>
          <w:p w:rsidR="00FE4245" w:rsidRPr="00FE4245" w:rsidRDefault="00FE4245" w:rsidP="00FE4245">
            <w:pPr>
              <w:widowControl/>
              <w:spacing w:line="240" w:lineRule="exact"/>
              <w:jc w:val="left"/>
              <w:rPr>
                <w:rFonts w:eastAsia="仿宋_GB2312"/>
                <w:color w:val="000000"/>
                <w:kern w:val="0"/>
                <w:szCs w:val="21"/>
              </w:rPr>
            </w:pPr>
            <w:r w:rsidRPr="00FE4245">
              <w:rPr>
                <w:rFonts w:eastAsia="仿宋_GB2312"/>
                <w:color w:val="000000"/>
                <w:kern w:val="0"/>
                <w:szCs w:val="21"/>
              </w:rPr>
              <w:t xml:space="preserve">　</w:t>
            </w:r>
            <w:r w:rsidRPr="00FE4245">
              <w:rPr>
                <w:rFonts w:eastAsia="仿宋_GB2312" w:hint="eastAsia"/>
                <w:color w:val="000000"/>
                <w:kern w:val="0"/>
                <w:szCs w:val="21"/>
              </w:rPr>
              <w:t>5</w:t>
            </w:r>
          </w:p>
        </w:tc>
        <w:tc>
          <w:tcPr>
            <w:tcW w:w="969" w:type="dxa"/>
            <w:tcBorders>
              <w:top w:val="nil"/>
              <w:left w:val="nil"/>
              <w:bottom w:val="single" w:sz="4" w:space="0" w:color="auto"/>
              <w:right w:val="single" w:sz="4" w:space="0" w:color="auto"/>
            </w:tcBorders>
            <w:vAlign w:val="center"/>
          </w:tcPr>
          <w:p w:rsidR="00FE4245" w:rsidRPr="00FE4245" w:rsidRDefault="00FE4245" w:rsidP="00FE4245">
            <w:pPr>
              <w:widowControl/>
              <w:spacing w:line="240" w:lineRule="exact"/>
              <w:jc w:val="left"/>
              <w:rPr>
                <w:rFonts w:eastAsia="仿宋_GB2312"/>
                <w:color w:val="000000"/>
                <w:kern w:val="0"/>
                <w:szCs w:val="21"/>
              </w:rPr>
            </w:pPr>
            <w:r w:rsidRPr="00FE4245">
              <w:rPr>
                <w:rFonts w:eastAsia="仿宋_GB2312"/>
                <w:color w:val="000000"/>
                <w:kern w:val="0"/>
                <w:szCs w:val="21"/>
              </w:rPr>
              <w:t xml:space="preserve">　</w:t>
            </w:r>
            <w:r w:rsidRPr="00FE4245">
              <w:rPr>
                <w:rFonts w:eastAsia="仿宋_GB2312" w:hint="eastAsia"/>
                <w:color w:val="000000"/>
                <w:kern w:val="0"/>
                <w:szCs w:val="21"/>
              </w:rPr>
              <w:t>5</w:t>
            </w:r>
          </w:p>
        </w:tc>
        <w:tc>
          <w:tcPr>
            <w:tcW w:w="852" w:type="dxa"/>
            <w:tcBorders>
              <w:top w:val="nil"/>
              <w:left w:val="nil"/>
              <w:bottom w:val="single" w:sz="4" w:space="0" w:color="auto"/>
              <w:right w:val="single" w:sz="4" w:space="0" w:color="auto"/>
            </w:tcBorders>
            <w:vAlign w:val="center"/>
          </w:tcPr>
          <w:p w:rsidR="00FE4245" w:rsidRPr="00FE4245" w:rsidRDefault="00FE4245" w:rsidP="00FE4245">
            <w:pPr>
              <w:widowControl/>
              <w:spacing w:line="240" w:lineRule="exact"/>
              <w:jc w:val="left"/>
              <w:rPr>
                <w:rFonts w:eastAsia="仿宋_GB2312"/>
                <w:color w:val="000000"/>
                <w:kern w:val="0"/>
                <w:szCs w:val="21"/>
              </w:rPr>
            </w:pPr>
            <w:r w:rsidRPr="00FE4245">
              <w:rPr>
                <w:rFonts w:eastAsia="仿宋_GB2312"/>
                <w:color w:val="000000"/>
                <w:kern w:val="0"/>
                <w:szCs w:val="21"/>
              </w:rPr>
              <w:t xml:space="preserve">　</w:t>
            </w:r>
          </w:p>
        </w:tc>
      </w:tr>
      <w:tr w:rsidR="00FE4245" w:rsidRPr="00FE4245" w:rsidTr="00D16282">
        <w:trPr>
          <w:trHeight w:val="270"/>
          <w:jc w:val="center"/>
        </w:trPr>
        <w:tc>
          <w:tcPr>
            <w:tcW w:w="1015" w:type="dxa"/>
            <w:vMerge/>
            <w:tcBorders>
              <w:left w:val="single" w:sz="4" w:space="0" w:color="auto"/>
              <w:right w:val="single" w:sz="4" w:space="0" w:color="auto"/>
            </w:tcBorders>
            <w:vAlign w:val="center"/>
          </w:tcPr>
          <w:p w:rsidR="00FE4245" w:rsidRPr="00FE4245" w:rsidRDefault="00FE4245" w:rsidP="00FE4245">
            <w:pPr>
              <w:spacing w:line="240" w:lineRule="exact"/>
              <w:jc w:val="left"/>
              <w:rPr>
                <w:rFonts w:eastAsia="仿宋_GB2312"/>
                <w:color w:val="000000"/>
                <w:kern w:val="0"/>
                <w:szCs w:val="21"/>
              </w:rPr>
            </w:pPr>
          </w:p>
        </w:tc>
        <w:tc>
          <w:tcPr>
            <w:tcW w:w="1031" w:type="dxa"/>
            <w:vMerge/>
            <w:tcBorders>
              <w:top w:val="single" w:sz="4" w:space="0" w:color="auto"/>
              <w:left w:val="nil"/>
              <w:bottom w:val="single" w:sz="4" w:space="0" w:color="auto"/>
              <w:right w:val="single" w:sz="4" w:space="0" w:color="auto"/>
            </w:tcBorders>
            <w:vAlign w:val="center"/>
          </w:tcPr>
          <w:p w:rsidR="00FE4245" w:rsidRPr="00FE4245" w:rsidRDefault="00FE4245" w:rsidP="00FE4245">
            <w:pPr>
              <w:spacing w:line="240" w:lineRule="exact"/>
              <w:jc w:val="left"/>
              <w:rPr>
                <w:rFonts w:eastAsia="仿宋_GB2312"/>
                <w:color w:val="000000"/>
                <w:kern w:val="0"/>
                <w:szCs w:val="21"/>
              </w:rPr>
            </w:pPr>
          </w:p>
        </w:tc>
        <w:tc>
          <w:tcPr>
            <w:tcW w:w="894" w:type="dxa"/>
            <w:vMerge/>
            <w:tcBorders>
              <w:top w:val="single" w:sz="4" w:space="0" w:color="auto"/>
              <w:left w:val="nil"/>
              <w:bottom w:val="single" w:sz="4" w:space="0" w:color="auto"/>
              <w:right w:val="single" w:sz="4" w:space="0" w:color="auto"/>
            </w:tcBorders>
            <w:vAlign w:val="center"/>
          </w:tcPr>
          <w:p w:rsidR="00FE4245" w:rsidRPr="00FE4245" w:rsidRDefault="00FE4245" w:rsidP="00FE4245">
            <w:pPr>
              <w:spacing w:line="240" w:lineRule="exact"/>
              <w:jc w:val="left"/>
              <w:rPr>
                <w:rFonts w:eastAsia="仿宋_GB2312"/>
                <w:color w:val="000000"/>
                <w:kern w:val="0"/>
                <w:szCs w:val="21"/>
              </w:rPr>
            </w:pPr>
          </w:p>
        </w:tc>
        <w:tc>
          <w:tcPr>
            <w:tcW w:w="1290" w:type="dxa"/>
            <w:gridSpan w:val="2"/>
            <w:tcBorders>
              <w:top w:val="nil"/>
              <w:left w:val="nil"/>
              <w:bottom w:val="single" w:sz="4" w:space="0" w:color="auto"/>
              <w:right w:val="single" w:sz="4" w:space="0" w:color="auto"/>
            </w:tcBorders>
            <w:vAlign w:val="center"/>
          </w:tcPr>
          <w:p w:rsidR="00FE4245" w:rsidRPr="00FE4245" w:rsidRDefault="00FE4245" w:rsidP="00FE4245">
            <w:pPr>
              <w:widowControl/>
              <w:spacing w:line="240" w:lineRule="exact"/>
              <w:jc w:val="left"/>
              <w:rPr>
                <w:rFonts w:eastAsia="仿宋_GB2312"/>
                <w:color w:val="000000"/>
                <w:kern w:val="0"/>
                <w:szCs w:val="21"/>
              </w:rPr>
            </w:pPr>
            <w:r w:rsidRPr="00FE4245">
              <w:rPr>
                <w:rFonts w:eastAsia="仿宋_GB2312" w:hint="eastAsia"/>
                <w:color w:val="000000"/>
                <w:kern w:val="0"/>
                <w:szCs w:val="21"/>
              </w:rPr>
              <w:t>全面落实国家粮食收购政策，切实解决农民“卖粮难”问题</w:t>
            </w:r>
          </w:p>
        </w:tc>
        <w:tc>
          <w:tcPr>
            <w:tcW w:w="1153" w:type="dxa"/>
            <w:tcBorders>
              <w:top w:val="nil"/>
              <w:left w:val="nil"/>
              <w:bottom w:val="single" w:sz="4" w:space="0" w:color="auto"/>
              <w:right w:val="single" w:sz="4" w:space="0" w:color="auto"/>
            </w:tcBorders>
            <w:vAlign w:val="center"/>
          </w:tcPr>
          <w:p w:rsidR="00FE4245" w:rsidRPr="00FE4245" w:rsidRDefault="00FE4245" w:rsidP="00FE4245">
            <w:pPr>
              <w:widowControl/>
              <w:spacing w:line="240" w:lineRule="exact"/>
              <w:jc w:val="left"/>
              <w:rPr>
                <w:rFonts w:eastAsia="仿宋_GB2312"/>
                <w:color w:val="000000"/>
                <w:kern w:val="0"/>
                <w:szCs w:val="21"/>
              </w:rPr>
            </w:pPr>
            <w:r w:rsidRPr="00FE4245">
              <w:rPr>
                <w:rFonts w:eastAsia="仿宋_GB2312" w:hint="eastAsia"/>
                <w:color w:val="000000"/>
                <w:kern w:val="0"/>
                <w:szCs w:val="21"/>
              </w:rPr>
              <w:t>切实解决农民困难</w:t>
            </w:r>
          </w:p>
        </w:tc>
        <w:tc>
          <w:tcPr>
            <w:tcW w:w="1235" w:type="dxa"/>
            <w:tcBorders>
              <w:top w:val="nil"/>
              <w:left w:val="nil"/>
              <w:bottom w:val="single" w:sz="4" w:space="0" w:color="auto"/>
              <w:right w:val="single" w:sz="4" w:space="0" w:color="auto"/>
            </w:tcBorders>
            <w:vAlign w:val="center"/>
          </w:tcPr>
          <w:p w:rsidR="00FE4245" w:rsidRPr="00FE4245" w:rsidRDefault="00FE4245" w:rsidP="00FE4245">
            <w:pPr>
              <w:widowControl/>
              <w:spacing w:line="240" w:lineRule="exact"/>
              <w:jc w:val="left"/>
              <w:rPr>
                <w:rFonts w:eastAsia="仿宋_GB2312"/>
                <w:color w:val="000000"/>
                <w:kern w:val="0"/>
                <w:szCs w:val="21"/>
              </w:rPr>
            </w:pPr>
            <w:r w:rsidRPr="00FE4245">
              <w:rPr>
                <w:rFonts w:eastAsia="仿宋_GB2312" w:hint="eastAsia"/>
                <w:color w:val="000000"/>
                <w:kern w:val="0"/>
                <w:szCs w:val="21"/>
              </w:rPr>
              <w:t>持续保障</w:t>
            </w:r>
          </w:p>
        </w:tc>
        <w:tc>
          <w:tcPr>
            <w:tcW w:w="780" w:type="dxa"/>
            <w:tcBorders>
              <w:top w:val="nil"/>
              <w:left w:val="nil"/>
              <w:bottom w:val="single" w:sz="4" w:space="0" w:color="auto"/>
              <w:right w:val="single" w:sz="4" w:space="0" w:color="auto"/>
            </w:tcBorders>
            <w:vAlign w:val="center"/>
          </w:tcPr>
          <w:p w:rsidR="00FE4245" w:rsidRPr="00FE4245" w:rsidRDefault="00FE4245" w:rsidP="00FE4245">
            <w:pPr>
              <w:widowControl/>
              <w:spacing w:line="240" w:lineRule="exact"/>
              <w:jc w:val="left"/>
              <w:rPr>
                <w:rFonts w:eastAsia="仿宋_GB2312"/>
                <w:color w:val="000000"/>
                <w:kern w:val="0"/>
                <w:szCs w:val="21"/>
              </w:rPr>
            </w:pPr>
            <w:r w:rsidRPr="00FE4245">
              <w:rPr>
                <w:rFonts w:eastAsia="仿宋_GB2312"/>
                <w:color w:val="000000"/>
                <w:kern w:val="0"/>
                <w:szCs w:val="21"/>
              </w:rPr>
              <w:t xml:space="preserve">　</w:t>
            </w:r>
            <w:r w:rsidRPr="00FE4245">
              <w:rPr>
                <w:rFonts w:eastAsia="仿宋_GB2312" w:hint="eastAsia"/>
                <w:color w:val="000000"/>
                <w:kern w:val="0"/>
                <w:szCs w:val="21"/>
              </w:rPr>
              <w:t>5</w:t>
            </w:r>
          </w:p>
        </w:tc>
        <w:tc>
          <w:tcPr>
            <w:tcW w:w="969" w:type="dxa"/>
            <w:tcBorders>
              <w:top w:val="nil"/>
              <w:left w:val="nil"/>
              <w:bottom w:val="single" w:sz="4" w:space="0" w:color="auto"/>
              <w:right w:val="single" w:sz="4" w:space="0" w:color="auto"/>
            </w:tcBorders>
            <w:vAlign w:val="center"/>
          </w:tcPr>
          <w:p w:rsidR="00FE4245" w:rsidRPr="00FE4245" w:rsidRDefault="00FE4245" w:rsidP="00FE4245">
            <w:pPr>
              <w:widowControl/>
              <w:spacing w:line="240" w:lineRule="exact"/>
              <w:jc w:val="left"/>
              <w:rPr>
                <w:rFonts w:eastAsia="仿宋_GB2312"/>
                <w:color w:val="000000"/>
                <w:kern w:val="0"/>
                <w:szCs w:val="21"/>
              </w:rPr>
            </w:pPr>
            <w:r w:rsidRPr="00FE4245">
              <w:rPr>
                <w:rFonts w:eastAsia="仿宋_GB2312"/>
                <w:color w:val="000000"/>
                <w:kern w:val="0"/>
                <w:szCs w:val="21"/>
              </w:rPr>
              <w:t xml:space="preserve">　</w:t>
            </w:r>
            <w:r w:rsidRPr="00FE4245">
              <w:rPr>
                <w:rFonts w:eastAsia="仿宋_GB2312" w:hint="eastAsia"/>
                <w:color w:val="000000"/>
                <w:kern w:val="0"/>
                <w:szCs w:val="21"/>
              </w:rPr>
              <w:t>5</w:t>
            </w:r>
          </w:p>
        </w:tc>
        <w:tc>
          <w:tcPr>
            <w:tcW w:w="852" w:type="dxa"/>
            <w:tcBorders>
              <w:top w:val="nil"/>
              <w:left w:val="nil"/>
              <w:bottom w:val="single" w:sz="4" w:space="0" w:color="auto"/>
              <w:right w:val="single" w:sz="4" w:space="0" w:color="auto"/>
            </w:tcBorders>
            <w:vAlign w:val="center"/>
          </w:tcPr>
          <w:p w:rsidR="00FE4245" w:rsidRPr="00FE4245" w:rsidRDefault="00FE4245" w:rsidP="00FE4245">
            <w:pPr>
              <w:widowControl/>
              <w:spacing w:line="240" w:lineRule="exact"/>
              <w:jc w:val="left"/>
              <w:rPr>
                <w:rFonts w:eastAsia="仿宋_GB2312"/>
                <w:color w:val="000000"/>
                <w:kern w:val="0"/>
                <w:szCs w:val="21"/>
              </w:rPr>
            </w:pPr>
            <w:r w:rsidRPr="00FE4245">
              <w:rPr>
                <w:rFonts w:eastAsia="仿宋_GB2312"/>
                <w:color w:val="000000"/>
                <w:kern w:val="0"/>
                <w:szCs w:val="21"/>
              </w:rPr>
              <w:t xml:space="preserve">　</w:t>
            </w:r>
          </w:p>
        </w:tc>
      </w:tr>
      <w:tr w:rsidR="00FE4245" w:rsidRPr="00FE4245" w:rsidTr="00D16282">
        <w:trPr>
          <w:trHeight w:val="270"/>
          <w:jc w:val="center"/>
        </w:trPr>
        <w:tc>
          <w:tcPr>
            <w:tcW w:w="6618" w:type="dxa"/>
            <w:gridSpan w:val="7"/>
            <w:tcBorders>
              <w:top w:val="single" w:sz="4" w:space="0" w:color="auto"/>
              <w:left w:val="single" w:sz="4" w:space="0" w:color="auto"/>
              <w:bottom w:val="single" w:sz="4" w:space="0" w:color="auto"/>
              <w:right w:val="single" w:sz="4" w:space="0" w:color="000000"/>
            </w:tcBorders>
            <w:vAlign w:val="center"/>
          </w:tcPr>
          <w:p w:rsidR="00FE4245" w:rsidRPr="00FE4245" w:rsidRDefault="00FE4245" w:rsidP="00FE4245">
            <w:pPr>
              <w:widowControl/>
              <w:spacing w:line="240" w:lineRule="exact"/>
              <w:jc w:val="center"/>
              <w:rPr>
                <w:rFonts w:eastAsia="仿宋_GB2312"/>
                <w:color w:val="000000"/>
                <w:kern w:val="0"/>
                <w:szCs w:val="21"/>
              </w:rPr>
            </w:pPr>
            <w:r w:rsidRPr="00FE4245">
              <w:rPr>
                <w:rFonts w:eastAsia="仿宋_GB2312"/>
                <w:color w:val="000000"/>
                <w:kern w:val="0"/>
                <w:szCs w:val="21"/>
              </w:rPr>
              <w:t>总分</w:t>
            </w:r>
          </w:p>
        </w:tc>
        <w:tc>
          <w:tcPr>
            <w:tcW w:w="780" w:type="dxa"/>
            <w:tcBorders>
              <w:top w:val="nil"/>
              <w:left w:val="nil"/>
              <w:bottom w:val="single" w:sz="4" w:space="0" w:color="auto"/>
              <w:right w:val="single" w:sz="4" w:space="0" w:color="auto"/>
            </w:tcBorders>
            <w:vAlign w:val="center"/>
          </w:tcPr>
          <w:p w:rsidR="00FE4245" w:rsidRPr="00FE4245" w:rsidRDefault="00FE4245" w:rsidP="00FE4245">
            <w:pPr>
              <w:widowControl/>
              <w:spacing w:line="240" w:lineRule="exact"/>
              <w:rPr>
                <w:rFonts w:eastAsia="仿宋_GB2312"/>
                <w:color w:val="000000"/>
                <w:kern w:val="0"/>
                <w:szCs w:val="21"/>
              </w:rPr>
            </w:pPr>
            <w:r w:rsidRPr="00FE4245">
              <w:rPr>
                <w:rFonts w:eastAsia="仿宋_GB2312"/>
                <w:color w:val="000000"/>
                <w:kern w:val="0"/>
                <w:szCs w:val="21"/>
              </w:rPr>
              <w:t>100</w:t>
            </w:r>
            <w:r w:rsidRPr="00FE4245">
              <w:rPr>
                <w:rFonts w:eastAsia="仿宋_GB2312" w:hint="eastAsia"/>
                <w:color w:val="000000"/>
                <w:kern w:val="0"/>
                <w:szCs w:val="21"/>
              </w:rPr>
              <w:t>分</w:t>
            </w:r>
          </w:p>
        </w:tc>
        <w:tc>
          <w:tcPr>
            <w:tcW w:w="969" w:type="dxa"/>
            <w:tcBorders>
              <w:top w:val="nil"/>
              <w:left w:val="nil"/>
              <w:bottom w:val="single" w:sz="4" w:space="0" w:color="auto"/>
              <w:right w:val="single" w:sz="4" w:space="0" w:color="auto"/>
            </w:tcBorders>
            <w:vAlign w:val="center"/>
          </w:tcPr>
          <w:p w:rsidR="00FE4245" w:rsidRPr="00FE4245" w:rsidRDefault="00FE4245" w:rsidP="00FE4245">
            <w:pPr>
              <w:widowControl/>
              <w:spacing w:line="240" w:lineRule="exact"/>
              <w:jc w:val="left"/>
              <w:rPr>
                <w:rFonts w:eastAsia="仿宋_GB2312"/>
                <w:color w:val="000000"/>
                <w:kern w:val="0"/>
                <w:szCs w:val="21"/>
              </w:rPr>
            </w:pPr>
            <w:r w:rsidRPr="00FE4245">
              <w:rPr>
                <w:rFonts w:eastAsia="仿宋_GB2312"/>
                <w:color w:val="000000"/>
                <w:kern w:val="0"/>
                <w:szCs w:val="21"/>
              </w:rPr>
              <w:t xml:space="preserve">　</w:t>
            </w:r>
            <w:r w:rsidR="00122AD4">
              <w:rPr>
                <w:rFonts w:eastAsia="仿宋_GB2312" w:hint="eastAsia"/>
                <w:color w:val="000000"/>
                <w:kern w:val="0"/>
                <w:szCs w:val="21"/>
              </w:rPr>
              <w:t>98</w:t>
            </w:r>
            <w:r w:rsidRPr="00FE4245">
              <w:rPr>
                <w:rFonts w:eastAsia="仿宋_GB2312" w:hint="eastAsia"/>
                <w:color w:val="000000"/>
                <w:kern w:val="0"/>
                <w:szCs w:val="21"/>
              </w:rPr>
              <w:t>分</w:t>
            </w:r>
          </w:p>
        </w:tc>
        <w:tc>
          <w:tcPr>
            <w:tcW w:w="852" w:type="dxa"/>
            <w:tcBorders>
              <w:top w:val="nil"/>
              <w:left w:val="nil"/>
              <w:bottom w:val="single" w:sz="4" w:space="0" w:color="auto"/>
              <w:right w:val="single" w:sz="4" w:space="0" w:color="auto"/>
            </w:tcBorders>
            <w:vAlign w:val="center"/>
          </w:tcPr>
          <w:p w:rsidR="00FE4245" w:rsidRPr="00FE4245" w:rsidRDefault="00FE4245" w:rsidP="00FE4245">
            <w:pPr>
              <w:widowControl/>
              <w:spacing w:line="240" w:lineRule="exact"/>
              <w:jc w:val="left"/>
              <w:rPr>
                <w:rFonts w:eastAsia="仿宋_GB2312"/>
                <w:color w:val="000000"/>
                <w:kern w:val="0"/>
                <w:szCs w:val="21"/>
              </w:rPr>
            </w:pPr>
            <w:r w:rsidRPr="00FE4245">
              <w:rPr>
                <w:rFonts w:eastAsia="仿宋_GB2312"/>
                <w:color w:val="000000"/>
                <w:kern w:val="0"/>
                <w:szCs w:val="21"/>
              </w:rPr>
              <w:t xml:space="preserve">　</w:t>
            </w:r>
          </w:p>
        </w:tc>
      </w:tr>
    </w:tbl>
    <w:p w:rsidR="00FE4245" w:rsidRPr="001D0C68" w:rsidRDefault="00FE4245" w:rsidP="00814139">
      <w:pPr>
        <w:pStyle w:val="a0"/>
        <w:spacing w:before="0" w:beforeAutospacing="0" w:line="560" w:lineRule="exact"/>
        <w:rPr>
          <w:rFonts w:ascii="仿宋" w:eastAsia="仿宋" w:hAnsi="仿宋"/>
          <w:sz w:val="30"/>
          <w:szCs w:val="30"/>
        </w:rPr>
      </w:pPr>
      <w:r w:rsidRPr="00FE4245">
        <w:rPr>
          <w:rFonts w:eastAsia="仿宋_GB2312"/>
          <w:kern w:val="0"/>
        </w:rPr>
        <w:t>填表人：</w:t>
      </w:r>
      <w:r w:rsidRPr="00FE4245">
        <w:rPr>
          <w:rFonts w:eastAsia="仿宋_GB2312"/>
          <w:kern w:val="0"/>
        </w:rPr>
        <w:t xml:space="preserve">        </w:t>
      </w:r>
      <w:r w:rsidRPr="00FE4245">
        <w:rPr>
          <w:rFonts w:eastAsia="仿宋_GB2312"/>
          <w:kern w:val="0"/>
        </w:rPr>
        <w:t>填报日期：</w:t>
      </w:r>
      <w:r w:rsidRPr="00FE4245">
        <w:rPr>
          <w:rFonts w:eastAsia="仿宋_GB2312"/>
          <w:kern w:val="0"/>
        </w:rPr>
        <w:t xml:space="preserve">          </w:t>
      </w:r>
      <w:r w:rsidRPr="00FE4245">
        <w:rPr>
          <w:rFonts w:eastAsia="仿宋_GB2312"/>
          <w:kern w:val="0"/>
        </w:rPr>
        <w:t>联系电话：</w:t>
      </w:r>
      <w:r w:rsidRPr="00FE4245">
        <w:rPr>
          <w:rFonts w:eastAsia="仿宋_GB2312"/>
          <w:kern w:val="0"/>
        </w:rPr>
        <w:t xml:space="preserve">            </w:t>
      </w:r>
      <w:r w:rsidRPr="00FE4245">
        <w:rPr>
          <w:rFonts w:eastAsia="仿宋_GB2312"/>
          <w:kern w:val="0"/>
        </w:rPr>
        <w:t>单位负责人签字：</w:t>
      </w:r>
      <w:r w:rsidRPr="00FE4245">
        <w:rPr>
          <w:rFonts w:eastAsia="仿宋_GB2312"/>
          <w:kern w:val="0"/>
        </w:rPr>
        <w:br w:type="page"/>
      </w:r>
    </w:p>
    <w:p w:rsidR="007D3F67" w:rsidRPr="001D0C68" w:rsidRDefault="007D3F67" w:rsidP="007C1536">
      <w:pPr>
        <w:pStyle w:val="a0"/>
        <w:spacing w:line="560" w:lineRule="exact"/>
        <w:rPr>
          <w:sz w:val="30"/>
          <w:szCs w:val="30"/>
        </w:rPr>
      </w:pPr>
    </w:p>
    <w:p w:rsidR="00E60861" w:rsidRPr="00E60861" w:rsidRDefault="00E60861">
      <w:pPr>
        <w:pStyle w:val="a4"/>
        <w:spacing w:before="0" w:beforeAutospacing="0" w:after="0" w:afterAutospacing="0"/>
        <w:rPr>
          <w:rFonts w:ascii="仿宋" w:eastAsia="仿宋" w:hAnsi="仿宋" w:cs="仿宋"/>
          <w:b/>
          <w:bCs/>
          <w:sz w:val="32"/>
          <w:szCs w:val="32"/>
        </w:rPr>
      </w:pPr>
    </w:p>
    <w:p w:rsidR="00A05C74" w:rsidRDefault="00A05C74">
      <w:pPr>
        <w:ind w:firstLineChars="200" w:firstLine="560"/>
        <w:rPr>
          <w:rFonts w:ascii="仿宋" w:eastAsia="仿宋" w:hAnsi="仿宋" w:cs="仿宋"/>
          <w:bCs/>
          <w:sz w:val="28"/>
          <w:szCs w:val="28"/>
        </w:rPr>
      </w:pPr>
    </w:p>
    <w:sectPr w:rsidR="00A05C74" w:rsidSect="00A05C7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3AC1" w:rsidRDefault="00423AC1" w:rsidP="0038293E">
      <w:r>
        <w:separator/>
      </w:r>
    </w:p>
  </w:endnote>
  <w:endnote w:type="continuationSeparator" w:id="1">
    <w:p w:rsidR="00423AC1" w:rsidRDefault="00423AC1" w:rsidP="003829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3AC1" w:rsidRDefault="00423AC1" w:rsidP="0038293E">
      <w:r>
        <w:separator/>
      </w:r>
    </w:p>
  </w:footnote>
  <w:footnote w:type="continuationSeparator" w:id="1">
    <w:p w:rsidR="00423AC1" w:rsidRDefault="00423AC1" w:rsidP="003829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30FBB6"/>
    <w:multiLevelType w:val="singleLevel"/>
    <w:tmpl w:val="9430FBB6"/>
    <w:lvl w:ilvl="0">
      <w:start w:val="1"/>
      <w:numFmt w:val="chineseCounting"/>
      <w:suff w:val="nothing"/>
      <w:lvlText w:val="%1、"/>
      <w:lvlJc w:val="left"/>
      <w:rPr>
        <w:rFonts w:hint="eastAsia"/>
      </w:rPr>
    </w:lvl>
  </w:abstractNum>
  <w:abstractNum w:abstractNumId="1">
    <w:nsid w:val="CF5B014F"/>
    <w:multiLevelType w:val="singleLevel"/>
    <w:tmpl w:val="CF5B014F"/>
    <w:lvl w:ilvl="0">
      <w:start w:val="1"/>
      <w:numFmt w:val="chineseCounting"/>
      <w:suff w:val="nothing"/>
      <w:lvlText w:val="（%1）"/>
      <w:lvlJc w:val="left"/>
      <w:rPr>
        <w:rFonts w:hint="eastAsia"/>
      </w:rPr>
    </w:lvl>
  </w:abstractNum>
  <w:abstractNum w:abstractNumId="2">
    <w:nsid w:val="F246A1A5"/>
    <w:multiLevelType w:val="singleLevel"/>
    <w:tmpl w:val="F246A1A5"/>
    <w:lvl w:ilvl="0">
      <w:start w:val="2"/>
      <w:numFmt w:val="decimal"/>
      <w:suff w:val="space"/>
      <w:lvlText w:val="%1."/>
      <w:lvlJc w:val="left"/>
    </w:lvl>
  </w:abstractNum>
  <w:abstractNum w:abstractNumId="3">
    <w:nsid w:val="FB956BBD"/>
    <w:multiLevelType w:val="singleLevel"/>
    <w:tmpl w:val="FB956BBD"/>
    <w:lvl w:ilvl="0">
      <w:start w:val="1"/>
      <w:numFmt w:val="decimal"/>
      <w:suff w:val="space"/>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31863D5"/>
    <w:rsid w:val="000328AA"/>
    <w:rsid w:val="000C026A"/>
    <w:rsid w:val="00122AD4"/>
    <w:rsid w:val="00127D95"/>
    <w:rsid w:val="00166D55"/>
    <w:rsid w:val="001D0C68"/>
    <w:rsid w:val="001F19A2"/>
    <w:rsid w:val="001F2F25"/>
    <w:rsid w:val="002423F0"/>
    <w:rsid w:val="002A79FF"/>
    <w:rsid w:val="003107CF"/>
    <w:rsid w:val="0038293E"/>
    <w:rsid w:val="003D38A1"/>
    <w:rsid w:val="00423AC1"/>
    <w:rsid w:val="00435F5E"/>
    <w:rsid w:val="0047343E"/>
    <w:rsid w:val="004911C0"/>
    <w:rsid w:val="004E44E7"/>
    <w:rsid w:val="00513A24"/>
    <w:rsid w:val="0056015C"/>
    <w:rsid w:val="005864F1"/>
    <w:rsid w:val="005C547A"/>
    <w:rsid w:val="005C6B0B"/>
    <w:rsid w:val="006B0D69"/>
    <w:rsid w:val="00707515"/>
    <w:rsid w:val="007C1536"/>
    <w:rsid w:val="007D3F67"/>
    <w:rsid w:val="007E607D"/>
    <w:rsid w:val="00812DFD"/>
    <w:rsid w:val="00814139"/>
    <w:rsid w:val="008265EC"/>
    <w:rsid w:val="008644D1"/>
    <w:rsid w:val="008C6E59"/>
    <w:rsid w:val="00994BD7"/>
    <w:rsid w:val="00A04ACB"/>
    <w:rsid w:val="00A05C74"/>
    <w:rsid w:val="00A06169"/>
    <w:rsid w:val="00B3581A"/>
    <w:rsid w:val="00BA15B0"/>
    <w:rsid w:val="00CF0829"/>
    <w:rsid w:val="00D16282"/>
    <w:rsid w:val="00D3174D"/>
    <w:rsid w:val="00D4491A"/>
    <w:rsid w:val="00E60861"/>
    <w:rsid w:val="00E86910"/>
    <w:rsid w:val="00ED25DC"/>
    <w:rsid w:val="00F31E62"/>
    <w:rsid w:val="00FB5B67"/>
    <w:rsid w:val="00FE4245"/>
    <w:rsid w:val="00FE6C05"/>
    <w:rsid w:val="22AC779D"/>
    <w:rsid w:val="531863D5"/>
    <w:rsid w:val="54970F25"/>
    <w:rsid w:val="60612C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A05C74"/>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A05C74"/>
    <w:pPr>
      <w:spacing w:before="100" w:beforeAutospacing="1"/>
    </w:pPr>
    <w:rPr>
      <w:szCs w:val="21"/>
    </w:rPr>
  </w:style>
  <w:style w:type="paragraph" w:styleId="a4">
    <w:name w:val="Normal (Web)"/>
    <w:basedOn w:val="a"/>
    <w:qFormat/>
    <w:rsid w:val="00A05C74"/>
    <w:pPr>
      <w:widowControl/>
      <w:spacing w:before="100" w:beforeAutospacing="1" w:after="100" w:afterAutospacing="1"/>
      <w:jc w:val="left"/>
    </w:pPr>
    <w:rPr>
      <w:rFonts w:ascii="宋体" w:hAnsi="宋体" w:cs="宋体"/>
      <w:kern w:val="0"/>
      <w:sz w:val="24"/>
    </w:rPr>
  </w:style>
  <w:style w:type="paragraph" w:styleId="a5">
    <w:name w:val="header"/>
    <w:basedOn w:val="a"/>
    <w:link w:val="Char"/>
    <w:rsid w:val="003829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38293E"/>
    <w:rPr>
      <w:kern w:val="2"/>
      <w:sz w:val="18"/>
      <w:szCs w:val="18"/>
    </w:rPr>
  </w:style>
  <w:style w:type="paragraph" w:styleId="a6">
    <w:name w:val="footer"/>
    <w:basedOn w:val="a"/>
    <w:link w:val="Char0"/>
    <w:rsid w:val="0038293E"/>
    <w:pPr>
      <w:tabs>
        <w:tab w:val="center" w:pos="4153"/>
        <w:tab w:val="right" w:pos="8306"/>
      </w:tabs>
      <w:snapToGrid w:val="0"/>
      <w:jc w:val="left"/>
    </w:pPr>
    <w:rPr>
      <w:sz w:val="18"/>
      <w:szCs w:val="18"/>
    </w:rPr>
  </w:style>
  <w:style w:type="character" w:customStyle="1" w:styleId="Char0">
    <w:name w:val="页脚 Char"/>
    <w:basedOn w:val="a1"/>
    <w:link w:val="a6"/>
    <w:rsid w:val="0038293E"/>
    <w:rPr>
      <w:kern w:val="2"/>
      <w:sz w:val="18"/>
      <w:szCs w:val="18"/>
    </w:rPr>
  </w:style>
  <w:style w:type="paragraph" w:styleId="a7">
    <w:name w:val="List Paragraph"/>
    <w:basedOn w:val="a"/>
    <w:uiPriority w:val="99"/>
    <w:unhideWhenUsed/>
    <w:rsid w:val="003107CF"/>
    <w:pPr>
      <w:ind w:firstLineChars="200" w:firstLine="420"/>
    </w:pPr>
  </w:style>
  <w:style w:type="paragraph" w:styleId="a8">
    <w:name w:val="Body Text Indent"/>
    <w:basedOn w:val="a"/>
    <w:link w:val="Char1"/>
    <w:rsid w:val="00FE4245"/>
    <w:pPr>
      <w:spacing w:after="120"/>
      <w:ind w:leftChars="200" w:left="420"/>
    </w:pPr>
  </w:style>
  <w:style w:type="character" w:customStyle="1" w:styleId="Char1">
    <w:name w:val="正文文本缩进 Char"/>
    <w:basedOn w:val="a1"/>
    <w:link w:val="a8"/>
    <w:rsid w:val="00FE424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13</Pages>
  <Words>1011</Words>
  <Characters>5765</Characters>
  <Application>Microsoft Office Word</Application>
  <DocSecurity>0</DocSecurity>
  <Lines>48</Lines>
  <Paragraphs>13</Paragraphs>
  <ScaleCrop>false</ScaleCrop>
  <Company>Microsoft</Company>
  <LinksUpToDate>false</LinksUpToDate>
  <CharactersWithSpaces>6763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喻冠</dc:creator>
  <cp:lastModifiedBy>Users</cp:lastModifiedBy>
  <cp:revision>23</cp:revision>
  <dcterms:created xsi:type="dcterms:W3CDTF">2023-04-18T08:54:00Z</dcterms:created>
  <dcterms:modified xsi:type="dcterms:W3CDTF">2023-08-30T02:56:00Z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