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3F72">
      <w:pPr>
        <w:spacing w:after="1"/>
        <w:jc w:val="center"/>
        <w:rPr>
          <w:color w:val="000000"/>
        </w:rPr>
      </w:pPr>
    </w:p>
    <w:p w:rsidR="00000000" w:rsidRDefault="004D3F72">
      <w:pPr>
        <w:spacing w:after="1"/>
        <w:jc w:val="center"/>
        <w:rPr>
          <w:rFonts w:hint="eastAsia"/>
          <w:color w:val="000000"/>
        </w:rPr>
      </w:pPr>
      <w:r>
        <w:rPr>
          <w:rFonts w:ascii="宋体" w:eastAsia="宋体" w:hAnsi="宋体" w:hint="eastAsia"/>
          <w:color w:val="000000"/>
          <w:sz w:val="48"/>
          <w:szCs w:val="48"/>
        </w:rPr>
        <w:t>益阳市第三中学</w:t>
      </w:r>
    </w:p>
    <w:p w:rsidR="00000000" w:rsidRDefault="004D3F72">
      <w:pPr>
        <w:spacing w:after="1"/>
        <w:jc w:val="center"/>
        <w:rPr>
          <w:rFonts w:hint="eastAsia"/>
          <w:color w:val="000000"/>
        </w:rPr>
      </w:pPr>
      <w:r>
        <w:rPr>
          <w:rFonts w:ascii="宋体" w:eastAsia="宋体" w:hAnsi="宋体" w:hint="eastAsia"/>
          <w:color w:val="000000"/>
          <w:sz w:val="48"/>
          <w:szCs w:val="48"/>
        </w:rPr>
        <w:t>2022</w:t>
      </w:r>
      <w:r>
        <w:rPr>
          <w:rFonts w:ascii="宋体" w:eastAsia="宋体" w:hAnsi="宋体" w:hint="eastAsia"/>
          <w:color w:val="000000"/>
          <w:sz w:val="48"/>
          <w:szCs w:val="48"/>
        </w:rPr>
        <w:t>年部门预算</w:t>
      </w:r>
      <w:r>
        <w:rPr>
          <w:rFonts w:hint="eastAsia"/>
          <w:color w:val="000000"/>
          <w:sz w:val="44"/>
          <w:szCs w:val="44"/>
        </w:rPr>
        <w:t xml:space="preserve"> </w:t>
      </w:r>
    </w:p>
    <w:p w:rsidR="00000000" w:rsidRDefault="004D3F72">
      <w:pPr>
        <w:spacing w:after="1"/>
        <w:jc w:val="center"/>
        <w:rPr>
          <w:rFonts w:hint="eastAsia"/>
          <w:color w:val="000000"/>
        </w:rPr>
      </w:pPr>
    </w:p>
    <w:p w:rsidR="00000000" w:rsidRDefault="004D3F72">
      <w:pPr>
        <w:spacing w:after="1"/>
        <w:jc w:val="center"/>
        <w:rPr>
          <w:rFonts w:hint="eastAsia"/>
          <w:color w:val="000000"/>
        </w:rPr>
      </w:pPr>
      <w:r>
        <w:rPr>
          <w:rFonts w:ascii="宋体" w:eastAsia="宋体" w:hAnsi="宋体" w:hint="eastAsia"/>
          <w:color w:val="000000"/>
          <w:sz w:val="36"/>
          <w:szCs w:val="36"/>
        </w:rPr>
        <w:t>目</w:t>
      </w:r>
      <w:r>
        <w:rPr>
          <w:rFonts w:hint="eastAsia"/>
          <w:color w:val="000000"/>
          <w:sz w:val="32"/>
          <w:szCs w:val="32"/>
        </w:rPr>
        <w:t> </w:t>
      </w:r>
      <w:r>
        <w:rPr>
          <w:rFonts w:ascii="宋体" w:eastAsia="宋体" w:hAnsi="宋体" w:hint="eastAsia"/>
          <w:color w:val="000000"/>
          <w:sz w:val="36"/>
          <w:szCs w:val="36"/>
        </w:rPr>
        <w:t>录</w:t>
      </w:r>
      <w:r>
        <w:rPr>
          <w:rFonts w:hint="eastAsia"/>
          <w:color w:val="000000"/>
        </w:rPr>
        <w:t xml:space="preserve"> </w:t>
      </w:r>
    </w:p>
    <w:p w:rsidR="00000000" w:rsidRDefault="004D3F72">
      <w:pPr>
        <w:spacing w:after="1"/>
        <w:jc w:val="center"/>
        <w:rPr>
          <w:rFonts w:hint="eastAsia"/>
          <w:color w:val="000000"/>
        </w:rPr>
      </w:pPr>
    </w:p>
    <w:p w:rsidR="00000000" w:rsidRDefault="004D3F72">
      <w:pPr>
        <w:spacing w:after="1"/>
        <w:ind w:firstLine="640"/>
        <w:rPr>
          <w:rFonts w:hint="eastAsia"/>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2022</w:t>
      </w:r>
      <w:r>
        <w:rPr>
          <w:rFonts w:ascii="宋体" w:eastAsia="宋体" w:hAnsi="宋体" w:hint="eastAsia"/>
          <w:b/>
          <w:bCs/>
          <w:color w:val="000000"/>
          <w:sz w:val="32"/>
          <w:szCs w:val="32"/>
        </w:rPr>
        <w:t>年部门预算说明</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一、部门预算说明</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（一）职能职责</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（二）机构设置</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二、部门预算单位构成</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三、部门预算收支概况</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（一）收入预算</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（二）支出预算</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四、一般公共预算拨款支出预算</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（一）基本支出</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（二）项目支出</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五、机关运行及三公经费情况说明</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（一）机关运行经费情况</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（二）“三公”经费情况</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（一）国有资产占用情况</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（二）政府采购安排情况</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八、预算绩效情况及其他重要事项</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九、名词解释</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2022</w:t>
      </w:r>
      <w:r>
        <w:rPr>
          <w:rFonts w:ascii="宋体" w:eastAsia="宋体" w:hAnsi="宋体" w:hint="eastAsia"/>
          <w:b/>
          <w:bCs/>
          <w:color w:val="000000"/>
          <w:sz w:val="32"/>
          <w:szCs w:val="32"/>
        </w:rPr>
        <w:t>年部门预算公开表格</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、收支预算总表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2</w:t>
      </w:r>
      <w:r>
        <w:rPr>
          <w:rFonts w:ascii="宋体" w:eastAsia="宋体" w:hAnsi="宋体" w:hint="eastAsia"/>
          <w:color w:val="000000"/>
          <w:sz w:val="32"/>
          <w:szCs w:val="32"/>
        </w:rPr>
        <w:t>、收入预算总表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、支出预算总表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4</w:t>
      </w:r>
      <w:r>
        <w:rPr>
          <w:rFonts w:ascii="宋体" w:eastAsia="宋体" w:hAnsi="宋体" w:hint="eastAsia"/>
          <w:color w:val="000000"/>
          <w:sz w:val="32"/>
          <w:szCs w:val="32"/>
        </w:rPr>
        <w:t>、支出预算分类汇总表（按部门预算经济分类）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5</w:t>
      </w:r>
      <w:r>
        <w:rPr>
          <w:rFonts w:ascii="宋体" w:eastAsia="宋体" w:hAnsi="宋体" w:hint="eastAsia"/>
          <w:color w:val="000000"/>
          <w:sz w:val="32"/>
          <w:szCs w:val="32"/>
        </w:rPr>
        <w:t>、支出预算分类汇总表（按政府预算经济分类）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6</w:t>
      </w:r>
      <w:r>
        <w:rPr>
          <w:rFonts w:ascii="宋体" w:eastAsia="宋体" w:hAnsi="宋体" w:hint="eastAsia"/>
          <w:color w:val="000000"/>
          <w:sz w:val="32"/>
          <w:szCs w:val="32"/>
        </w:rPr>
        <w:t>、财政拨款收支预算表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7</w:t>
      </w:r>
      <w:r>
        <w:rPr>
          <w:rFonts w:ascii="宋体" w:eastAsia="宋体" w:hAnsi="宋体" w:hint="eastAsia"/>
          <w:color w:val="000000"/>
          <w:sz w:val="32"/>
          <w:szCs w:val="32"/>
        </w:rPr>
        <w:t>、一般公共预算支出预算分类汇总表（按部门预算经济分类）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8</w:t>
      </w:r>
      <w:r>
        <w:rPr>
          <w:rFonts w:ascii="宋体" w:eastAsia="宋体" w:hAnsi="宋体" w:hint="eastAsia"/>
          <w:color w:val="000000"/>
          <w:sz w:val="32"/>
          <w:szCs w:val="32"/>
        </w:rPr>
        <w:t>、一般公共预算支出预算分类汇总表（按政府预算经济分类）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9</w:t>
      </w:r>
      <w:r>
        <w:rPr>
          <w:rFonts w:ascii="宋体" w:eastAsia="宋体" w:hAnsi="宋体" w:hint="eastAsia"/>
          <w:color w:val="000000"/>
          <w:sz w:val="32"/>
          <w:szCs w:val="32"/>
        </w:rPr>
        <w:t>、政府性基金拨款支出预算分类汇总表（按部门预算经济分类）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10</w:t>
      </w:r>
      <w:r>
        <w:rPr>
          <w:rFonts w:ascii="宋体" w:eastAsia="宋体" w:hAnsi="宋体" w:hint="eastAsia"/>
          <w:color w:val="000000"/>
          <w:sz w:val="32"/>
          <w:szCs w:val="32"/>
        </w:rPr>
        <w:t>、政府性基金拨款支出预算分类汇总表（按政府预算经济分类）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11</w:t>
      </w:r>
      <w:r>
        <w:rPr>
          <w:rFonts w:ascii="宋体" w:eastAsia="宋体" w:hAnsi="宋体" w:hint="eastAsia"/>
          <w:color w:val="000000"/>
          <w:sz w:val="32"/>
          <w:szCs w:val="32"/>
        </w:rPr>
        <w:t>、一般公共预算基本支出表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12</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13</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14</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15</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16</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17</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18</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19</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20</w:t>
      </w:r>
      <w:r>
        <w:rPr>
          <w:rFonts w:ascii="宋体" w:eastAsia="宋体" w:hAnsi="宋体" w:hint="eastAsia"/>
          <w:color w:val="000000"/>
          <w:sz w:val="32"/>
          <w:szCs w:val="32"/>
        </w:rPr>
        <w:t>、“三公”经费情况表</w:t>
      </w:r>
      <w:r>
        <w:rPr>
          <w:rFonts w:ascii="宋体" w:eastAsia="宋体" w:hAnsi="宋体" w:hint="eastAsia"/>
          <w:color w:val="000000"/>
          <w:sz w:val="32"/>
          <w:szCs w:val="32"/>
        </w:rPr>
        <w:t>-</w:t>
      </w:r>
      <w:r>
        <w:rPr>
          <w:rFonts w:ascii="宋体" w:eastAsia="宋体" w:hAnsi="宋体" w:hint="eastAsia"/>
          <w:color w:val="000000"/>
          <w:sz w:val="32"/>
          <w:szCs w:val="32"/>
        </w:rPr>
        <w:t>一般公共预算</w:t>
      </w:r>
      <w:r>
        <w:rPr>
          <w:rFonts w:hint="eastAsia"/>
          <w:color w:val="000000"/>
        </w:rPr>
        <w:t xml:space="preserve"> </w:t>
      </w:r>
    </w:p>
    <w:p w:rsidR="00000000" w:rsidRDefault="004D3F72">
      <w:pPr>
        <w:spacing w:after="1"/>
        <w:ind w:firstLine="640"/>
        <w:rPr>
          <w:rFonts w:hint="eastAsia"/>
          <w:color w:val="000000"/>
        </w:rPr>
      </w:pPr>
      <w:r>
        <w:rPr>
          <w:rStyle w:val="a3"/>
          <w:rFonts w:ascii="宋体" w:eastAsia="宋体" w:hAnsi="宋体" w:hint="eastAsia"/>
          <w:color w:val="000000"/>
          <w:sz w:val="28"/>
          <w:szCs w:val="28"/>
        </w:rPr>
        <w:t>注：以上部门预算报表中，空表表示本部门无相关收支情况。</w:t>
      </w:r>
    </w:p>
    <w:p w:rsidR="00000000" w:rsidRDefault="004D3F72">
      <w:pPr>
        <w:spacing w:after="1"/>
        <w:ind w:firstLine="640"/>
        <w:rPr>
          <w:rFonts w:hint="eastAsia"/>
          <w:color w:val="000000"/>
        </w:rPr>
      </w:pPr>
    </w:p>
    <w:p w:rsidR="00000000" w:rsidRDefault="004D3F72">
      <w:pPr>
        <w:spacing w:after="1"/>
        <w:ind w:firstLine="640"/>
        <w:rPr>
          <w:rFonts w:hint="eastAsia"/>
          <w:color w:val="000000"/>
        </w:rPr>
      </w:pPr>
    </w:p>
    <w:p w:rsidR="00000000" w:rsidRDefault="004D3F72">
      <w:pPr>
        <w:spacing w:after="1"/>
        <w:ind w:firstLine="640"/>
        <w:rPr>
          <w:rFonts w:hint="eastAsia"/>
          <w:color w:val="000000"/>
        </w:rPr>
      </w:pPr>
    </w:p>
    <w:p w:rsidR="00000000" w:rsidRDefault="004D3F72">
      <w:pPr>
        <w:spacing w:after="1"/>
        <w:ind w:firstLine="640"/>
        <w:rPr>
          <w:rFonts w:hint="eastAsia"/>
          <w:color w:val="000000"/>
        </w:rPr>
      </w:pPr>
    </w:p>
    <w:p w:rsidR="00000000" w:rsidRDefault="004D3F72">
      <w:pPr>
        <w:spacing w:after="1"/>
        <w:ind w:firstLine="640"/>
        <w:rPr>
          <w:rFonts w:hint="eastAsia"/>
          <w:color w:val="000000"/>
        </w:rPr>
      </w:pPr>
    </w:p>
    <w:p w:rsidR="00000000" w:rsidRDefault="004D3F72">
      <w:pPr>
        <w:spacing w:after="1"/>
        <w:jc w:val="center"/>
        <w:rPr>
          <w:rFonts w:hint="eastAsia"/>
          <w:color w:val="000000"/>
        </w:rPr>
      </w:pPr>
      <w:r>
        <w:rPr>
          <w:rFonts w:ascii="宋体" w:eastAsia="宋体" w:hAnsi="宋体" w:hint="eastAsia"/>
          <w:color w:val="000000"/>
          <w:sz w:val="36"/>
          <w:szCs w:val="36"/>
        </w:rPr>
        <w:t>第一部分</w:t>
      </w:r>
      <w:r>
        <w:rPr>
          <w:rFonts w:hint="eastAsia"/>
          <w:color w:val="000000"/>
          <w:sz w:val="36"/>
          <w:szCs w:val="36"/>
        </w:rPr>
        <w:t> </w:t>
      </w:r>
      <w:r>
        <w:rPr>
          <w:rFonts w:ascii="宋体" w:eastAsia="宋体" w:hAnsi="宋体" w:hint="eastAsia"/>
          <w:color w:val="000000"/>
          <w:sz w:val="36"/>
          <w:szCs w:val="36"/>
        </w:rPr>
        <w:t>部门预算说明</w:t>
      </w:r>
      <w:r>
        <w:rPr>
          <w:rFonts w:hint="eastAsia"/>
          <w:color w:val="000000"/>
        </w:rPr>
        <w:t xml:space="preserve"> </w:t>
      </w:r>
    </w:p>
    <w:p w:rsidR="00000000" w:rsidRDefault="004D3F72">
      <w:pPr>
        <w:spacing w:after="1"/>
        <w:jc w:val="center"/>
        <w:rPr>
          <w:rFonts w:hint="eastAsia"/>
          <w:color w:val="000000"/>
        </w:rPr>
      </w:pPr>
    </w:p>
    <w:p w:rsidR="00000000" w:rsidRDefault="004D3F72">
      <w:pPr>
        <w:spacing w:after="1"/>
        <w:ind w:firstLine="627"/>
        <w:rPr>
          <w:rFonts w:hint="eastAsia"/>
          <w:color w:val="000000"/>
        </w:rPr>
      </w:pPr>
      <w:r>
        <w:rPr>
          <w:rStyle w:val="a3"/>
          <w:rFonts w:ascii="宋体" w:eastAsia="宋体" w:hAnsi="宋体" w:hint="eastAsia"/>
          <w:color w:val="000000"/>
          <w:sz w:val="32"/>
          <w:szCs w:val="32"/>
        </w:rPr>
        <w:t>一、部门基本概况</w:t>
      </w:r>
      <w:r>
        <w:rPr>
          <w:rFonts w:hint="eastAsia"/>
          <w:color w:val="000000"/>
        </w:rPr>
        <w:t xml:space="preserve"> </w:t>
      </w:r>
    </w:p>
    <w:p w:rsidR="00000000" w:rsidRDefault="004D3F72">
      <w:pPr>
        <w:spacing w:after="1"/>
        <w:ind w:firstLine="627"/>
        <w:rPr>
          <w:rFonts w:hint="eastAsia"/>
          <w:color w:val="000000"/>
        </w:rPr>
      </w:pPr>
      <w:r>
        <w:rPr>
          <w:rFonts w:ascii="宋体" w:eastAsia="宋体" w:hAnsi="宋体" w:hint="eastAsia"/>
          <w:b/>
          <w:bCs/>
          <w:color w:val="000000"/>
          <w:sz w:val="32"/>
          <w:szCs w:val="32"/>
        </w:rPr>
        <w:t>（一）职能职责</w:t>
      </w:r>
      <w:r>
        <w:rPr>
          <w:rFonts w:hint="eastAsia"/>
          <w:color w:val="000000"/>
        </w:rPr>
        <w:t xml:space="preserve"> </w:t>
      </w:r>
    </w:p>
    <w:p w:rsidR="00000000" w:rsidRDefault="004D3F72">
      <w:pPr>
        <w:pStyle w:val="18"/>
        <w:spacing w:after="1"/>
        <w:ind w:firstLine="641"/>
        <w:rPr>
          <w:rFonts w:hint="eastAsia"/>
          <w:color w:val="000000"/>
          <w:sz w:val="27"/>
          <w:szCs w:val="27"/>
        </w:rPr>
      </w:pPr>
      <w:r>
        <w:rPr>
          <w:rFonts w:ascii="宋体" w:eastAsia="宋体" w:hAnsi="宋体" w:hint="eastAsia"/>
          <w:color w:val="000000"/>
          <w:sz w:val="32"/>
          <w:szCs w:val="32"/>
        </w:rPr>
        <w:t>1</w:t>
      </w:r>
      <w:r>
        <w:rPr>
          <w:rFonts w:ascii="宋体" w:eastAsia="宋体" w:hAnsi="宋体" w:hint="eastAsia"/>
          <w:color w:val="000000"/>
          <w:sz w:val="32"/>
          <w:szCs w:val="32"/>
        </w:rPr>
        <w:t>、教学部门具体负责日常教学工作，小学一年级招生工作、学籍管理、传染病防控以及毕业班学生工作。</w:t>
      </w:r>
      <w:r>
        <w:rPr>
          <w:rFonts w:hint="eastAsia"/>
          <w:color w:val="000000"/>
          <w:sz w:val="27"/>
          <w:szCs w:val="27"/>
        </w:rPr>
        <w:t xml:space="preserve"> </w:t>
      </w:r>
    </w:p>
    <w:p w:rsidR="00000000" w:rsidRDefault="004D3F72">
      <w:pPr>
        <w:pStyle w:val="18"/>
        <w:spacing w:after="1"/>
        <w:ind w:firstLine="641"/>
        <w:rPr>
          <w:rFonts w:hint="eastAsia"/>
          <w:color w:val="000000"/>
          <w:sz w:val="27"/>
          <w:szCs w:val="27"/>
        </w:rPr>
      </w:pPr>
      <w:r>
        <w:rPr>
          <w:rFonts w:ascii="宋体" w:eastAsia="宋体" w:hAnsi="宋体" w:hint="eastAsia"/>
          <w:color w:val="000000"/>
          <w:sz w:val="32"/>
          <w:szCs w:val="32"/>
        </w:rPr>
        <w:t>2</w:t>
      </w:r>
      <w:r>
        <w:rPr>
          <w:rFonts w:ascii="宋体" w:eastAsia="宋体" w:hAnsi="宋体" w:hint="eastAsia"/>
          <w:color w:val="000000"/>
          <w:sz w:val="32"/>
          <w:szCs w:val="32"/>
        </w:rPr>
        <w:t>、德育部门具体负责学生日常行为规范以及学生德育教育和学校活动布置与安排工作。</w:t>
      </w:r>
      <w:r>
        <w:rPr>
          <w:rFonts w:hint="eastAsia"/>
          <w:color w:val="000000"/>
          <w:sz w:val="27"/>
          <w:szCs w:val="27"/>
        </w:rPr>
        <w:t xml:space="preserve"> </w:t>
      </w:r>
    </w:p>
    <w:p w:rsidR="00000000" w:rsidRDefault="004D3F72">
      <w:pPr>
        <w:pStyle w:val="18"/>
        <w:spacing w:after="1"/>
        <w:ind w:firstLine="641"/>
        <w:rPr>
          <w:rFonts w:hint="eastAsia"/>
          <w:color w:val="000000"/>
          <w:sz w:val="27"/>
          <w:szCs w:val="27"/>
        </w:rPr>
      </w:pPr>
      <w:r>
        <w:rPr>
          <w:rFonts w:ascii="宋体" w:eastAsia="宋体" w:hAnsi="宋体" w:hint="eastAsia"/>
          <w:color w:val="000000"/>
          <w:sz w:val="32"/>
          <w:szCs w:val="32"/>
        </w:rPr>
        <w:t>3</w:t>
      </w:r>
      <w:r>
        <w:rPr>
          <w:rFonts w:ascii="宋体" w:eastAsia="宋体" w:hAnsi="宋体" w:hint="eastAsia"/>
          <w:color w:val="000000"/>
          <w:sz w:val="32"/>
          <w:szCs w:val="32"/>
        </w:rPr>
        <w:t>、后勤部门具体负责后勤保障及财务工作的申报、财产管理、基建维修和财务保障，财务资料整理、安全和扶贫工作。</w:t>
      </w:r>
      <w:r>
        <w:rPr>
          <w:rFonts w:hint="eastAsia"/>
          <w:color w:val="000000"/>
          <w:sz w:val="27"/>
          <w:szCs w:val="27"/>
        </w:rPr>
        <w:t xml:space="preserve"> </w:t>
      </w:r>
    </w:p>
    <w:p w:rsidR="00000000" w:rsidRDefault="004D3F72">
      <w:pPr>
        <w:pStyle w:val="18"/>
        <w:spacing w:after="1"/>
        <w:ind w:firstLine="641"/>
        <w:rPr>
          <w:rFonts w:hint="eastAsia"/>
          <w:color w:val="000000"/>
          <w:sz w:val="27"/>
          <w:szCs w:val="27"/>
        </w:rPr>
      </w:pPr>
      <w:r>
        <w:rPr>
          <w:rFonts w:ascii="宋体" w:eastAsia="宋体" w:hAnsi="宋体" w:hint="eastAsia"/>
          <w:color w:val="000000"/>
          <w:sz w:val="32"/>
          <w:szCs w:val="32"/>
        </w:rPr>
        <w:t>4</w:t>
      </w:r>
      <w:r>
        <w:rPr>
          <w:rFonts w:ascii="宋体" w:eastAsia="宋体" w:hAnsi="宋体" w:hint="eastAsia"/>
          <w:color w:val="000000"/>
          <w:sz w:val="32"/>
          <w:szCs w:val="32"/>
        </w:rPr>
        <w:t>、办公室具体负责师训和教师工作以及各种相关教师数据填报工作。</w:t>
      </w:r>
      <w:r>
        <w:rPr>
          <w:rFonts w:hint="eastAsia"/>
          <w:color w:val="000000"/>
          <w:sz w:val="27"/>
          <w:szCs w:val="27"/>
        </w:rPr>
        <w:t xml:space="preserve"> </w:t>
      </w:r>
    </w:p>
    <w:p w:rsidR="00000000" w:rsidRDefault="004D3F72">
      <w:pPr>
        <w:pStyle w:val="18"/>
        <w:spacing w:after="1"/>
        <w:ind w:firstLine="641"/>
        <w:rPr>
          <w:rFonts w:hint="eastAsia"/>
          <w:color w:val="000000"/>
          <w:sz w:val="27"/>
          <w:szCs w:val="27"/>
        </w:rPr>
      </w:pPr>
      <w:r>
        <w:rPr>
          <w:rFonts w:ascii="宋体" w:eastAsia="宋体" w:hAnsi="宋体" w:hint="eastAsia"/>
          <w:color w:val="000000"/>
          <w:sz w:val="32"/>
          <w:szCs w:val="32"/>
        </w:rPr>
        <w:t>5</w:t>
      </w:r>
      <w:r>
        <w:rPr>
          <w:rFonts w:ascii="宋体" w:eastAsia="宋体" w:hAnsi="宋体" w:hint="eastAsia"/>
          <w:color w:val="000000"/>
          <w:sz w:val="32"/>
          <w:szCs w:val="32"/>
        </w:rPr>
        <w:t>、工会具体负责老龄工作、维稳工作、党建工作。</w:t>
      </w:r>
      <w:r>
        <w:rPr>
          <w:rFonts w:hint="eastAsia"/>
          <w:color w:val="000000"/>
          <w:sz w:val="27"/>
          <w:szCs w:val="27"/>
        </w:rPr>
        <w:t xml:space="preserve"> </w:t>
      </w:r>
    </w:p>
    <w:p w:rsidR="00000000" w:rsidRDefault="004D3F72">
      <w:pPr>
        <w:spacing w:after="1"/>
        <w:ind w:firstLine="627"/>
        <w:rPr>
          <w:rFonts w:hint="eastAsia"/>
          <w:color w:val="000000"/>
        </w:rPr>
      </w:pPr>
      <w:r>
        <w:rPr>
          <w:rFonts w:ascii="宋体" w:eastAsia="宋体" w:hAnsi="宋体" w:hint="eastAsia"/>
          <w:b/>
          <w:bCs/>
          <w:color w:val="000000"/>
          <w:sz w:val="32"/>
          <w:szCs w:val="32"/>
        </w:rPr>
        <w:t>（二）机构设置</w:t>
      </w:r>
      <w:r>
        <w:rPr>
          <w:rFonts w:hint="eastAsia"/>
          <w:color w:val="000000"/>
        </w:rPr>
        <w:t xml:space="preserve"> </w:t>
      </w:r>
    </w:p>
    <w:p w:rsidR="00000000" w:rsidRDefault="004D3F72">
      <w:pPr>
        <w:spacing w:after="1"/>
        <w:ind w:firstLine="627"/>
        <w:rPr>
          <w:rFonts w:hint="eastAsia"/>
          <w:color w:val="000000"/>
        </w:rPr>
      </w:pPr>
      <w:r>
        <w:rPr>
          <w:rFonts w:ascii="宋体" w:eastAsia="宋体" w:hAnsi="宋体" w:hint="eastAsia"/>
          <w:color w:val="000000"/>
          <w:sz w:val="32"/>
          <w:szCs w:val="32"/>
        </w:rPr>
        <w:t>本部门共有编制人数</w:t>
      </w:r>
      <w:r>
        <w:rPr>
          <w:rFonts w:ascii="宋体" w:eastAsia="宋体" w:hAnsi="宋体" w:hint="eastAsia"/>
          <w:color w:val="000000"/>
          <w:sz w:val="32"/>
          <w:szCs w:val="32"/>
        </w:rPr>
        <w:t>124</w:t>
      </w:r>
      <w:r>
        <w:rPr>
          <w:rFonts w:ascii="宋体" w:eastAsia="宋体" w:hAnsi="宋体" w:hint="eastAsia"/>
          <w:color w:val="000000"/>
          <w:sz w:val="32"/>
          <w:szCs w:val="32"/>
        </w:rPr>
        <w:t>人，实有人数</w:t>
      </w:r>
      <w:r>
        <w:rPr>
          <w:rFonts w:ascii="宋体" w:eastAsia="宋体" w:hAnsi="宋体" w:hint="eastAsia"/>
          <w:color w:val="000000"/>
          <w:sz w:val="32"/>
          <w:szCs w:val="32"/>
        </w:rPr>
        <w:t>82</w:t>
      </w:r>
      <w:r>
        <w:rPr>
          <w:rFonts w:ascii="宋体" w:eastAsia="宋体" w:hAnsi="宋体" w:hint="eastAsia"/>
          <w:color w:val="000000"/>
          <w:sz w:val="32"/>
          <w:szCs w:val="32"/>
        </w:rPr>
        <w:t>人。</w:t>
      </w:r>
      <w:r>
        <w:rPr>
          <w:rFonts w:hint="eastAsia"/>
          <w:color w:val="000000"/>
        </w:rPr>
        <w:t xml:space="preserve"> </w:t>
      </w:r>
    </w:p>
    <w:p w:rsidR="000536EC" w:rsidRDefault="004D3F72" w:rsidP="000536EC">
      <w:pPr>
        <w:spacing w:after="1"/>
        <w:ind w:firstLine="627"/>
        <w:rPr>
          <w:rFonts w:hint="eastAsia"/>
          <w:color w:val="000000"/>
        </w:rPr>
      </w:pPr>
      <w:r>
        <w:rPr>
          <w:rStyle w:val="a3"/>
          <w:rFonts w:ascii="宋体" w:eastAsia="宋体" w:hAnsi="宋体" w:hint="eastAsia"/>
          <w:color w:val="000000"/>
          <w:sz w:val="32"/>
          <w:szCs w:val="32"/>
        </w:rPr>
        <w:t>二、部门预算单位构成</w:t>
      </w:r>
      <w:r>
        <w:rPr>
          <w:rFonts w:hint="eastAsia"/>
          <w:color w:val="000000"/>
        </w:rPr>
        <w:t xml:space="preserve"> </w:t>
      </w:r>
    </w:p>
    <w:p w:rsidR="000536EC" w:rsidRPr="000536EC" w:rsidRDefault="000536EC">
      <w:pPr>
        <w:spacing w:after="1"/>
        <w:ind w:firstLine="627"/>
        <w:rPr>
          <w:rFonts w:ascii="宋体" w:eastAsia="宋体" w:hAnsi="宋体" w:hint="eastAsia"/>
          <w:color w:val="000000"/>
          <w:sz w:val="32"/>
          <w:szCs w:val="32"/>
        </w:rPr>
      </w:pPr>
      <w:r w:rsidRPr="000536EC">
        <w:rPr>
          <w:rFonts w:ascii="宋体" w:eastAsia="宋体" w:hAnsi="宋体" w:hint="eastAsia"/>
          <w:color w:val="000000"/>
          <w:sz w:val="32"/>
          <w:szCs w:val="32"/>
        </w:rPr>
        <w:t>本此预算仅含本学校，无二级单位。</w:t>
      </w:r>
    </w:p>
    <w:p w:rsidR="00000000" w:rsidRDefault="004D3F72">
      <w:pPr>
        <w:spacing w:after="1"/>
        <w:ind w:firstLine="627"/>
        <w:rPr>
          <w:rFonts w:hint="eastAsia"/>
          <w:color w:val="000000"/>
        </w:rPr>
      </w:pPr>
      <w:r>
        <w:rPr>
          <w:rStyle w:val="a3"/>
          <w:rFonts w:ascii="宋体" w:eastAsia="宋体" w:hAnsi="宋体" w:hint="eastAsia"/>
          <w:color w:val="000000"/>
          <w:sz w:val="32"/>
          <w:szCs w:val="32"/>
        </w:rPr>
        <w:t>三、部门预算收支概况</w:t>
      </w:r>
      <w:r>
        <w:rPr>
          <w:rFonts w:hint="eastAsia"/>
          <w:color w:val="000000"/>
        </w:rPr>
        <w:t xml:space="preserve"> </w:t>
      </w:r>
    </w:p>
    <w:p w:rsidR="00000000" w:rsidRDefault="004D3F72">
      <w:pPr>
        <w:spacing w:after="1"/>
        <w:ind w:firstLine="627"/>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年部门预算包括收入和支出，收入包括一般公共预算和政府性基金预算支出，支出包括机关基</w:t>
      </w:r>
      <w:r>
        <w:rPr>
          <w:rFonts w:ascii="宋体" w:eastAsia="宋体" w:hAnsi="宋体" w:hint="eastAsia"/>
          <w:color w:val="000000"/>
          <w:sz w:val="32"/>
          <w:szCs w:val="32"/>
        </w:rPr>
        <w:t>本运行的经费和专项经费。</w:t>
      </w:r>
      <w:r>
        <w:rPr>
          <w:rFonts w:hint="eastAsia"/>
          <w:color w:val="000000"/>
        </w:rPr>
        <w:t xml:space="preserve"> </w:t>
      </w:r>
    </w:p>
    <w:p w:rsidR="00000000" w:rsidRDefault="004D3F72">
      <w:pPr>
        <w:spacing w:after="1"/>
        <w:ind w:firstLine="627"/>
        <w:rPr>
          <w:rFonts w:hint="eastAsia"/>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2022</w:t>
      </w:r>
      <w:r>
        <w:rPr>
          <w:rFonts w:ascii="宋体" w:eastAsia="宋体" w:hAnsi="宋体" w:hint="eastAsia"/>
          <w:color w:val="000000"/>
          <w:sz w:val="32"/>
          <w:szCs w:val="32"/>
        </w:rPr>
        <w:t>年本部门收入预算</w:t>
      </w:r>
      <w:r>
        <w:rPr>
          <w:rFonts w:ascii="宋体" w:eastAsia="宋体" w:hAnsi="宋体" w:hint="eastAsia"/>
          <w:color w:val="000000"/>
          <w:sz w:val="32"/>
          <w:szCs w:val="32"/>
        </w:rPr>
        <w:t>969.7</w:t>
      </w:r>
      <w:r>
        <w:rPr>
          <w:rFonts w:ascii="宋体" w:eastAsia="宋体" w:hAnsi="宋体" w:hint="eastAsia"/>
          <w:color w:val="000000"/>
          <w:sz w:val="32"/>
          <w:szCs w:val="32"/>
        </w:rPr>
        <w:t>万元，其中，一般公共预算拨款</w:t>
      </w:r>
      <w:r>
        <w:rPr>
          <w:rFonts w:ascii="宋体" w:eastAsia="宋体" w:hAnsi="宋体" w:hint="eastAsia"/>
          <w:color w:val="000000"/>
          <w:sz w:val="32"/>
          <w:szCs w:val="32"/>
        </w:rPr>
        <w:t>950.24</w:t>
      </w:r>
      <w:r>
        <w:rPr>
          <w:rFonts w:ascii="宋体" w:eastAsia="宋体" w:hAnsi="宋体" w:hint="eastAsia"/>
          <w:color w:val="000000"/>
          <w:sz w:val="32"/>
          <w:szCs w:val="32"/>
        </w:rPr>
        <w:t>万元，其他收入</w:t>
      </w:r>
      <w:r>
        <w:rPr>
          <w:rFonts w:ascii="宋体" w:eastAsia="宋体" w:hAnsi="宋体" w:hint="eastAsia"/>
          <w:color w:val="000000"/>
          <w:sz w:val="32"/>
          <w:szCs w:val="32"/>
        </w:rPr>
        <w:t>19.46</w:t>
      </w:r>
      <w:r>
        <w:rPr>
          <w:rFonts w:ascii="宋体" w:eastAsia="宋体" w:hAnsi="宋体" w:hint="eastAsia"/>
          <w:color w:val="000000"/>
          <w:sz w:val="32"/>
          <w:szCs w:val="32"/>
        </w:rPr>
        <w:t>万元。收入相较于去年减少</w:t>
      </w:r>
      <w:r>
        <w:rPr>
          <w:rFonts w:ascii="宋体" w:eastAsia="宋体" w:hAnsi="宋体" w:hint="eastAsia"/>
          <w:color w:val="000000"/>
          <w:sz w:val="32"/>
          <w:szCs w:val="32"/>
        </w:rPr>
        <w:t>66.73</w:t>
      </w:r>
      <w:r>
        <w:rPr>
          <w:rFonts w:ascii="宋体" w:eastAsia="宋体" w:hAnsi="宋体" w:hint="eastAsia"/>
          <w:color w:val="000000"/>
          <w:sz w:val="32"/>
          <w:szCs w:val="32"/>
        </w:rPr>
        <w:t>万元，主要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人员经费减</w:t>
      </w:r>
      <w:r>
        <w:rPr>
          <w:rStyle w:val="peoplefilling"/>
          <w:rFonts w:ascii="宋体" w:eastAsia="宋体" w:hAnsi="宋体" w:hint="eastAsia"/>
          <w:color w:val="000000"/>
          <w:sz w:val="32"/>
          <w:szCs w:val="32"/>
        </w:rPr>
        <w:t>少</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4D3F72">
      <w:pPr>
        <w:spacing w:after="1"/>
        <w:ind w:firstLine="627"/>
        <w:rPr>
          <w:rFonts w:hint="eastAsia"/>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2022</w:t>
      </w:r>
      <w:r>
        <w:rPr>
          <w:rFonts w:ascii="宋体" w:eastAsia="宋体" w:hAnsi="宋体" w:hint="eastAsia"/>
          <w:color w:val="000000"/>
          <w:sz w:val="32"/>
          <w:szCs w:val="32"/>
        </w:rPr>
        <w:t>年本部门支出预算</w:t>
      </w:r>
      <w:r>
        <w:rPr>
          <w:rFonts w:ascii="宋体" w:eastAsia="宋体" w:hAnsi="宋体" w:hint="eastAsia"/>
          <w:color w:val="000000"/>
          <w:sz w:val="32"/>
          <w:szCs w:val="32"/>
        </w:rPr>
        <w:t>969.7</w:t>
      </w:r>
      <w:r>
        <w:rPr>
          <w:rFonts w:ascii="宋体" w:eastAsia="宋体" w:hAnsi="宋体" w:hint="eastAsia"/>
          <w:color w:val="000000"/>
          <w:sz w:val="32"/>
          <w:szCs w:val="32"/>
        </w:rPr>
        <w:t>万元，其中，教育支出</w:t>
      </w:r>
      <w:r>
        <w:rPr>
          <w:rFonts w:ascii="宋体" w:eastAsia="宋体" w:hAnsi="宋体" w:hint="eastAsia"/>
          <w:color w:val="000000"/>
          <w:sz w:val="32"/>
          <w:szCs w:val="32"/>
        </w:rPr>
        <w:t>701.45</w:t>
      </w:r>
      <w:r>
        <w:rPr>
          <w:rFonts w:ascii="宋体" w:eastAsia="宋体" w:hAnsi="宋体" w:hint="eastAsia"/>
          <w:color w:val="000000"/>
          <w:sz w:val="32"/>
          <w:szCs w:val="32"/>
        </w:rPr>
        <w:t>万元，社会保障和就业支出</w:t>
      </w:r>
      <w:r>
        <w:rPr>
          <w:rFonts w:ascii="宋体" w:eastAsia="宋体" w:hAnsi="宋体" w:hint="eastAsia"/>
          <w:color w:val="000000"/>
          <w:sz w:val="32"/>
          <w:szCs w:val="32"/>
        </w:rPr>
        <w:t>104.74</w:t>
      </w:r>
      <w:r>
        <w:rPr>
          <w:rFonts w:ascii="宋体" w:eastAsia="宋体" w:hAnsi="宋体" w:hint="eastAsia"/>
          <w:color w:val="000000"/>
          <w:sz w:val="32"/>
          <w:szCs w:val="32"/>
        </w:rPr>
        <w:t>万元，卫生健康支出</w:t>
      </w:r>
      <w:r>
        <w:rPr>
          <w:rFonts w:ascii="宋体" w:eastAsia="宋体" w:hAnsi="宋体" w:hint="eastAsia"/>
          <w:color w:val="000000"/>
          <w:sz w:val="32"/>
          <w:szCs w:val="32"/>
        </w:rPr>
        <w:t>84.95</w:t>
      </w:r>
      <w:r>
        <w:rPr>
          <w:rFonts w:ascii="宋体" w:eastAsia="宋体" w:hAnsi="宋体" w:hint="eastAsia"/>
          <w:color w:val="000000"/>
          <w:sz w:val="32"/>
          <w:szCs w:val="32"/>
        </w:rPr>
        <w:t>万元，住房保障支出</w:t>
      </w:r>
      <w:r>
        <w:rPr>
          <w:rFonts w:ascii="宋体" w:eastAsia="宋体" w:hAnsi="宋体" w:hint="eastAsia"/>
          <w:color w:val="000000"/>
          <w:sz w:val="32"/>
          <w:szCs w:val="32"/>
        </w:rPr>
        <w:t>78.56</w:t>
      </w:r>
      <w:r>
        <w:rPr>
          <w:rFonts w:ascii="宋体" w:eastAsia="宋体" w:hAnsi="宋体" w:hint="eastAsia"/>
          <w:color w:val="000000"/>
          <w:sz w:val="32"/>
          <w:szCs w:val="32"/>
        </w:rPr>
        <w:t>万元</w:t>
      </w:r>
      <w:r>
        <w:rPr>
          <w:rFonts w:ascii="仿宋_GB2312" w:eastAsia="仿宋_GB2312" w:hAnsi="宋体" w:hint="eastAsia"/>
          <w:color w:val="000000"/>
          <w:sz w:val="32"/>
          <w:szCs w:val="32"/>
        </w:rPr>
        <w:t>。</w:t>
      </w:r>
      <w:r>
        <w:rPr>
          <w:rFonts w:ascii="宋体" w:eastAsia="宋体" w:hAnsi="宋体" w:hint="eastAsia"/>
          <w:color w:val="000000"/>
          <w:sz w:val="32"/>
          <w:szCs w:val="32"/>
        </w:rPr>
        <w:t>支出相较于去年减少</w:t>
      </w:r>
      <w:r>
        <w:rPr>
          <w:rFonts w:ascii="宋体" w:eastAsia="宋体" w:hAnsi="宋体" w:hint="eastAsia"/>
          <w:color w:val="000000"/>
          <w:sz w:val="32"/>
          <w:szCs w:val="32"/>
        </w:rPr>
        <w:t>66.73</w:t>
      </w:r>
      <w:r>
        <w:rPr>
          <w:rFonts w:ascii="宋体" w:eastAsia="宋体" w:hAnsi="宋体" w:hint="eastAsia"/>
          <w:color w:val="000000"/>
          <w:sz w:val="32"/>
          <w:szCs w:val="32"/>
        </w:rPr>
        <w:t>万元，主要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人员经费减</w:t>
      </w:r>
      <w:r>
        <w:rPr>
          <w:rStyle w:val="peoplefilling"/>
          <w:rFonts w:ascii="宋体" w:eastAsia="宋体" w:hAnsi="宋体" w:hint="eastAsia"/>
          <w:color w:val="000000"/>
          <w:sz w:val="32"/>
          <w:szCs w:val="32"/>
        </w:rPr>
        <w:t>少</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4D3F72">
      <w:pPr>
        <w:spacing w:after="1"/>
        <w:ind w:firstLine="660"/>
        <w:rPr>
          <w:rFonts w:hint="eastAsia"/>
          <w:color w:val="000000"/>
        </w:rPr>
      </w:pPr>
      <w:r>
        <w:rPr>
          <w:rStyle w:val="a3"/>
          <w:rFonts w:ascii="宋体" w:eastAsia="宋体" w:hAnsi="宋体" w:hint="eastAsia"/>
          <w:color w:val="000000"/>
          <w:sz w:val="32"/>
          <w:szCs w:val="32"/>
        </w:rPr>
        <w:t>四、一般公共预算拨款支出</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年本部门一般公共预算拨款支出预算</w:t>
      </w:r>
      <w:r>
        <w:rPr>
          <w:rFonts w:ascii="宋体" w:eastAsia="宋体" w:hAnsi="宋体" w:hint="eastAsia"/>
          <w:color w:val="000000"/>
          <w:sz w:val="32"/>
          <w:szCs w:val="32"/>
        </w:rPr>
        <w:t>950.24</w:t>
      </w:r>
      <w:r>
        <w:rPr>
          <w:rFonts w:ascii="宋体" w:eastAsia="宋体" w:hAnsi="宋体" w:hint="eastAsia"/>
          <w:color w:val="000000"/>
          <w:sz w:val="32"/>
          <w:szCs w:val="32"/>
        </w:rPr>
        <w:t>万元，具体安排情况如下：</w:t>
      </w:r>
      <w:r>
        <w:rPr>
          <w:rFonts w:ascii="仿宋_GB2312" w:eastAsia="仿宋_GB2312" w:hAnsi="宋体" w:hint="eastAsia"/>
          <w:color w:val="000000"/>
          <w:sz w:val="32"/>
          <w:szCs w:val="32"/>
        </w:rPr>
        <w:t xml:space="preserve"> </w:t>
      </w:r>
    </w:p>
    <w:p w:rsidR="00000000" w:rsidRDefault="004D3F72">
      <w:pPr>
        <w:spacing w:after="1"/>
        <w:ind w:firstLine="660"/>
        <w:rPr>
          <w:rFonts w:hint="eastAsia"/>
          <w:color w:val="000000"/>
        </w:rPr>
      </w:pPr>
      <w:r>
        <w:rPr>
          <w:rStyle w:val="a3"/>
          <w:rFonts w:ascii="宋体" w:eastAsia="宋体" w:hAnsi="宋体" w:hint="eastAsia"/>
          <w:color w:val="000000"/>
          <w:sz w:val="32"/>
          <w:szCs w:val="32"/>
        </w:rPr>
        <w:t>（一）</w:t>
      </w:r>
      <w:r>
        <w:rPr>
          <w:rFonts w:ascii="宋体" w:eastAsia="宋体" w:hAnsi="宋体" w:hint="eastAsia"/>
          <w:b/>
          <w:bCs/>
          <w:color w:val="000000"/>
          <w:sz w:val="32"/>
          <w:szCs w:val="32"/>
        </w:rPr>
        <w:t>基本支出：</w:t>
      </w:r>
      <w:r>
        <w:rPr>
          <w:rFonts w:ascii="宋体" w:eastAsia="宋体" w:hAnsi="宋体" w:hint="eastAsia"/>
          <w:color w:val="000000"/>
          <w:sz w:val="32"/>
          <w:szCs w:val="32"/>
        </w:rPr>
        <w:t>2022</w:t>
      </w:r>
      <w:r>
        <w:rPr>
          <w:rFonts w:ascii="宋体" w:eastAsia="宋体" w:hAnsi="宋体" w:hint="eastAsia"/>
          <w:color w:val="000000"/>
          <w:sz w:val="32"/>
          <w:szCs w:val="32"/>
        </w:rPr>
        <w:t>年年初预算数</w:t>
      </w:r>
      <w:r>
        <w:rPr>
          <w:rFonts w:ascii="宋体" w:eastAsia="宋体" w:hAnsi="宋体" w:hint="eastAsia"/>
          <w:color w:val="000000"/>
          <w:sz w:val="32"/>
          <w:szCs w:val="32"/>
        </w:rPr>
        <w:t>950.24</w:t>
      </w:r>
      <w:r>
        <w:rPr>
          <w:rFonts w:ascii="宋体" w:eastAsia="宋体" w:hAnsi="宋体" w:hint="eastAsia"/>
          <w:color w:val="000000"/>
          <w:sz w:val="32"/>
          <w:szCs w:val="32"/>
        </w:rPr>
        <w:t>万元，是指为保障单位机构正常运转、完成日常工作任务而发生的各项支出，包括用于基本工资、津贴补贴等人员经费以及办公费、印刷费、水电费、办公设备购置等日常公用经费。</w:t>
      </w:r>
      <w:r>
        <w:rPr>
          <w:rFonts w:ascii="仿宋_GB2312" w:eastAsia="仿宋_GB2312" w:hint="eastAsia"/>
          <w:color w:val="000000"/>
          <w:sz w:val="32"/>
          <w:szCs w:val="32"/>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（二）项目支出：</w:t>
      </w:r>
      <w:r>
        <w:rPr>
          <w:rFonts w:ascii="宋体" w:eastAsia="宋体" w:hAnsi="宋体" w:hint="eastAsia"/>
          <w:color w:val="000000"/>
          <w:sz w:val="32"/>
          <w:szCs w:val="32"/>
        </w:rPr>
        <w:t>2022</w:t>
      </w:r>
      <w:r>
        <w:rPr>
          <w:rFonts w:ascii="宋体" w:eastAsia="宋体" w:hAnsi="宋体" w:hint="eastAsia"/>
          <w:color w:val="000000"/>
          <w:sz w:val="32"/>
          <w:szCs w:val="32"/>
        </w:rPr>
        <w:t>年年初预算数</w:t>
      </w:r>
      <w:r>
        <w:rPr>
          <w:rFonts w:ascii="宋体" w:eastAsia="宋体" w:hAnsi="宋体" w:hint="eastAsia"/>
          <w:color w:val="000000"/>
          <w:sz w:val="32"/>
          <w:szCs w:val="32"/>
        </w:rPr>
        <w:t>0</w:t>
      </w:r>
      <w:r>
        <w:rPr>
          <w:rFonts w:ascii="宋体" w:eastAsia="宋体" w:hAnsi="宋体" w:hint="eastAsia"/>
          <w:color w:val="000000"/>
          <w:sz w:val="32"/>
          <w:szCs w:val="32"/>
        </w:rPr>
        <w:t>万元，是指单位为完成特定行政工作任务或事业发展目标而发生的支出，包括有关事业发展专项、专项业务费、基本建设支出等。其中。</w:t>
      </w:r>
      <w:r>
        <w:rPr>
          <w:rFonts w:ascii="仿宋_GB2312" w:eastAsia="仿宋_GB2312" w:hint="eastAsia"/>
          <w:color w:val="000000"/>
          <w:sz w:val="32"/>
          <w:szCs w:val="32"/>
        </w:rPr>
        <w:t xml:space="preserve"> </w:t>
      </w:r>
    </w:p>
    <w:p w:rsidR="00000000" w:rsidRDefault="004D3F72">
      <w:pPr>
        <w:spacing w:after="1"/>
        <w:ind w:firstLine="660"/>
        <w:rPr>
          <w:rFonts w:hint="eastAsia"/>
          <w:color w:val="000000"/>
        </w:rPr>
      </w:pPr>
      <w:r>
        <w:rPr>
          <w:rStyle w:val="a3"/>
          <w:rFonts w:ascii="宋体" w:eastAsia="宋体" w:hAnsi="宋体" w:hint="eastAsia"/>
          <w:color w:val="000000"/>
          <w:sz w:val="32"/>
          <w:szCs w:val="32"/>
        </w:rPr>
        <w:t>五、机关运行及三公经费情况说明</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（一）机关运行经费情况</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年本部门机关运行经费</w:t>
      </w:r>
      <w:r>
        <w:rPr>
          <w:rFonts w:ascii="宋体" w:eastAsia="宋体" w:hAnsi="宋体" w:hint="eastAsia"/>
          <w:color w:val="000000"/>
          <w:sz w:val="32"/>
          <w:szCs w:val="32"/>
        </w:rPr>
        <w:t>16.82</w:t>
      </w:r>
      <w:r>
        <w:rPr>
          <w:rFonts w:ascii="宋体" w:eastAsia="宋体" w:hAnsi="宋体" w:hint="eastAsia"/>
          <w:color w:val="000000"/>
          <w:sz w:val="32"/>
          <w:szCs w:val="32"/>
        </w:rPr>
        <w:t>万元，比上年预算减少</w:t>
      </w:r>
      <w:r>
        <w:rPr>
          <w:rFonts w:ascii="宋体" w:eastAsia="宋体" w:hAnsi="宋体" w:hint="eastAsia"/>
          <w:color w:val="000000"/>
          <w:sz w:val="32"/>
          <w:szCs w:val="32"/>
        </w:rPr>
        <w:t>0.68</w:t>
      </w:r>
      <w:r>
        <w:rPr>
          <w:rFonts w:ascii="宋体" w:eastAsia="宋体" w:hAnsi="宋体" w:hint="eastAsia"/>
          <w:color w:val="000000"/>
          <w:sz w:val="32"/>
          <w:szCs w:val="32"/>
        </w:rPr>
        <w:t>万元，下降</w:t>
      </w:r>
      <w:r>
        <w:rPr>
          <w:rFonts w:ascii="宋体" w:eastAsia="宋体" w:hAnsi="宋体" w:hint="eastAsia"/>
          <w:color w:val="000000"/>
          <w:sz w:val="32"/>
          <w:szCs w:val="32"/>
        </w:rPr>
        <w:t>3.89%</w:t>
      </w:r>
      <w:r>
        <w:rPr>
          <w:rFonts w:ascii="宋体" w:eastAsia="宋体" w:hAnsi="宋体" w:hint="eastAsia"/>
          <w:color w:val="000000"/>
          <w:sz w:val="32"/>
          <w:szCs w:val="32"/>
        </w:rPr>
        <w:t>，主要</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办公经费减</w:t>
      </w:r>
      <w:r>
        <w:rPr>
          <w:rStyle w:val="peoplefilling"/>
          <w:rFonts w:ascii="宋体" w:eastAsia="宋体" w:hAnsi="宋体" w:hint="eastAsia"/>
          <w:color w:val="000000"/>
          <w:sz w:val="32"/>
          <w:szCs w:val="32"/>
        </w:rPr>
        <w:t>少</w:t>
      </w:r>
      <w:r>
        <w:rPr>
          <w:rFonts w:ascii="宋体" w:eastAsia="宋体" w:hAnsi="宋体" w:hint="eastAsia"/>
          <w:color w:val="000000"/>
          <w:sz w:val="32"/>
          <w:szCs w:val="32"/>
        </w:rPr>
        <w:t>。</w:t>
      </w:r>
      <w:r>
        <w:rPr>
          <w:rFonts w:ascii="仿宋_GB2312" w:eastAsia="仿宋_GB2312" w:hAnsi="宋体" w:hint="eastAsia"/>
          <w:color w:val="000000"/>
          <w:sz w:val="32"/>
          <w:szCs w:val="32"/>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（二）“三公”经费情况</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年本部门“三公”经费预算数为</w:t>
      </w:r>
      <w:r>
        <w:rPr>
          <w:rFonts w:ascii="宋体" w:eastAsia="宋体" w:hAnsi="宋体" w:hint="eastAsia"/>
          <w:color w:val="000000"/>
          <w:sz w:val="32"/>
          <w:szCs w:val="32"/>
        </w:rPr>
        <w:t>0</w:t>
      </w:r>
      <w:r>
        <w:rPr>
          <w:rFonts w:ascii="宋体" w:eastAsia="宋体" w:hAnsi="宋体" w:hint="eastAsia"/>
          <w:color w:val="000000"/>
          <w:sz w:val="32"/>
          <w:szCs w:val="32"/>
        </w:rPr>
        <w:t>万元，其中：经费拨款</w:t>
      </w:r>
      <w:r>
        <w:rPr>
          <w:rFonts w:ascii="宋体" w:eastAsia="宋体" w:hAnsi="宋体" w:hint="eastAsia"/>
          <w:color w:val="000000"/>
          <w:sz w:val="32"/>
          <w:szCs w:val="32"/>
        </w:rPr>
        <w:t>0</w:t>
      </w:r>
      <w:r>
        <w:rPr>
          <w:rFonts w:ascii="宋体" w:eastAsia="宋体" w:hAnsi="宋体" w:hint="eastAsia"/>
          <w:color w:val="000000"/>
          <w:sz w:val="32"/>
          <w:szCs w:val="32"/>
        </w:rPr>
        <w:t>万元，分别为公务接待费</w:t>
      </w:r>
      <w:r>
        <w:rPr>
          <w:rFonts w:ascii="宋体" w:eastAsia="宋体" w:hAnsi="宋体" w:hint="eastAsia"/>
          <w:color w:val="000000"/>
          <w:sz w:val="32"/>
          <w:szCs w:val="32"/>
        </w:rPr>
        <w:t>0</w:t>
      </w:r>
      <w:r>
        <w:rPr>
          <w:rFonts w:ascii="宋体" w:eastAsia="宋体" w:hAnsi="宋体" w:hint="eastAsia"/>
          <w:color w:val="000000"/>
          <w:sz w:val="32"/>
          <w:szCs w:val="32"/>
        </w:rPr>
        <w:t>万元，公务用车购置</w:t>
      </w:r>
      <w:r>
        <w:rPr>
          <w:rFonts w:ascii="宋体" w:eastAsia="宋体" w:hAnsi="宋体"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万元，因公出国（境）费</w:t>
      </w:r>
      <w:r>
        <w:rPr>
          <w:rFonts w:ascii="宋体" w:eastAsia="宋体" w:hAnsi="宋体" w:hint="eastAsia"/>
          <w:color w:val="000000"/>
          <w:sz w:val="32"/>
          <w:szCs w:val="32"/>
        </w:rPr>
        <w:t>0</w:t>
      </w:r>
      <w:r>
        <w:rPr>
          <w:rFonts w:ascii="宋体" w:eastAsia="宋体" w:hAnsi="宋体" w:hint="eastAsia"/>
          <w:color w:val="000000"/>
          <w:sz w:val="32"/>
          <w:szCs w:val="32"/>
        </w:rPr>
        <w:t>万元；纳入公共预算管理的非税收入拨款</w:t>
      </w:r>
      <w:r>
        <w:rPr>
          <w:rFonts w:ascii="宋体" w:eastAsia="宋体" w:hAnsi="宋体" w:hint="eastAsia"/>
          <w:color w:val="000000"/>
          <w:sz w:val="32"/>
          <w:szCs w:val="32"/>
        </w:rPr>
        <w:t>0</w:t>
      </w:r>
      <w:r>
        <w:rPr>
          <w:rFonts w:ascii="宋体" w:eastAsia="宋体" w:hAnsi="宋体" w:hint="eastAsia"/>
          <w:color w:val="000000"/>
          <w:sz w:val="32"/>
          <w:szCs w:val="32"/>
        </w:rPr>
        <w:t>万元，分别为公务接待费</w:t>
      </w:r>
      <w:r>
        <w:rPr>
          <w:rFonts w:ascii="宋体" w:eastAsia="宋体" w:hAnsi="宋体" w:hint="eastAsia"/>
          <w:color w:val="000000"/>
          <w:sz w:val="32"/>
          <w:szCs w:val="32"/>
        </w:rPr>
        <w:t>0</w:t>
      </w:r>
      <w:r>
        <w:rPr>
          <w:rFonts w:ascii="宋体" w:eastAsia="宋体" w:hAnsi="宋体" w:hint="eastAsia"/>
          <w:color w:val="000000"/>
          <w:sz w:val="32"/>
          <w:szCs w:val="32"/>
        </w:rPr>
        <w:t>万元，公务用车购置</w:t>
      </w:r>
      <w:r>
        <w:rPr>
          <w:rFonts w:ascii="宋体" w:eastAsia="宋体" w:hAnsi="宋体" w:hint="eastAsia"/>
          <w:color w:val="000000"/>
          <w:sz w:val="32"/>
          <w:szCs w:val="32"/>
        </w:rPr>
        <w:t>0</w:t>
      </w:r>
      <w:r>
        <w:rPr>
          <w:rFonts w:ascii="宋体" w:eastAsia="宋体" w:hAnsi="宋体" w:hint="eastAsia"/>
          <w:color w:val="000000"/>
          <w:sz w:val="32"/>
          <w:szCs w:val="32"/>
        </w:rPr>
        <w:t>万元，公务用车运行维护费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万元，因公出国（境）费</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2022</w:t>
      </w:r>
      <w:r>
        <w:rPr>
          <w:rFonts w:ascii="宋体" w:eastAsia="宋体" w:hAnsi="宋体" w:hint="eastAsia"/>
          <w:color w:val="000000"/>
          <w:sz w:val="32"/>
          <w:szCs w:val="32"/>
        </w:rPr>
        <w:t>年“三公”经费预算较上年持平。</w:t>
      </w:r>
      <w:r>
        <w:rPr>
          <w:rFonts w:ascii="仿宋_GB2312" w:eastAsia="仿宋_GB2312" w:hAnsi="宋体" w:hint="eastAsia"/>
          <w:color w:val="000000"/>
          <w:sz w:val="32"/>
          <w:szCs w:val="32"/>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六、国有资产及政府采购情况说明</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（一）国有资产占用情况</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截至</w:t>
      </w:r>
      <w:r>
        <w:rPr>
          <w:rFonts w:ascii="宋体" w:eastAsia="宋体" w:hAnsi="宋体" w:hint="eastAsia"/>
          <w:color w:val="000000"/>
          <w:sz w:val="32"/>
          <w:szCs w:val="32"/>
        </w:rPr>
        <w:t>2021</w:t>
      </w:r>
      <w:r>
        <w:rPr>
          <w:rFonts w:ascii="宋体" w:eastAsia="宋体" w:hAnsi="宋体" w:hint="eastAsia"/>
          <w:color w:val="000000"/>
          <w:sz w:val="32"/>
          <w:szCs w:val="32"/>
        </w:rPr>
        <w:t>年</w:t>
      </w:r>
      <w:r>
        <w:rPr>
          <w:rFonts w:ascii="宋体" w:eastAsia="宋体" w:hAnsi="宋体" w:hint="eastAsia"/>
          <w:color w:val="000000"/>
          <w:sz w:val="32"/>
          <w:szCs w:val="32"/>
        </w:rPr>
        <w:t>10</w:t>
      </w:r>
      <w:r>
        <w:rPr>
          <w:rFonts w:ascii="宋体" w:eastAsia="宋体" w:hAnsi="宋体" w:hint="eastAsia"/>
          <w:color w:val="000000"/>
          <w:sz w:val="32"/>
          <w:szCs w:val="32"/>
        </w:rPr>
        <w:t>月</w:t>
      </w:r>
      <w:r>
        <w:rPr>
          <w:rFonts w:ascii="宋体" w:eastAsia="宋体" w:hAnsi="宋体" w:hint="eastAsia"/>
          <w:color w:val="000000"/>
          <w:sz w:val="32"/>
          <w:szCs w:val="32"/>
        </w:rPr>
        <w:t>31</w:t>
      </w:r>
      <w:r>
        <w:rPr>
          <w:rFonts w:ascii="宋体" w:eastAsia="宋体" w:hAnsi="宋体" w:hint="eastAsia"/>
          <w:color w:val="000000"/>
          <w:sz w:val="32"/>
          <w:szCs w:val="32"/>
        </w:rPr>
        <w:t>日，本部门共有车</w:t>
      </w:r>
      <w:r>
        <w:rPr>
          <w:rFonts w:ascii="宋体" w:eastAsia="宋体" w:hAnsi="宋体" w:hint="eastAsia"/>
          <w:color w:val="000000"/>
          <w:sz w:val="32"/>
          <w:szCs w:val="32"/>
        </w:rPr>
        <w:t>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辆，其中，领导干部用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辆，一般公务用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辆，一般执法执勤用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辆，特种专业技术用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辆，其他用</w:t>
      </w:r>
      <w:r>
        <w:rPr>
          <w:rFonts w:ascii="宋体" w:eastAsia="宋体" w:hAnsi="宋体" w:hint="eastAsia"/>
          <w:color w:val="000000"/>
          <w:sz w:val="32"/>
          <w:szCs w:val="32"/>
        </w:rPr>
        <w:t>车</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辆。单位价值</w:t>
      </w:r>
      <w:r>
        <w:rPr>
          <w:rFonts w:ascii="宋体" w:eastAsia="宋体" w:hAnsi="宋体" w:hint="eastAsia"/>
          <w:color w:val="000000"/>
          <w:sz w:val="32"/>
          <w:szCs w:val="32"/>
        </w:rPr>
        <w:t>50</w:t>
      </w:r>
      <w:r>
        <w:rPr>
          <w:rFonts w:ascii="宋体" w:eastAsia="宋体" w:hAnsi="宋体" w:hint="eastAsia"/>
          <w:color w:val="000000"/>
          <w:sz w:val="32"/>
          <w:szCs w:val="32"/>
        </w:rPr>
        <w:t>万元以上通用设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w:t>
      </w:r>
      <w:r>
        <w:rPr>
          <w:rFonts w:ascii="宋体" w:eastAsia="宋体" w:hAnsi="宋体" w:hint="eastAsia"/>
          <w:color w:val="000000"/>
          <w:sz w:val="32"/>
          <w:szCs w:val="32"/>
        </w:rPr>
        <w:t>100</w:t>
      </w:r>
      <w:r>
        <w:rPr>
          <w:rFonts w:ascii="宋体" w:eastAsia="宋体" w:hAnsi="宋体" w:hint="eastAsia"/>
          <w:color w:val="000000"/>
          <w:sz w:val="32"/>
          <w:szCs w:val="32"/>
        </w:rPr>
        <w:t>万元以上专用设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年部门预算安排车</w:t>
      </w:r>
      <w:r>
        <w:rPr>
          <w:rFonts w:ascii="宋体" w:eastAsia="宋体" w:hAnsi="宋体" w:hint="eastAsia"/>
          <w:color w:val="000000"/>
          <w:sz w:val="32"/>
          <w:szCs w:val="32"/>
        </w:rPr>
        <w:t>辆</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台，单位价值</w:t>
      </w:r>
      <w:r>
        <w:rPr>
          <w:rFonts w:ascii="宋体" w:eastAsia="宋体" w:hAnsi="宋体" w:hint="eastAsia"/>
          <w:color w:val="000000"/>
          <w:sz w:val="32"/>
          <w:szCs w:val="32"/>
        </w:rPr>
        <w:t>200</w:t>
      </w:r>
      <w:r>
        <w:rPr>
          <w:rFonts w:ascii="宋体" w:eastAsia="宋体" w:hAnsi="宋体" w:hint="eastAsia"/>
          <w:color w:val="000000"/>
          <w:sz w:val="32"/>
          <w:szCs w:val="32"/>
        </w:rPr>
        <w:t>万元以上专用设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（二）政府采购安排情况</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年本部门政府采购预算数</w:t>
      </w:r>
      <w:r>
        <w:rPr>
          <w:rFonts w:ascii="宋体" w:eastAsia="宋体" w:hAnsi="宋体" w:hint="eastAsia"/>
          <w:color w:val="000000"/>
          <w:sz w:val="32"/>
          <w:szCs w:val="32"/>
        </w:rPr>
        <w:t>额</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万元，其中：政府采购货物预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万元、政府采购工程预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万元、政府采购服务预</w:t>
      </w:r>
      <w:r>
        <w:rPr>
          <w:rFonts w:ascii="宋体" w:eastAsia="宋体" w:hAnsi="宋体" w:hint="eastAsia"/>
          <w:color w:val="000000"/>
          <w:sz w:val="32"/>
          <w:szCs w:val="32"/>
        </w:rPr>
        <w:t>算</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万元。</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七、政府性基金预算支出</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2022</w:t>
      </w:r>
      <w:r>
        <w:rPr>
          <w:rFonts w:ascii="宋体" w:eastAsia="宋体" w:hAnsi="宋体" w:hint="eastAsia"/>
          <w:color w:val="000000"/>
          <w:sz w:val="32"/>
          <w:szCs w:val="32"/>
        </w:rPr>
        <w:t>本部门无政府性基金安排的支出。</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八、</w:t>
      </w:r>
      <w:r>
        <w:rPr>
          <w:rFonts w:ascii="宋体" w:eastAsia="宋体" w:hAnsi="宋体" w:hint="eastAsia"/>
          <w:b/>
          <w:bCs/>
          <w:color w:val="000000"/>
          <w:sz w:val="32"/>
          <w:szCs w:val="32"/>
        </w:rPr>
        <w:t>预算绩效情况及其他重要事项</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（一）重点项目预算的绩效目标等预算绩效情况说明</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color w:val="000000"/>
          <w:sz w:val="32"/>
          <w:szCs w:val="32"/>
        </w:rPr>
        <w:t>本部门整体支出和项目支出实行绩效目标管理，纳入</w:t>
      </w:r>
      <w:r>
        <w:rPr>
          <w:rFonts w:ascii="宋体" w:eastAsia="宋体" w:hAnsi="宋体" w:hint="eastAsia"/>
          <w:color w:val="000000"/>
          <w:sz w:val="32"/>
          <w:szCs w:val="32"/>
        </w:rPr>
        <w:t>2022</w:t>
      </w:r>
      <w:r>
        <w:rPr>
          <w:rFonts w:ascii="宋体" w:eastAsia="宋体" w:hAnsi="宋体" w:hint="eastAsia"/>
          <w:color w:val="000000"/>
          <w:sz w:val="32"/>
          <w:szCs w:val="32"/>
        </w:rPr>
        <w:t>年部门整体支出绩效目标的金额为</w:t>
      </w:r>
      <w:r>
        <w:rPr>
          <w:rFonts w:ascii="宋体" w:eastAsia="宋体" w:hAnsi="宋体" w:hint="eastAsia"/>
          <w:color w:val="000000"/>
          <w:sz w:val="32"/>
          <w:szCs w:val="32"/>
        </w:rPr>
        <w:t>969.7</w:t>
      </w:r>
      <w:r>
        <w:rPr>
          <w:rFonts w:ascii="宋体" w:eastAsia="宋体" w:hAnsi="宋体" w:hint="eastAsia"/>
          <w:color w:val="000000"/>
          <w:sz w:val="32"/>
          <w:szCs w:val="32"/>
        </w:rPr>
        <w:t>万元，其中：基本支出</w:t>
      </w:r>
      <w:r>
        <w:rPr>
          <w:rFonts w:ascii="宋体" w:eastAsia="宋体" w:hAnsi="宋体" w:hint="eastAsia"/>
          <w:color w:val="000000"/>
          <w:sz w:val="32"/>
          <w:szCs w:val="32"/>
        </w:rPr>
        <w:t>969.7</w:t>
      </w:r>
      <w:r>
        <w:rPr>
          <w:rFonts w:ascii="宋体" w:eastAsia="宋体" w:hAnsi="宋体" w:hint="eastAsia"/>
          <w:color w:val="000000"/>
          <w:sz w:val="32"/>
          <w:szCs w:val="32"/>
        </w:rPr>
        <w:t>万元，项目支出</w:t>
      </w:r>
      <w:r>
        <w:rPr>
          <w:rFonts w:ascii="宋体" w:eastAsia="宋体" w:hAnsi="宋体" w:hint="eastAsia"/>
          <w:color w:val="000000"/>
          <w:sz w:val="32"/>
          <w:szCs w:val="32"/>
        </w:rPr>
        <w:t>0</w:t>
      </w:r>
      <w:r>
        <w:rPr>
          <w:rFonts w:ascii="宋体" w:eastAsia="宋体" w:hAnsi="宋体" w:hint="eastAsia"/>
          <w:color w:val="000000"/>
          <w:sz w:val="32"/>
          <w:szCs w:val="32"/>
        </w:rPr>
        <w:t>万元，主要绩效目标是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加强思想引领，深入持久抓好全系统党的建设。坚持立德树人，着力推进教育内涵发展。加快学校建设，不断改善办学条件。维护教育公平，均衡发展各类教育。推进教育改革，不断激发教育发展活力。加强队伍建设，整体提升教师素质。坚持依法治教，营造和谐安全的教育发展环</w:t>
      </w:r>
      <w:r>
        <w:rPr>
          <w:rStyle w:val="peoplefilling"/>
          <w:rFonts w:ascii="宋体" w:eastAsia="宋体" w:hAnsi="宋体" w:hint="eastAsia"/>
          <w:color w:val="000000"/>
          <w:sz w:val="32"/>
          <w:szCs w:val="32"/>
        </w:rPr>
        <w:t>境</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（二）其他重要</w:t>
      </w:r>
      <w:r>
        <w:rPr>
          <w:rFonts w:ascii="宋体" w:eastAsia="宋体" w:hAnsi="宋体" w:hint="eastAsia"/>
          <w:b/>
          <w:bCs/>
          <w:color w:val="000000"/>
          <w:sz w:val="32"/>
          <w:szCs w:val="32"/>
        </w:rPr>
        <w:t>事项说明</w:t>
      </w:r>
      <w:r>
        <w:rPr>
          <w:rFonts w:hint="eastAsia"/>
          <w:color w:val="000000"/>
        </w:rPr>
        <w:t xml:space="preserve"> </w:t>
      </w:r>
    </w:p>
    <w:p w:rsidR="00000000" w:rsidRDefault="004D3F72">
      <w:pPr>
        <w:spacing w:after="1"/>
        <w:ind w:firstLine="660"/>
        <w:rPr>
          <w:rFonts w:hint="eastAsia"/>
          <w:color w:val="000000"/>
        </w:rPr>
      </w:pPr>
      <w:r>
        <w:rPr>
          <w:rFonts w:ascii="宋体" w:eastAsia="宋体" w:hAnsi="宋体" w:hint="eastAsia"/>
          <w:b/>
          <w:bCs/>
          <w:color w:val="000000"/>
          <w:sz w:val="32"/>
          <w:szCs w:val="32"/>
        </w:rPr>
        <w:t>一般性支出情况：</w:t>
      </w:r>
      <w:r>
        <w:rPr>
          <w:rFonts w:ascii="宋体" w:eastAsia="宋体" w:hAnsi="宋体" w:hint="eastAsia"/>
          <w:color w:val="000000"/>
          <w:sz w:val="32"/>
          <w:szCs w:val="32"/>
        </w:rPr>
        <w:t>2022</w:t>
      </w:r>
      <w:r>
        <w:rPr>
          <w:rFonts w:ascii="宋体" w:eastAsia="宋体" w:hAnsi="宋体" w:hint="eastAsia"/>
          <w:color w:val="000000"/>
          <w:sz w:val="32"/>
          <w:szCs w:val="32"/>
        </w:rPr>
        <w:t>年本部门会议费预算</w:t>
      </w:r>
      <w:r>
        <w:rPr>
          <w:rFonts w:ascii="宋体" w:eastAsia="宋体" w:hAnsi="宋体" w:hint="eastAsia"/>
          <w:color w:val="000000"/>
          <w:sz w:val="32"/>
          <w:szCs w:val="32"/>
        </w:rPr>
        <w:t>0</w:t>
      </w:r>
      <w:r>
        <w:rPr>
          <w:rFonts w:ascii="宋体" w:eastAsia="宋体" w:hAnsi="宋体" w:hint="eastAsia"/>
          <w:color w:val="000000"/>
          <w:sz w:val="32"/>
          <w:szCs w:val="32"/>
        </w:rPr>
        <w:t>万元，我单位</w:t>
      </w:r>
      <w:r>
        <w:rPr>
          <w:rFonts w:ascii="宋体" w:eastAsia="宋体" w:hAnsi="宋体" w:hint="eastAsia"/>
          <w:color w:val="000000"/>
          <w:sz w:val="32"/>
          <w:szCs w:val="32"/>
        </w:rPr>
        <w:t>2022</w:t>
      </w:r>
      <w:r>
        <w:rPr>
          <w:rFonts w:ascii="宋体" w:eastAsia="宋体" w:hAnsi="宋体" w:hint="eastAsia"/>
          <w:color w:val="000000"/>
          <w:sz w:val="32"/>
          <w:szCs w:val="32"/>
        </w:rPr>
        <w:t>年度无会议费支出；培训费预算</w:t>
      </w:r>
      <w:r>
        <w:rPr>
          <w:rFonts w:ascii="宋体" w:eastAsia="宋体" w:hAnsi="宋体" w:hint="eastAsia"/>
          <w:color w:val="000000"/>
          <w:sz w:val="32"/>
          <w:szCs w:val="32"/>
        </w:rPr>
        <w:t>0</w:t>
      </w:r>
      <w:r>
        <w:rPr>
          <w:rFonts w:ascii="宋体" w:eastAsia="宋体" w:hAnsi="宋体" w:hint="eastAsia"/>
          <w:color w:val="000000"/>
          <w:sz w:val="32"/>
          <w:szCs w:val="32"/>
        </w:rPr>
        <w:t>万元，我单位</w:t>
      </w:r>
      <w:r>
        <w:rPr>
          <w:rFonts w:ascii="宋体" w:eastAsia="宋体" w:hAnsi="宋体" w:hint="eastAsia"/>
          <w:color w:val="000000"/>
          <w:sz w:val="32"/>
          <w:szCs w:val="32"/>
        </w:rPr>
        <w:t>2022</w:t>
      </w:r>
      <w:r>
        <w:rPr>
          <w:rFonts w:ascii="宋体" w:eastAsia="宋体" w:hAnsi="宋体" w:hint="eastAsia"/>
          <w:color w:val="000000"/>
          <w:sz w:val="32"/>
          <w:szCs w:val="32"/>
        </w:rPr>
        <w:t>年度无培训费支出</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未举办节庆、晚会、论坛、赛事，经费预算</w:t>
      </w:r>
      <w:r>
        <w:rPr>
          <w:rStyle w:val="peoplefilling"/>
          <w:rFonts w:ascii="宋体" w:eastAsia="宋体" w:hAnsi="宋体" w:hint="eastAsia"/>
          <w:color w:val="000000"/>
          <w:sz w:val="32"/>
          <w:szCs w:val="32"/>
        </w:rPr>
        <w:t>0</w:t>
      </w:r>
      <w:r>
        <w:rPr>
          <w:rStyle w:val="peoplefilling"/>
          <w:rFonts w:ascii="宋体" w:eastAsia="宋体" w:hAnsi="宋体" w:hint="eastAsia"/>
          <w:color w:val="000000"/>
          <w:sz w:val="32"/>
          <w:szCs w:val="32"/>
        </w:rPr>
        <w:t>万</w:t>
      </w:r>
      <w:r>
        <w:rPr>
          <w:rStyle w:val="peoplefilling"/>
          <w:rFonts w:ascii="宋体" w:eastAsia="宋体" w:hAnsi="宋体" w:hint="eastAsia"/>
          <w:color w:val="000000"/>
          <w:sz w:val="32"/>
          <w:szCs w:val="32"/>
        </w:rPr>
        <w:t>元</w:t>
      </w:r>
      <w:r>
        <w:rPr>
          <w:rFonts w:ascii="宋体" w:eastAsia="宋体" w:hAnsi="宋体" w:hint="eastAsia"/>
          <w:color w:val="000000"/>
          <w:sz w:val="32"/>
          <w:szCs w:val="32"/>
        </w:rPr>
        <w:t>。</w:t>
      </w:r>
    </w:p>
    <w:p w:rsidR="00000000" w:rsidRDefault="004D3F72">
      <w:pPr>
        <w:spacing w:after="1"/>
        <w:ind w:firstLine="660"/>
        <w:rPr>
          <w:rFonts w:hint="eastAsia"/>
          <w:color w:val="000000"/>
        </w:rPr>
      </w:pPr>
      <w:r>
        <w:rPr>
          <w:rStyle w:val="a3"/>
          <w:rFonts w:ascii="宋体" w:eastAsia="宋体" w:hAnsi="宋体" w:hint="eastAsia"/>
          <w:color w:val="000000"/>
          <w:sz w:val="32"/>
          <w:szCs w:val="32"/>
        </w:rPr>
        <w:t>其他事项</w:t>
      </w:r>
      <w:r>
        <w:rPr>
          <w:rStyle w:val="a3"/>
          <w:rFonts w:ascii="宋体" w:eastAsia="宋体" w:hAnsi="宋体" w:hint="eastAsia"/>
          <w:color w:val="000000"/>
          <w:sz w:val="32"/>
          <w:szCs w:val="32"/>
        </w:rPr>
        <w:t>：</w:t>
      </w:r>
      <w:r>
        <w:rPr>
          <w:rStyle w:val="peoplefilling"/>
          <w:rFonts w:ascii="宋体" w:eastAsia="宋体" w:hAnsi="宋体" w:hint="eastAsia"/>
          <w:color w:val="000000"/>
          <w:sz w:val="32"/>
          <w:szCs w:val="32"/>
        </w:rPr>
        <w:t>本单位无其他重要事项需要说明</w:t>
      </w:r>
      <w:r>
        <w:rPr>
          <w:rStyle w:val="peoplefilling"/>
          <w:rFonts w:ascii="宋体" w:eastAsia="宋体" w:hAnsi="宋体" w:hint="eastAsia"/>
          <w:color w:val="000000"/>
          <w:sz w:val="32"/>
          <w:szCs w:val="32"/>
        </w:rPr>
        <w:t>。</w:t>
      </w:r>
      <w:r>
        <w:rPr>
          <w:rFonts w:hint="eastAsia"/>
          <w:color w:val="000000"/>
        </w:rPr>
        <w:t xml:space="preserve"> </w:t>
      </w:r>
    </w:p>
    <w:p w:rsidR="00000000" w:rsidRDefault="004D3F72">
      <w:pPr>
        <w:spacing w:after="1"/>
        <w:ind w:firstLine="660"/>
        <w:rPr>
          <w:rFonts w:hint="eastAsia"/>
          <w:color w:val="000000"/>
        </w:rPr>
      </w:pPr>
      <w:r>
        <w:rPr>
          <w:rStyle w:val="a3"/>
          <w:rFonts w:ascii="宋体" w:eastAsia="宋体" w:hAnsi="宋体" w:hint="eastAsia"/>
          <w:color w:val="000000"/>
          <w:sz w:val="32"/>
          <w:szCs w:val="32"/>
        </w:rPr>
        <w:t>九、名词解释</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w:t>
      </w:r>
      <w:r>
        <w:rPr>
          <w:rFonts w:ascii="宋体" w:eastAsia="宋体" w:hAnsi="宋体" w:hint="eastAsia"/>
          <w:color w:val="000000"/>
          <w:sz w:val="32"/>
          <w:szCs w:val="32"/>
          <w:shd w:val="clear" w:color="auto" w:fill="FFFFFF"/>
        </w:rPr>
        <w:t>财政拨款（补助）收入：指财政预算安排且当年拨付的资金。</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2</w:t>
      </w:r>
      <w:r>
        <w:rPr>
          <w:rFonts w:ascii="宋体" w:eastAsia="宋体" w:hAnsi="宋体" w:hint="eastAsia"/>
          <w:color w:val="000000"/>
          <w:sz w:val="32"/>
          <w:szCs w:val="32"/>
        </w:rPr>
        <w:t>、</w:t>
      </w:r>
      <w:r>
        <w:rPr>
          <w:rFonts w:ascii="宋体" w:eastAsia="宋体" w:hAnsi="宋体" w:hint="eastAsia"/>
          <w:color w:val="000000"/>
          <w:sz w:val="32"/>
          <w:szCs w:val="32"/>
          <w:shd w:val="clear" w:color="auto" w:fill="FFFFFF"/>
        </w:rPr>
        <w:t>一般公共服务支出（</w:t>
      </w:r>
      <w:r>
        <w:rPr>
          <w:rFonts w:ascii="宋体" w:eastAsia="宋体" w:hAnsi="宋体" w:hint="eastAsia"/>
          <w:color w:val="000000"/>
          <w:sz w:val="32"/>
          <w:szCs w:val="32"/>
        </w:rPr>
        <w:t>201</w:t>
      </w:r>
      <w:r>
        <w:rPr>
          <w:rFonts w:ascii="宋体" w:eastAsia="宋体" w:hAnsi="宋体" w:hint="eastAsia"/>
          <w:color w:val="000000"/>
          <w:sz w:val="32"/>
          <w:szCs w:val="32"/>
          <w:shd w:val="clear" w:color="auto" w:fill="FFFFFF"/>
        </w:rPr>
        <w:t>类）：反映政府提供一般公共服务的支出。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、政府办公厅（室）及相关机构事务（</w:t>
      </w:r>
      <w:r>
        <w:rPr>
          <w:rFonts w:ascii="宋体" w:eastAsia="宋体" w:hAnsi="宋体" w:hint="eastAsia"/>
          <w:color w:val="000000"/>
          <w:sz w:val="32"/>
          <w:szCs w:val="32"/>
        </w:rPr>
        <w:t>20103</w:t>
      </w:r>
      <w:r>
        <w:rPr>
          <w:rFonts w:ascii="宋体" w:eastAsia="宋体" w:hAnsi="宋体" w:hint="eastAsia"/>
          <w:color w:val="000000"/>
          <w:sz w:val="32"/>
          <w:szCs w:val="32"/>
        </w:rPr>
        <w:t>款）：反映各级政府办公厅（室）及相关机构的支出。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4</w:t>
      </w:r>
      <w:r>
        <w:rPr>
          <w:rFonts w:ascii="宋体" w:eastAsia="宋体" w:hAnsi="宋体" w:hint="eastAsia"/>
          <w:color w:val="000000"/>
          <w:sz w:val="32"/>
          <w:szCs w:val="32"/>
        </w:rPr>
        <w:t>、行政运行（</w:t>
      </w:r>
      <w:r>
        <w:rPr>
          <w:rFonts w:ascii="宋体" w:eastAsia="宋体" w:hAnsi="宋体" w:hint="eastAsia"/>
          <w:color w:val="000000"/>
          <w:sz w:val="32"/>
          <w:szCs w:val="32"/>
        </w:rPr>
        <w:t>2010301</w:t>
      </w:r>
      <w:r>
        <w:rPr>
          <w:rFonts w:ascii="宋体" w:eastAsia="宋体" w:hAnsi="宋体" w:hint="eastAsia"/>
          <w:color w:val="000000"/>
          <w:sz w:val="32"/>
          <w:szCs w:val="32"/>
        </w:rPr>
        <w:t>项）：反映行政单位（包括实行公务员管理的事业单位）的基本支出。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5</w:t>
      </w:r>
      <w:r>
        <w:rPr>
          <w:rFonts w:ascii="宋体" w:eastAsia="宋体" w:hAnsi="宋体" w:hint="eastAsia"/>
          <w:color w:val="000000"/>
          <w:sz w:val="32"/>
          <w:szCs w:val="32"/>
        </w:rPr>
        <w:t>、专项业务及机关事务管理（</w:t>
      </w:r>
      <w:r>
        <w:rPr>
          <w:rFonts w:ascii="宋体" w:eastAsia="宋体" w:hAnsi="宋体" w:hint="eastAsia"/>
          <w:color w:val="000000"/>
          <w:sz w:val="32"/>
          <w:szCs w:val="32"/>
        </w:rPr>
        <w:t>2010305</w:t>
      </w:r>
      <w:r>
        <w:rPr>
          <w:rFonts w:ascii="宋体" w:eastAsia="宋体" w:hAnsi="宋体" w:hint="eastAsia"/>
          <w:color w:val="000000"/>
          <w:sz w:val="32"/>
          <w:szCs w:val="32"/>
        </w:rPr>
        <w:t>项）：反映各级政府举行各类重大活动、召开重要会议（如国务院一类会议、国庆招待会、全国劳模大会）的支出，政府机关房地产管理、公务用车管理等方面的支出。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6</w:t>
      </w:r>
      <w:r>
        <w:rPr>
          <w:rFonts w:ascii="宋体" w:eastAsia="宋体" w:hAnsi="宋体" w:hint="eastAsia"/>
          <w:color w:val="000000"/>
          <w:sz w:val="32"/>
          <w:szCs w:val="32"/>
        </w:rPr>
        <w:t>、社会保障和就业支出（</w:t>
      </w:r>
      <w:r>
        <w:rPr>
          <w:rFonts w:ascii="宋体" w:eastAsia="宋体" w:hAnsi="宋体" w:hint="eastAsia"/>
          <w:color w:val="000000"/>
          <w:sz w:val="32"/>
          <w:szCs w:val="32"/>
        </w:rPr>
        <w:t>208</w:t>
      </w:r>
      <w:r>
        <w:rPr>
          <w:rFonts w:ascii="宋体" w:eastAsia="宋体" w:hAnsi="宋体" w:hint="eastAsia"/>
          <w:color w:val="000000"/>
          <w:sz w:val="32"/>
          <w:szCs w:val="32"/>
        </w:rPr>
        <w:t>类）：反映政府在社会保障与就业方面的支出。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7</w:t>
      </w:r>
      <w:r>
        <w:rPr>
          <w:rFonts w:ascii="宋体" w:eastAsia="宋体" w:hAnsi="宋体" w:hint="eastAsia"/>
          <w:color w:val="000000"/>
          <w:sz w:val="32"/>
          <w:szCs w:val="32"/>
        </w:rPr>
        <w:t>、行政事业单位养老支出（</w:t>
      </w:r>
      <w:r>
        <w:rPr>
          <w:rFonts w:ascii="宋体" w:eastAsia="宋体" w:hAnsi="宋体" w:hint="eastAsia"/>
          <w:color w:val="000000"/>
          <w:sz w:val="32"/>
          <w:szCs w:val="32"/>
        </w:rPr>
        <w:t>20805</w:t>
      </w:r>
      <w:r>
        <w:rPr>
          <w:rFonts w:ascii="宋体" w:eastAsia="宋体" w:hAnsi="宋体" w:hint="eastAsia"/>
          <w:color w:val="000000"/>
          <w:sz w:val="32"/>
          <w:szCs w:val="32"/>
        </w:rPr>
        <w:t>款）：反映用于行政事业单位养老方面的支出。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8</w:t>
      </w:r>
      <w:r>
        <w:rPr>
          <w:rFonts w:ascii="宋体" w:eastAsia="宋体" w:hAnsi="宋体" w:hint="eastAsia"/>
          <w:color w:val="000000"/>
          <w:sz w:val="32"/>
          <w:szCs w:val="32"/>
        </w:rPr>
        <w:t>、机关事业单位基本养老保险缴费支出（</w:t>
      </w:r>
      <w:r>
        <w:rPr>
          <w:rFonts w:ascii="宋体" w:eastAsia="宋体" w:hAnsi="宋体" w:hint="eastAsia"/>
          <w:color w:val="000000"/>
          <w:sz w:val="32"/>
          <w:szCs w:val="32"/>
        </w:rPr>
        <w:t>2080505</w:t>
      </w:r>
      <w:r>
        <w:rPr>
          <w:rFonts w:ascii="宋体" w:eastAsia="宋体" w:hAnsi="宋体" w:hint="eastAsia"/>
          <w:color w:val="000000"/>
          <w:sz w:val="32"/>
          <w:szCs w:val="32"/>
        </w:rPr>
        <w:t>类）：反映机关事业单位实施养老保险制度由单</w:t>
      </w:r>
      <w:r>
        <w:rPr>
          <w:rFonts w:ascii="宋体" w:eastAsia="宋体" w:hAnsi="宋体" w:hint="eastAsia"/>
          <w:color w:val="000000"/>
          <w:sz w:val="32"/>
          <w:szCs w:val="32"/>
        </w:rPr>
        <w:t>位缴纳的基本养老保险费支出。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9</w:t>
      </w:r>
      <w:r>
        <w:rPr>
          <w:rFonts w:ascii="宋体" w:eastAsia="宋体" w:hAnsi="宋体" w:hint="eastAsia"/>
          <w:color w:val="000000"/>
          <w:sz w:val="32"/>
          <w:szCs w:val="32"/>
        </w:rPr>
        <w:t>、机关事业单位职业年金缴费支出（</w:t>
      </w:r>
      <w:r>
        <w:rPr>
          <w:rFonts w:ascii="宋体" w:eastAsia="宋体" w:hAnsi="宋体" w:hint="eastAsia"/>
          <w:color w:val="000000"/>
          <w:sz w:val="32"/>
          <w:szCs w:val="32"/>
        </w:rPr>
        <w:t>2080506</w:t>
      </w:r>
      <w:r>
        <w:rPr>
          <w:rFonts w:ascii="宋体" w:eastAsia="宋体" w:hAnsi="宋体" w:hint="eastAsia"/>
          <w:color w:val="000000"/>
          <w:sz w:val="32"/>
          <w:szCs w:val="32"/>
        </w:rPr>
        <w:t>类）：反映机关事业单位实施养老保险制度由单位缴纳的职业年金支出。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10</w:t>
      </w:r>
      <w:r>
        <w:rPr>
          <w:rFonts w:ascii="宋体" w:eastAsia="宋体" w:hAnsi="宋体" w:hint="eastAsia"/>
          <w:color w:val="000000"/>
          <w:sz w:val="32"/>
          <w:szCs w:val="32"/>
        </w:rPr>
        <w:t>、卫生健康支出（</w:t>
      </w:r>
      <w:r>
        <w:rPr>
          <w:rFonts w:ascii="宋体" w:eastAsia="宋体" w:hAnsi="宋体" w:hint="eastAsia"/>
          <w:color w:val="000000"/>
          <w:sz w:val="32"/>
          <w:szCs w:val="32"/>
        </w:rPr>
        <w:t>210</w:t>
      </w:r>
      <w:r>
        <w:rPr>
          <w:rFonts w:ascii="宋体" w:eastAsia="宋体" w:hAnsi="宋体" w:hint="eastAsia"/>
          <w:color w:val="000000"/>
          <w:sz w:val="32"/>
          <w:szCs w:val="32"/>
        </w:rPr>
        <w:t>类）：反映政府卫生健康方面的支出。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11</w:t>
      </w:r>
      <w:r>
        <w:rPr>
          <w:rFonts w:ascii="宋体" w:eastAsia="宋体" w:hAnsi="宋体" w:hint="eastAsia"/>
          <w:color w:val="000000"/>
          <w:sz w:val="32"/>
          <w:szCs w:val="32"/>
        </w:rPr>
        <w:t>、行政事业单位医疗（</w:t>
      </w:r>
      <w:r>
        <w:rPr>
          <w:rFonts w:ascii="宋体" w:eastAsia="宋体" w:hAnsi="宋体" w:hint="eastAsia"/>
          <w:color w:val="000000"/>
          <w:sz w:val="32"/>
          <w:szCs w:val="32"/>
        </w:rPr>
        <w:t>21011</w:t>
      </w:r>
      <w:r>
        <w:rPr>
          <w:rFonts w:ascii="宋体" w:eastAsia="宋体" w:hAnsi="宋体" w:hint="eastAsia"/>
          <w:color w:val="000000"/>
          <w:sz w:val="32"/>
          <w:szCs w:val="32"/>
        </w:rPr>
        <w:t>款）：反映行政事业单位医疗方面的支出。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12</w:t>
      </w:r>
      <w:r>
        <w:rPr>
          <w:rFonts w:ascii="宋体" w:eastAsia="宋体" w:hAnsi="宋体" w:hint="eastAsia"/>
          <w:color w:val="000000"/>
          <w:sz w:val="32"/>
          <w:szCs w:val="32"/>
        </w:rPr>
        <w:t>、行政单位医疗（</w:t>
      </w:r>
      <w:r>
        <w:rPr>
          <w:rFonts w:ascii="宋体" w:eastAsia="宋体" w:hAnsi="宋体" w:hint="eastAsia"/>
          <w:color w:val="000000"/>
          <w:sz w:val="32"/>
          <w:szCs w:val="32"/>
        </w:rPr>
        <w:t>2101101</w:t>
      </w:r>
      <w:r>
        <w:rPr>
          <w:rFonts w:ascii="宋体" w:eastAsia="宋体" w:hAnsi="宋体" w:hint="eastAsia"/>
          <w:color w:val="000000"/>
          <w:sz w:val="32"/>
          <w:szCs w:val="32"/>
        </w:rPr>
        <w:t>项）：反映财政部门安排的行政单位（包括实行公务员管理的事业单位）基本医疗保险缴费经费，未参加医疗保险的行政单位的公费医疗经费，按国家规定享受离休人员、红军老战士待遇人员的医疗经费。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shd w:val="clear" w:color="auto" w:fill="FFFFFF"/>
        </w:rPr>
        <w:t>13</w:t>
      </w:r>
      <w:r>
        <w:rPr>
          <w:rFonts w:ascii="宋体" w:eastAsia="宋体" w:hAnsi="宋体" w:hint="eastAsia"/>
          <w:color w:val="000000"/>
          <w:sz w:val="32"/>
          <w:szCs w:val="32"/>
          <w:shd w:val="clear" w:color="auto" w:fill="FFFFFF"/>
        </w:rPr>
        <w:t>、基本支出：指为保障机构正常运转、完成日常工作任务而发生的人员支出（包括基本工资、津贴补贴等）和公用支出（包括办公费、水电费、邮电费、交通费、会议费、差旅费等）。</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shd w:val="clear" w:color="auto" w:fill="FFFFFF"/>
        </w:rPr>
        <w:t>14</w:t>
      </w:r>
      <w:r>
        <w:rPr>
          <w:rFonts w:ascii="宋体" w:eastAsia="宋体" w:hAnsi="宋体" w:hint="eastAsia"/>
          <w:color w:val="000000"/>
          <w:sz w:val="32"/>
          <w:szCs w:val="32"/>
          <w:shd w:val="clear" w:color="auto" w:fill="FFFFFF"/>
        </w:rPr>
        <w:t>、项目支出：指在基本支出之外为完成特定行政任务和事业发展目标所发生的支出。</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shd w:val="clear" w:color="auto" w:fill="FFFFFF"/>
        </w:rPr>
        <w:t>15</w:t>
      </w:r>
      <w:r>
        <w:rPr>
          <w:rFonts w:ascii="宋体" w:eastAsia="宋体" w:hAnsi="宋体" w:hint="eastAsia"/>
          <w:color w:val="000000"/>
          <w:sz w:val="32"/>
          <w:szCs w:val="32"/>
          <w:shd w:val="clear" w:color="auto" w:fill="FFFFFF"/>
        </w:rPr>
        <w:t>、“三公”经费：按照有关规定，“三公”经费包括因公出国（境）费用、公务接待费、公务用车购置及运行费。</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shd w:val="clear" w:color="auto" w:fill="FFFFFF"/>
        </w:rPr>
        <w:t>16</w:t>
      </w:r>
      <w:r>
        <w:rPr>
          <w:rFonts w:ascii="宋体" w:eastAsia="宋体" w:hAnsi="宋体" w:hint="eastAsia"/>
          <w:color w:val="000000"/>
          <w:sz w:val="32"/>
          <w:szCs w:val="32"/>
          <w:shd w:val="clear" w:color="auto" w:fill="FFFFFF"/>
        </w:rPr>
        <w:t>、公务用车：指单位用于履行公务的车辆，包括领导干部专车、一般公务用车和执法执勤用车。</w:t>
      </w:r>
      <w:r>
        <w:rPr>
          <w:rFonts w:hint="eastAsia"/>
          <w:color w:val="000000"/>
        </w:rPr>
        <w:t xml:space="preserve"> </w:t>
      </w:r>
    </w:p>
    <w:p w:rsidR="00000000" w:rsidRDefault="004D3F72">
      <w:pPr>
        <w:spacing w:after="1"/>
        <w:ind w:firstLine="643"/>
        <w:rPr>
          <w:rFonts w:hint="eastAsia"/>
          <w:color w:val="000000"/>
        </w:rPr>
      </w:pPr>
      <w:r>
        <w:rPr>
          <w:rFonts w:ascii="宋体" w:eastAsia="宋体" w:hAnsi="宋体" w:hint="eastAsia"/>
          <w:color w:val="000000"/>
          <w:sz w:val="32"/>
          <w:szCs w:val="32"/>
        </w:rPr>
        <w:t>17</w:t>
      </w:r>
      <w:r>
        <w:rPr>
          <w:rFonts w:ascii="宋体" w:eastAsia="宋体" w:hAnsi="宋体" w:hint="eastAsia"/>
          <w:color w:val="000000"/>
          <w:sz w:val="32"/>
          <w:szCs w:val="32"/>
        </w:rPr>
        <w:t>、机关运行经费：指各部门的公用经费。包括办公费、印刷费、水电费、邮电费、差旅费、因公出国</w:t>
      </w:r>
      <w:r>
        <w:rPr>
          <w:rFonts w:ascii="宋体" w:eastAsia="宋体" w:hAnsi="宋体" w:hint="eastAsia"/>
          <w:color w:val="000000"/>
          <w:sz w:val="32"/>
          <w:szCs w:val="32"/>
        </w:rPr>
        <w:t>(</w:t>
      </w:r>
      <w:r>
        <w:rPr>
          <w:rFonts w:ascii="宋体" w:eastAsia="宋体" w:hAnsi="宋体" w:hint="eastAsia"/>
          <w:color w:val="000000"/>
          <w:sz w:val="32"/>
          <w:szCs w:val="32"/>
        </w:rPr>
        <w:t>境</w:t>
      </w:r>
      <w:r>
        <w:rPr>
          <w:rFonts w:ascii="宋体" w:eastAsia="宋体" w:hAnsi="宋体" w:hint="eastAsia"/>
          <w:color w:val="000000"/>
          <w:sz w:val="32"/>
          <w:szCs w:val="32"/>
        </w:rPr>
        <w:t>)</w:t>
      </w:r>
      <w:r>
        <w:rPr>
          <w:rFonts w:ascii="宋体" w:eastAsia="宋体" w:hAnsi="宋体" w:hint="eastAsia"/>
          <w:color w:val="000000"/>
          <w:sz w:val="32"/>
          <w:szCs w:val="32"/>
        </w:rPr>
        <w:t>费用、维修</w:t>
      </w:r>
      <w:r>
        <w:rPr>
          <w:rFonts w:ascii="宋体" w:eastAsia="宋体" w:hAnsi="宋体" w:hint="eastAsia"/>
          <w:color w:val="000000"/>
          <w:sz w:val="32"/>
          <w:szCs w:val="32"/>
        </w:rPr>
        <w:t>(</w:t>
      </w:r>
      <w:r>
        <w:rPr>
          <w:rFonts w:ascii="宋体" w:eastAsia="宋体" w:hAnsi="宋体" w:hint="eastAsia"/>
          <w:color w:val="000000"/>
          <w:sz w:val="32"/>
          <w:szCs w:val="32"/>
        </w:rPr>
        <w:t>护</w:t>
      </w:r>
      <w:r>
        <w:rPr>
          <w:rFonts w:ascii="宋体" w:eastAsia="宋体" w:hAnsi="宋体" w:hint="eastAsia"/>
          <w:color w:val="000000"/>
          <w:sz w:val="32"/>
          <w:szCs w:val="32"/>
        </w:rPr>
        <w:t>)</w:t>
      </w:r>
      <w:r>
        <w:rPr>
          <w:rFonts w:ascii="宋体" w:eastAsia="宋体" w:hAnsi="宋体" w:hint="eastAsia"/>
          <w:color w:val="000000"/>
          <w:sz w:val="32"/>
          <w:szCs w:val="32"/>
        </w:rPr>
        <w:t>费、会议费、培训费、公务接待费、工会会费、福利费、公务用车运行维护费、其他交通费用以及其他商品和服务支出等。</w:t>
      </w:r>
      <w:r>
        <w:rPr>
          <w:rFonts w:hint="eastAsia"/>
          <w:color w:val="000000"/>
        </w:rPr>
        <w:t xml:space="preserve"> </w:t>
      </w:r>
    </w:p>
    <w:p w:rsidR="00000000" w:rsidRDefault="004D3F72">
      <w:pPr>
        <w:pStyle w:val="a4"/>
        <w:spacing w:before="0" w:beforeAutospacing="0" w:after="1" w:afterAutospacing="0"/>
        <w:rPr>
          <w:rFonts w:hint="eastAsia"/>
          <w:color w:val="000000"/>
        </w:rPr>
      </w:pPr>
    </w:p>
    <w:p w:rsidR="00000000" w:rsidRDefault="004D3F72">
      <w:pPr>
        <w:pStyle w:val="a4"/>
        <w:spacing w:before="0" w:beforeAutospacing="0" w:after="1" w:afterAutospacing="0"/>
        <w:rPr>
          <w:color w:val="000000"/>
        </w:rPr>
      </w:pPr>
    </w:p>
    <w:p w:rsidR="00000000" w:rsidRDefault="004D3F72">
      <w:pPr>
        <w:pStyle w:val="a4"/>
        <w:spacing w:before="0" w:beforeAutospacing="0" w:after="1" w:afterAutospacing="0"/>
        <w:rPr>
          <w:color w:val="000000"/>
        </w:rPr>
      </w:pPr>
    </w:p>
    <w:p w:rsidR="00000000" w:rsidRDefault="004D3F72">
      <w:pPr>
        <w:spacing w:after="1"/>
        <w:ind w:firstLine="720"/>
        <w:jc w:val="center"/>
        <w:rPr>
          <w:color w:val="000000"/>
        </w:rPr>
      </w:pPr>
      <w:r>
        <w:rPr>
          <w:rFonts w:ascii="宋体" w:eastAsia="宋体" w:hAnsi="宋体" w:hint="eastAsia"/>
          <w:color w:val="000000"/>
          <w:sz w:val="36"/>
          <w:szCs w:val="36"/>
        </w:rPr>
        <w:t>第二部分</w:t>
      </w:r>
      <w:r>
        <w:rPr>
          <w:rFonts w:ascii="宋体" w:eastAsia="宋体" w:hAnsi="宋体" w:hint="eastAsia"/>
          <w:color w:val="000000"/>
          <w:sz w:val="36"/>
          <w:szCs w:val="36"/>
        </w:rPr>
        <w:t> </w:t>
      </w:r>
      <w:r>
        <w:rPr>
          <w:rFonts w:ascii="宋体" w:eastAsia="宋体" w:hAnsi="宋体" w:hint="eastAsia"/>
          <w:color w:val="000000"/>
          <w:sz w:val="36"/>
          <w:szCs w:val="36"/>
        </w:rPr>
        <w:t>部门预算公开表格（见附件）</w:t>
      </w:r>
      <w:r>
        <w:rPr>
          <w:rFonts w:hint="eastAsia"/>
          <w:color w:val="000000"/>
        </w:rPr>
        <w:t xml:space="preserve"> </w:t>
      </w:r>
    </w:p>
    <w:p w:rsidR="00000000" w:rsidRDefault="004D3F72">
      <w:pPr>
        <w:spacing w:after="1"/>
        <w:ind w:firstLine="720"/>
        <w:jc w:val="center"/>
        <w:rPr>
          <w:rFonts w:hint="eastAsia"/>
          <w:color w:val="000000"/>
        </w:rPr>
      </w:pPr>
    </w:p>
    <w:p w:rsidR="00000000" w:rsidRDefault="004D3F72">
      <w:pPr>
        <w:spacing w:after="1"/>
        <w:ind w:firstLine="640"/>
        <w:rPr>
          <w:rFonts w:hint="eastAsia"/>
          <w:color w:val="000000"/>
        </w:rPr>
      </w:pPr>
      <w:r>
        <w:rPr>
          <w:rFonts w:ascii="宋体" w:eastAsia="宋体" w:hAnsi="宋体" w:hint="eastAsia"/>
          <w:color w:val="000000"/>
          <w:sz w:val="32"/>
          <w:szCs w:val="32"/>
        </w:rPr>
        <w:t>1</w:t>
      </w:r>
      <w:r>
        <w:rPr>
          <w:rFonts w:ascii="宋体" w:eastAsia="宋体" w:hAnsi="宋体" w:hint="eastAsia"/>
          <w:color w:val="000000"/>
          <w:sz w:val="32"/>
          <w:szCs w:val="32"/>
        </w:rPr>
        <w:t>、收支预算总表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2</w:t>
      </w:r>
      <w:r>
        <w:rPr>
          <w:rFonts w:ascii="宋体" w:eastAsia="宋体" w:hAnsi="宋体" w:hint="eastAsia"/>
          <w:color w:val="000000"/>
          <w:sz w:val="32"/>
          <w:szCs w:val="32"/>
        </w:rPr>
        <w:t>、收入预算总表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3</w:t>
      </w:r>
      <w:r>
        <w:rPr>
          <w:rFonts w:ascii="宋体" w:eastAsia="宋体" w:hAnsi="宋体" w:hint="eastAsia"/>
          <w:color w:val="000000"/>
          <w:sz w:val="32"/>
          <w:szCs w:val="32"/>
        </w:rPr>
        <w:t>、支出预算总表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4</w:t>
      </w:r>
      <w:r>
        <w:rPr>
          <w:rFonts w:ascii="宋体" w:eastAsia="宋体" w:hAnsi="宋体" w:hint="eastAsia"/>
          <w:color w:val="000000"/>
          <w:sz w:val="32"/>
          <w:szCs w:val="32"/>
        </w:rPr>
        <w:t>、支出预算分类汇总表（按部门预算经济分类）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5</w:t>
      </w:r>
      <w:r>
        <w:rPr>
          <w:rFonts w:ascii="宋体" w:eastAsia="宋体" w:hAnsi="宋体" w:hint="eastAsia"/>
          <w:color w:val="000000"/>
          <w:sz w:val="32"/>
          <w:szCs w:val="32"/>
        </w:rPr>
        <w:t>、支出预算分类汇总表（按政府预算经济分类）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6</w:t>
      </w:r>
      <w:r>
        <w:rPr>
          <w:rFonts w:ascii="宋体" w:eastAsia="宋体" w:hAnsi="宋体" w:hint="eastAsia"/>
          <w:color w:val="000000"/>
          <w:sz w:val="32"/>
          <w:szCs w:val="32"/>
        </w:rPr>
        <w:t>、财政拨款收支预算表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7</w:t>
      </w:r>
      <w:r>
        <w:rPr>
          <w:rFonts w:ascii="宋体" w:eastAsia="宋体" w:hAnsi="宋体" w:hint="eastAsia"/>
          <w:color w:val="000000"/>
          <w:sz w:val="32"/>
          <w:szCs w:val="32"/>
        </w:rPr>
        <w:t>、一般公共预算支出预算分类汇总表（按部门预算经</w:t>
      </w:r>
      <w:r>
        <w:rPr>
          <w:rFonts w:ascii="宋体" w:eastAsia="宋体" w:hAnsi="宋体" w:hint="eastAsia"/>
          <w:color w:val="000000"/>
          <w:sz w:val="32"/>
          <w:szCs w:val="32"/>
        </w:rPr>
        <w:t>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8</w:t>
      </w:r>
      <w:r>
        <w:rPr>
          <w:rFonts w:ascii="宋体" w:eastAsia="宋体" w:hAnsi="宋体" w:hint="eastAsia"/>
          <w:color w:val="000000"/>
          <w:sz w:val="32"/>
          <w:szCs w:val="32"/>
        </w:rPr>
        <w:t>、一般公共预算支出预算分类汇总表（按政府预算经济分类）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9</w:t>
      </w:r>
      <w:r>
        <w:rPr>
          <w:rFonts w:ascii="宋体" w:eastAsia="宋体" w:hAnsi="宋体" w:hint="eastAsia"/>
          <w:color w:val="000000"/>
          <w:sz w:val="32"/>
          <w:szCs w:val="32"/>
        </w:rPr>
        <w:t>、政府性基金拨款支出预算分类汇总表（按部门预算经济分类）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10</w:t>
      </w:r>
      <w:r>
        <w:rPr>
          <w:rFonts w:ascii="宋体" w:eastAsia="宋体" w:hAnsi="宋体" w:hint="eastAsia"/>
          <w:color w:val="000000"/>
          <w:sz w:val="32"/>
          <w:szCs w:val="32"/>
        </w:rPr>
        <w:t>、政府性基金拨款支出预算分类汇总表（按政府预算经济分类）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11</w:t>
      </w:r>
      <w:r>
        <w:rPr>
          <w:rFonts w:ascii="宋体" w:eastAsia="宋体" w:hAnsi="宋体" w:hint="eastAsia"/>
          <w:color w:val="000000"/>
          <w:sz w:val="32"/>
          <w:szCs w:val="32"/>
        </w:rPr>
        <w:t>、一般公共预算基本支出表</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12</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13</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14</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15</w:t>
      </w:r>
      <w:r>
        <w:rPr>
          <w:rFonts w:ascii="宋体" w:eastAsia="宋体" w:hAnsi="宋体" w:hint="eastAsia"/>
          <w:color w:val="000000"/>
          <w:sz w:val="32"/>
          <w:szCs w:val="32"/>
        </w:rPr>
        <w:t>、基本支出预算明细表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w:t>
      </w:r>
      <w:r>
        <w:rPr>
          <w:rFonts w:ascii="宋体" w:eastAsia="宋体" w:hAnsi="宋体" w:hint="eastAsia"/>
          <w:color w:val="000000"/>
          <w:sz w:val="32"/>
          <w:szCs w:val="32"/>
        </w:rPr>
        <w:t>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16</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17</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工资福利与对个人和家庭的补助（按政府预算经济分类）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18</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商品和服务支出（按部门预算经济分类）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19</w:t>
      </w:r>
      <w:r>
        <w:rPr>
          <w:rFonts w:ascii="宋体" w:eastAsia="宋体" w:hAnsi="宋体" w:hint="eastAsia"/>
          <w:color w:val="000000"/>
          <w:sz w:val="32"/>
          <w:szCs w:val="32"/>
        </w:rPr>
        <w:t>、一般公共预算基本支出预算明细表</w:t>
      </w:r>
      <w:r>
        <w:rPr>
          <w:rFonts w:ascii="宋体" w:eastAsia="宋体" w:hAnsi="宋体" w:hint="eastAsia"/>
          <w:color w:val="000000"/>
          <w:sz w:val="32"/>
          <w:szCs w:val="32"/>
        </w:rPr>
        <w:t>-</w:t>
      </w:r>
      <w:r>
        <w:rPr>
          <w:rFonts w:ascii="宋体" w:eastAsia="宋体" w:hAnsi="宋体" w:hint="eastAsia"/>
          <w:color w:val="000000"/>
          <w:sz w:val="32"/>
          <w:szCs w:val="32"/>
        </w:rPr>
        <w:t>商品和服务支出（按政府预算经济分类）</w:t>
      </w:r>
      <w:r>
        <w:rPr>
          <w:rFonts w:hint="eastAsia"/>
          <w:color w:val="000000"/>
        </w:rPr>
        <w:t xml:space="preserve"> </w:t>
      </w:r>
    </w:p>
    <w:p w:rsidR="00000000" w:rsidRDefault="004D3F72">
      <w:pPr>
        <w:spacing w:after="1"/>
        <w:ind w:firstLine="640"/>
        <w:rPr>
          <w:rFonts w:hint="eastAsia"/>
          <w:color w:val="000000"/>
        </w:rPr>
      </w:pPr>
      <w:r>
        <w:rPr>
          <w:rFonts w:ascii="宋体" w:eastAsia="宋体" w:hAnsi="宋体" w:hint="eastAsia"/>
          <w:color w:val="000000"/>
          <w:sz w:val="32"/>
          <w:szCs w:val="32"/>
        </w:rPr>
        <w:t>20</w:t>
      </w:r>
      <w:r>
        <w:rPr>
          <w:rFonts w:ascii="宋体" w:eastAsia="宋体" w:hAnsi="宋体" w:hint="eastAsia"/>
          <w:color w:val="000000"/>
          <w:sz w:val="32"/>
          <w:szCs w:val="32"/>
        </w:rPr>
        <w:t>、“三公”经费情况表</w:t>
      </w:r>
      <w:r>
        <w:rPr>
          <w:rFonts w:ascii="宋体" w:eastAsia="宋体" w:hAnsi="宋体" w:hint="eastAsia"/>
          <w:color w:val="000000"/>
          <w:sz w:val="32"/>
          <w:szCs w:val="32"/>
        </w:rPr>
        <w:t>-</w:t>
      </w:r>
      <w:r>
        <w:rPr>
          <w:rFonts w:ascii="宋体" w:eastAsia="宋体" w:hAnsi="宋体" w:hint="eastAsia"/>
          <w:color w:val="000000"/>
          <w:sz w:val="32"/>
          <w:szCs w:val="32"/>
        </w:rPr>
        <w:t>一般公共预算</w:t>
      </w:r>
      <w:r>
        <w:rPr>
          <w:rFonts w:hint="eastAsia"/>
          <w:color w:val="000000"/>
        </w:rPr>
        <w:t xml:space="preserve"> </w:t>
      </w:r>
    </w:p>
    <w:p w:rsidR="00000000" w:rsidRDefault="004D3F72">
      <w:pPr>
        <w:spacing w:after="1"/>
        <w:ind w:firstLine="640"/>
        <w:rPr>
          <w:rFonts w:hint="eastAsia"/>
          <w:color w:val="000000"/>
        </w:rPr>
      </w:pPr>
    </w:p>
    <w:p w:rsidR="00000000" w:rsidRDefault="004D3F72">
      <w:pPr>
        <w:spacing w:after="1"/>
        <w:ind w:firstLine="640"/>
        <w:rPr>
          <w:rFonts w:hint="eastAsia"/>
          <w:color w:val="000000"/>
        </w:rPr>
      </w:pPr>
      <w:hyperlink r:id="rId6" w:tgtFrame="_blank" w:history="1">
        <w:r>
          <w:rPr>
            <w:rStyle w:val="a5"/>
            <w:rFonts w:ascii="宋体" w:eastAsia="宋体" w:hAnsi="宋体" w:hint="eastAsia"/>
            <w:sz w:val="32"/>
            <w:szCs w:val="32"/>
          </w:rPr>
          <w:t>益阳市第三中学</w:t>
        </w:r>
        <w:r>
          <w:rPr>
            <w:rStyle w:val="a5"/>
            <w:rFonts w:ascii="宋体" w:eastAsia="宋体" w:hAnsi="宋体" w:hint="eastAsia"/>
            <w:sz w:val="32"/>
            <w:szCs w:val="32"/>
          </w:rPr>
          <w:t>2022</w:t>
        </w:r>
        <w:r>
          <w:rPr>
            <w:rStyle w:val="a5"/>
            <w:rFonts w:ascii="宋体" w:eastAsia="宋体" w:hAnsi="宋体" w:hint="eastAsia"/>
            <w:sz w:val="32"/>
            <w:szCs w:val="32"/>
          </w:rPr>
          <w:t>年单位预算公开表</w:t>
        </w:r>
        <w:r>
          <w:rPr>
            <w:rStyle w:val="a5"/>
            <w:rFonts w:ascii="宋体" w:eastAsia="宋体" w:hAnsi="宋体" w:hint="eastAsia"/>
            <w:sz w:val="32"/>
            <w:szCs w:val="32"/>
          </w:rPr>
          <w:t>.xls</w:t>
        </w:r>
      </w:hyperlink>
      <w:r>
        <w:rPr>
          <w:rFonts w:ascii="宋体" w:eastAsia="宋体" w:hAnsi="宋体" w:hint="eastAsia"/>
          <w:color w:val="000000"/>
          <w:sz w:val="32"/>
          <w:szCs w:val="32"/>
        </w:rPr>
        <w:br/>
      </w:r>
    </w:p>
    <w:p w:rsidR="004D3F72" w:rsidRDefault="004D3F72">
      <w:pPr>
        <w:spacing w:after="1"/>
        <w:ind w:firstLine="660"/>
        <w:rPr>
          <w:rFonts w:hint="eastAsia"/>
          <w:color w:val="000000"/>
        </w:rPr>
      </w:pPr>
    </w:p>
    <w:sectPr w:rsidR="004D3F72">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F72" w:rsidRDefault="004D3F72" w:rsidP="000536EC">
      <w:r>
        <w:separator/>
      </w:r>
    </w:p>
  </w:endnote>
  <w:endnote w:type="continuationSeparator" w:id="1">
    <w:p w:rsidR="004D3F72" w:rsidRDefault="004D3F72" w:rsidP="00053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F72" w:rsidRDefault="004D3F72" w:rsidP="000536EC">
      <w:r>
        <w:separator/>
      </w:r>
    </w:p>
  </w:footnote>
  <w:footnote w:type="continuationSeparator" w:id="1">
    <w:p w:rsidR="004D3F72" w:rsidRDefault="004D3F72" w:rsidP="00053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4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0536EC"/>
    <w:rsid w:val="000536EC"/>
    <w:rsid w:val="000F17AA"/>
    <w:rsid w:val="004D3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character" w:customStyle="1" w:styleId="peoplefilling">
    <w:name w:val="peoplefilling"/>
    <w:basedOn w:val="a0"/>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Char"/>
    <w:uiPriority w:val="99"/>
    <w:semiHidden/>
    <w:unhideWhenUsed/>
    <w:rsid w:val="00053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0536EC"/>
    <w:rPr>
      <w:rFonts w:asciiTheme="minorHAnsi" w:hAnsiTheme="minorHAnsi" w:cstheme="minorBidi"/>
      <w:kern w:val="2"/>
      <w:sz w:val="18"/>
      <w:szCs w:val="18"/>
    </w:rPr>
  </w:style>
  <w:style w:type="paragraph" w:styleId="a8">
    <w:name w:val="footer"/>
    <w:basedOn w:val="a"/>
    <w:link w:val="Char0"/>
    <w:uiPriority w:val="99"/>
    <w:semiHidden/>
    <w:unhideWhenUsed/>
    <w:rsid w:val="000536E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0536E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jbreport.com/home/downloadAttachment?attachGUID=ed02e3341aac4fd4843743f3a2c7401b"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2023-09-24T13:35:00Z</dcterms:created>
  <dcterms:modified xsi:type="dcterms:W3CDTF">2023-09-24T13:35:00Z</dcterms:modified>
</cp:coreProperties>
</file>