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2023年资阳区中央财政衔接推进乡村振兴补助资金（激励资金）项目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实施主体公示表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5399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361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28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5399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项目分类</w:t>
            </w:r>
          </w:p>
        </w:tc>
        <w:tc>
          <w:tcPr>
            <w:tcW w:w="6379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项目实施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61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99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79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361" w:type="dxa"/>
            <w:vMerge w:val="restart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支持改善农村人居环境</w:t>
            </w:r>
          </w:p>
        </w:tc>
        <w:tc>
          <w:tcPr>
            <w:tcW w:w="539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农村生活垃圾分类设施建设</w:t>
            </w:r>
          </w:p>
        </w:tc>
        <w:tc>
          <w:tcPr>
            <w:tcW w:w="6379" w:type="dxa"/>
          </w:tcPr>
          <w:p>
            <w:pPr>
              <w:widowControl/>
              <w:spacing w:line="240" w:lineRule="exact"/>
              <w:ind w:left="-63" w:leftChars="-30" w:right="-63" w:rightChars="-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沙头镇华兴村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61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9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美丽庭院与美丽屋场建设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新桥河镇东新村；沙头镇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友谊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村；茈湖口镇马王山村；长春镇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过鹿坪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61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支持乡村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产业发展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支持乡村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产业发展</w:t>
            </w:r>
          </w:p>
        </w:tc>
        <w:tc>
          <w:tcPr>
            <w:tcW w:w="539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种养殖基地建设</w:t>
            </w:r>
          </w:p>
        </w:tc>
        <w:tc>
          <w:tcPr>
            <w:tcW w:w="637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益阳市绿蔬源生态科技有限公司、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益阳市资阳区博特智慧农业有限公司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、益阳富佳科技有限公司、益阳明天农业科技有限公司、益阳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市勤诚善信水产养殖农民专业合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作社、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61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9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产地初加工</w:t>
            </w:r>
          </w:p>
        </w:tc>
        <w:tc>
          <w:tcPr>
            <w:tcW w:w="637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湖南好兆头食品有限公司、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湖南省金柠农林发展股份有限公司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益阳金成米业有限公司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、益阳市资阳区裕民中药材种植专业合作社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61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9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精深加工与副产物综合利用</w:t>
            </w:r>
          </w:p>
        </w:tc>
        <w:tc>
          <w:tcPr>
            <w:tcW w:w="637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益阳市瑞慧实业有限公司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61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9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农旅融合发展</w:t>
            </w:r>
          </w:p>
        </w:tc>
        <w:tc>
          <w:tcPr>
            <w:tcW w:w="637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湖南纯然农业科技发展有限公司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61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9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农业国贸高质量发展基地</w:t>
            </w:r>
          </w:p>
        </w:tc>
        <w:tc>
          <w:tcPr>
            <w:tcW w:w="637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湖南诺泽生物科技有限公司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61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9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支持市级现代农业产业园建设</w:t>
            </w:r>
          </w:p>
        </w:tc>
        <w:tc>
          <w:tcPr>
            <w:tcW w:w="637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资阳区省级农业科技园区管委会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61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9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农业产业化示范联合体培育</w:t>
            </w:r>
          </w:p>
        </w:tc>
        <w:tc>
          <w:tcPr>
            <w:tcW w:w="637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益阳市中盛现代农业产业化联合体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361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9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创新创业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主体培育</w:t>
            </w:r>
          </w:p>
        </w:tc>
        <w:tc>
          <w:tcPr>
            <w:tcW w:w="637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湖南食佳食美生态农业有公司；湖南省茈星生态农业发展有限公司法定代表人倪翔、益阳市资阳区益田蔬菜种植专业合作社法定代表人李冬保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361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99" w:type="dxa"/>
            <w:vAlign w:val="center"/>
          </w:tcPr>
          <w:p>
            <w:pPr>
              <w:widowControl/>
              <w:spacing w:line="240" w:lineRule="exact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一村一品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重点村镇创建</w:t>
            </w:r>
          </w:p>
        </w:tc>
        <w:tc>
          <w:tcPr>
            <w:tcW w:w="637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长春镇先锋桥村、沙头镇富兴村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361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培育预制菜企业</w:t>
            </w:r>
          </w:p>
        </w:tc>
        <w:tc>
          <w:tcPr>
            <w:tcW w:w="637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湖南卤师兄食品有限公司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361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培育预制菜产业品牌</w:t>
            </w:r>
          </w:p>
        </w:tc>
        <w:tc>
          <w:tcPr>
            <w:tcW w:w="637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益阳市益炫农业科技有限公司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361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预制菜产业建设标准化基地</w:t>
            </w:r>
          </w:p>
        </w:tc>
        <w:tc>
          <w:tcPr>
            <w:tcW w:w="637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湖南银城湘味食品有限公司</w:t>
            </w:r>
          </w:p>
        </w:tc>
      </w:tr>
    </w:tbl>
    <w:p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6C752C31"/>
    <w:rsid w:val="083D41F1"/>
    <w:rsid w:val="0B582784"/>
    <w:rsid w:val="0BD05E20"/>
    <w:rsid w:val="0E527771"/>
    <w:rsid w:val="18C5798C"/>
    <w:rsid w:val="1FDD2B27"/>
    <w:rsid w:val="1FE90FFB"/>
    <w:rsid w:val="22C97BAA"/>
    <w:rsid w:val="2788642C"/>
    <w:rsid w:val="2E8B1915"/>
    <w:rsid w:val="2ED2465E"/>
    <w:rsid w:val="30441698"/>
    <w:rsid w:val="3D117391"/>
    <w:rsid w:val="3F631903"/>
    <w:rsid w:val="42A45AE6"/>
    <w:rsid w:val="44741B7B"/>
    <w:rsid w:val="45083C9C"/>
    <w:rsid w:val="4AE62504"/>
    <w:rsid w:val="4CF67864"/>
    <w:rsid w:val="58C6398F"/>
    <w:rsid w:val="5F725F78"/>
    <w:rsid w:val="5F99786C"/>
    <w:rsid w:val="60D11B93"/>
    <w:rsid w:val="647460C0"/>
    <w:rsid w:val="6801691D"/>
    <w:rsid w:val="6AB57FE0"/>
    <w:rsid w:val="6C752C31"/>
    <w:rsid w:val="7B1D3E80"/>
    <w:rsid w:val="7BB2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"/>
    <w:basedOn w:val="1"/>
    <w:next w:val="1"/>
    <w:qFormat/>
    <w:uiPriority w:val="0"/>
    <w:rPr>
      <w:rFonts w:ascii="Noto Sans Mono CJK JP Regular" w:hAnsi="Noto Sans Mono CJK JP Regular" w:eastAsia="宋体" w:cs="Noto Sans Mono CJK JP Regular"/>
      <w:sz w:val="30"/>
      <w:szCs w:val="30"/>
    </w:rPr>
  </w:style>
  <w:style w:type="paragraph" w:styleId="4">
    <w:name w:val="toc 1"/>
    <w:basedOn w:val="1"/>
    <w:next w:val="1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5">
    <w:name w:val="Body Text First Indent"/>
    <w:basedOn w:val="3"/>
    <w:qFormat/>
    <w:uiPriority w:val="0"/>
    <w:pPr>
      <w:spacing w:after="120"/>
      <w:ind w:firstLine="420" w:firstLineChars="100"/>
    </w:pPr>
    <w:rPr>
      <w:rFonts w:ascii="Calibri" w:hAnsi="Calibri" w:eastAsia="宋体" w:cs="Times New Roman"/>
      <w:sz w:val="32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953</Words>
  <Characters>995</Characters>
  <Lines>0</Lines>
  <Paragraphs>0</Paragraphs>
  <TotalTime>10</TotalTime>
  <ScaleCrop>false</ScaleCrop>
  <LinksUpToDate>false</LinksUpToDate>
  <CharactersWithSpaces>1023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2023-06-14T00:12:00Z</dcterms:created>
  <dc:creator>高风劲节</dc:creator>
  <cp:lastModifiedBy>浪浪剑心</cp:lastModifiedBy>
  <dcterms:modified xsi:type="dcterms:W3CDTF">2023-06-21T08:50:43Z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720D8222E72C43FF8F685282257CD057</vt:lpwstr>
  </property>
</Properties>
</file>