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仿宋_GB2312" w:cs="黑体"/>
          <w:b/>
          <w:bCs/>
          <w:spacing w:val="20"/>
          <w:sz w:val="40"/>
          <w:szCs w:val="40"/>
        </w:rPr>
      </w:pPr>
      <w:r>
        <w:rPr>
          <w:rFonts w:hint="eastAsia" w:ascii="仿宋_GB2312" w:hAnsi="仿宋" w:eastAsia="仿宋_GB2312" w:cs="仿宋"/>
          <w:sz w:val="32"/>
          <w:szCs w:val="32"/>
        </w:rPr>
        <w:t>附件2</w:t>
      </w:r>
    </w:p>
    <w:p>
      <w:pPr>
        <w:spacing w:line="600" w:lineRule="exact"/>
        <w:jc w:val="center"/>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2022年益阳市资阳区文化旅游广电体育局</w:t>
      </w:r>
    </w:p>
    <w:p>
      <w:pPr>
        <w:spacing w:line="600" w:lineRule="exact"/>
        <w:jc w:val="center"/>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下属事业单位公开招聘工作人员疫情防控预案</w:t>
      </w:r>
    </w:p>
    <w:p>
      <w:pPr>
        <w:spacing w:line="600" w:lineRule="exact"/>
        <w:jc w:val="center"/>
        <w:rPr>
          <w:rFonts w:ascii="黑体" w:hAnsi="黑体" w:eastAsia="黑体" w:cs="黑体"/>
          <w:b/>
          <w:bCs/>
          <w:spacing w:val="20"/>
          <w:sz w:val="40"/>
          <w:szCs w:val="40"/>
        </w:rPr>
      </w:pP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为切实保障广大考生和考务工作人员生命安全和身体健康，确保考试安全平稳进行，根据疫情防控有关规定，现将考生疫情防控措施和要求公告如下，请所有考生务必充分知晓理解并严格遵守。</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一、考生应于考前14天申领本人湖南居民健康码（通过微信公众号“湖南省居民健康卡”申领健康码）和通信大数据行程卡（通过微信小程序“通信行程卡”申领）。</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二、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三、湖南省疫情防控部门规定，所有入（返）湘人员必须提前通过“湖南居民健康卡—入（返）湘报备登记”、目的地报备小程序等程序报备行程，湖南省及各地方疫情防控部门同时对外省市入湘返湘人员疫情防控有系列明确规定。考生从外省市入湘返湘的，应认真查阅湖南省及各地方疫情防控部门的规定和要求（可通过“湖南疾控”“益阳疾控”及各地方疫情防控部门微信公众号、防控部门网站及电话咨询属地防疫部门等方式查阅），务必严格遵守相关规定、落实相关健康管理措施。</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建议在湖南省外考生提前返回益阳或湖南省境内其他低风险地区，按益阳市疫情防控部门要求做好相关健康管理监测。</w:t>
      </w:r>
      <w:bookmarkStart w:id="0" w:name="_GoBack"/>
      <w:bookmarkEnd w:id="0"/>
    </w:p>
    <w:p>
      <w:pPr>
        <w:numPr>
          <w:ilvl w:val="0"/>
          <w:numId w:val="1"/>
        </w:numPr>
        <w:spacing w:line="556" w:lineRule="exact"/>
        <w:ind w:firstLine="642"/>
        <w:rPr>
          <w:rFonts w:hint="eastAsia" w:ascii="仿宋_GB2312" w:hAnsi="仿宋" w:eastAsia="仿宋_GB2312" w:cs="仿宋"/>
          <w:sz w:val="32"/>
          <w:szCs w:val="32"/>
          <w:lang w:eastAsia="zh-CN"/>
        </w:rPr>
      </w:pPr>
      <w:r>
        <w:rPr>
          <w:rFonts w:hint="eastAsia" w:ascii="仿宋_GB2312" w:hAnsi="仿宋" w:eastAsia="仿宋_GB2312" w:cs="仿宋"/>
          <w:sz w:val="32"/>
          <w:szCs w:val="32"/>
        </w:rPr>
        <w:t>所有考生须提供本人考前48小时内湖南省内有资质的检测服务机构新冠肺炎病毒核酸检测阴性报告。考前10天内省外来（回）益的，在抵达益阳后</w:t>
      </w:r>
      <w:r>
        <w:rPr>
          <w:rFonts w:hint="eastAsia" w:ascii="仿宋_GB2312" w:hAnsi="仿宋" w:eastAsia="仿宋_GB2312" w:cs="仿宋"/>
          <w:sz w:val="32"/>
          <w:szCs w:val="32"/>
          <w:lang w:eastAsia="zh-CN"/>
        </w:rPr>
        <w:t>提供考前三天两检</w:t>
      </w:r>
      <w:r>
        <w:rPr>
          <w:rFonts w:hint="eastAsia" w:ascii="仿宋_GB2312" w:hAnsi="仿宋" w:eastAsia="仿宋_GB2312" w:cs="仿宋"/>
          <w:sz w:val="32"/>
          <w:szCs w:val="32"/>
        </w:rPr>
        <w:t>新冠肺炎病毒核酸检测阴性报告。</w:t>
      </w:r>
    </w:p>
    <w:p>
      <w:pPr>
        <w:numPr>
          <w:ilvl w:val="0"/>
          <w:numId w:val="0"/>
        </w:numPr>
        <w:spacing w:line="55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五、考生须提前打印好本人考前</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小时内的通信大数据行程卡状态信息的彩色截图（包含个人相关信息和更新日期），确保打印的图片信息完整、清晰。</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考生考前须下载打印《</w:t>
      </w:r>
      <w:r>
        <w:rPr>
          <w:rFonts w:hint="eastAsia" w:ascii="仿宋_GB2312" w:hAnsi="仿宋" w:eastAsia="仿宋_GB2312" w:cs="仿宋"/>
          <w:kern w:val="2"/>
          <w:sz w:val="32"/>
          <w:szCs w:val="32"/>
        </w:rPr>
        <w:t>2022年益阳市资阳区文化旅游广电体育局下属事业单位公开招聘工作</w:t>
      </w:r>
      <w:r>
        <w:rPr>
          <w:rFonts w:hint="eastAsia" w:ascii="仿宋_GB2312" w:hAnsi="仿宋" w:eastAsia="仿宋_GB2312" w:cs="仿宋"/>
          <w:kern w:val="2"/>
          <w:sz w:val="32"/>
          <w:szCs w:val="32"/>
          <w:lang w:eastAsia="zh-CN"/>
        </w:rPr>
        <w:t>人员面试考生新冠肺炎疫情防控承诺书</w:t>
      </w:r>
      <w:r>
        <w:rPr>
          <w:rFonts w:hint="eastAsia" w:ascii="仿宋_GB2312" w:hAnsi="仿宋" w:eastAsia="仿宋_GB2312" w:cs="仿宋"/>
          <w:sz w:val="32"/>
          <w:szCs w:val="32"/>
        </w:rPr>
        <w:t>》（见附件</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，以下简称《承诺书》），按要求如实、完整填写《承诺书》相关信息并确认签字。</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六、健康码为绿码、考前48小时内新冠肺炎病毒核酸检测结果阴性、现场体温测量正常（＜37.3℃）、无新冠肺炎相关症状、按要求提交《承诺书》的考生，且无本公告第七条规定的不得参加考试情形的，方可进入考点参加考试。经综合评估不排除疫情风险，但没有本公告第七条规定的不得参加考试情形的，待对其所在组其他考生面试完成后，再对其进行面试。</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七、进入考点时，考生须接受防疫安全核查，出示本人有效身份证件原件、核酸检测阴性结果报告、通信大数据行程卡，扫场所码并出示查验，提交《承诺书》，接受体温测量。</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有以下情况之一者不允许参加考试：</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1.无有效</w:t>
      </w:r>
      <w:r>
        <w:rPr>
          <w:rFonts w:hint="eastAsia" w:ascii="仿宋_GB2312" w:hAnsi="仿宋" w:eastAsia="仿宋_GB2312" w:cs="仿宋"/>
          <w:sz w:val="32"/>
          <w:szCs w:val="32"/>
          <w:lang w:eastAsia="zh-CN"/>
        </w:rPr>
        <w:t>身份</w:t>
      </w:r>
      <w:r>
        <w:rPr>
          <w:rFonts w:hint="eastAsia" w:ascii="仿宋_GB2312" w:hAnsi="仿宋" w:eastAsia="仿宋_GB2312" w:cs="仿宋"/>
          <w:sz w:val="32"/>
          <w:szCs w:val="32"/>
        </w:rPr>
        <w:t>证件，不能提供湖南居民健康码、通信大数据行程卡、不能按要求提供新冠肺炎病毒核酸检测阴性报告的，不能提供《承诺书》的；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2.湖南居民健康码为红码或者黄码的；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3.仍在隔离治疗、集中隔离医学观察、居家隔离医学观察和居家健康监测的；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5.开考前10日内有国外或香港、澳门、台湾旅居史的；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6.开考前10日有国内中高风险区域所在县（县级市、区、自治县、旗、自治旗等；直辖市则为街道、镇），或有本土病例报告县（县级市、区、自治县、旗、自治旗等；直辖市则为街道、镇）旅居史的；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7.开考前10日内被判定为新冠病毒感染者的密切接触者或与已公布的确诊病例、无症状感染者活动轨迹有交集的；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8.开考前7日内被判定为新冠病毒感染者的密切接触者的密切接触者的；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9.已治愈出院的确诊病例或已解除集中隔离医学观察的无症状感染者，且尚在居家健康监测期内的；高风险岗位从业人员脱离岗位后，未完成7天集中或居家隔离的；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10.其他特殊情形人员由防疫专家研判不得参加考试的。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八、建议考生至少提前</w:t>
      </w:r>
      <w:r>
        <w:rPr>
          <w:rFonts w:hint="eastAsia" w:ascii="仿宋_GB2312" w:hAnsi="仿宋" w:eastAsia="仿宋_GB2312" w:cs="仿宋"/>
          <w:sz w:val="32"/>
          <w:szCs w:val="32"/>
          <w:highlight w:val="none"/>
          <w:lang w:val="en-US" w:eastAsia="zh-CN"/>
        </w:rPr>
        <w:t>60</w:t>
      </w:r>
      <w:r>
        <w:rPr>
          <w:rFonts w:hint="eastAsia" w:ascii="仿宋_GB2312" w:hAnsi="仿宋" w:eastAsia="仿宋_GB2312" w:cs="仿宋"/>
          <w:sz w:val="32"/>
          <w:szCs w:val="32"/>
          <w:highlight w:val="none"/>
        </w:rPr>
        <w:t>分钟</w:t>
      </w:r>
      <w:r>
        <w:rPr>
          <w:rFonts w:hint="eastAsia" w:ascii="仿宋_GB2312" w:hAnsi="仿宋" w:eastAsia="仿宋_GB2312" w:cs="仿宋"/>
          <w:sz w:val="32"/>
          <w:szCs w:val="32"/>
        </w:rPr>
        <w:t>到达考点，进入考点时应有序排队，保持1米以上间距。考试期间应做好个人防护，自备一次性医用口罩，除核验身份时、面试答题时按要求及时摘戴口罩外，进出考点应当全程佩戴口罩。考试结束后按监考员的指令有序离场，不得拥挤，保持人员间距。考试当天尽可能做到居住地与考点之间“两点一线”，乘坐公共交通工具参加考试时须全程配戴口罩。因防疫要求，考生车辆原则上不允许进入考点，开车前往的考生，建议另带一名驾驶员，送达考点后即停即走。</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九、考试期间出现发热（体温≥37.3℃）、干咳、咽痛、嗅觉味觉减退、腹泻等异常症状的，应立即向监考人员报告，经现场医务人员研判，具备继续参加考试条件的，安排在备用隔离考场继续考试，不再追加考试时间。经研判不具备继续参加考试条件的，安排到隔离观察室休息，由驻点医务人员按规定妥善处置。</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十、所有考生应自觉遵守湖南省及益阳市疫情防控规定，自觉遵守考试防疫规定和要求，如实申报本人身体健康状况和旅居史、接触史，如实提供相关涉疫信息资料，如实填写《承诺书》。考生凡有虚假或不实承诺、隐瞒病史、隐瞒旅居史和接触史、自行服药隐瞒症状、瞒报漏报健康情况、提供虚假防疫证明材料（信息）、逃避防疫措施的，一经发现，一律取消考试资格，并依法追究法律责任。</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存在不得参加考试情形的考生不得前往考点，否则按违反疫情防控要求处理，一切后果由考生自行承担。</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参加考试的考生，考后10天内应进行自我健康监测，避免前往中高风险地区，出现发热等情况，及时到当地医院就诊排查；若出现新冠肺炎等异常情况，需第一时间报告。</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、此次考试疫情防控可能根据疫情形势及国家和湖南省、益阳市疫情防控总体部署和要求适时调整。考生应持续关注益阳市</w:t>
      </w:r>
      <w:r>
        <w:rPr>
          <w:rFonts w:hint="eastAsia" w:ascii="仿宋_GB2312" w:hAnsi="仿宋" w:eastAsia="仿宋_GB2312" w:cs="仿宋"/>
          <w:sz w:val="32"/>
          <w:szCs w:val="32"/>
          <w:lang w:val="en-US" w:eastAsia="zh-CN"/>
        </w:rPr>
        <w:t>资阳区人民政府</w:t>
      </w:r>
      <w:r>
        <w:rPr>
          <w:rFonts w:hint="eastAsia" w:ascii="仿宋_GB2312" w:hAnsi="仿宋" w:eastAsia="仿宋_GB2312" w:cs="仿宋"/>
          <w:sz w:val="32"/>
          <w:szCs w:val="32"/>
        </w:rPr>
        <w:t>官网等疫情防控部门相关公告信息，严格执行相关疫情防控要求。</w:t>
      </w:r>
    </w:p>
    <w:p>
      <w:pPr>
        <w:spacing w:line="556" w:lineRule="exact"/>
        <w:ind w:firstLine="642"/>
        <w:rPr>
          <w:rFonts w:ascii="仿宋_GB2312" w:hAnsi="仿宋" w:eastAsia="仿宋_GB2312" w:cs="仿宋"/>
          <w:sz w:val="32"/>
          <w:szCs w:val="32"/>
        </w:rPr>
      </w:pPr>
    </w:p>
    <w:p>
      <w:pPr>
        <w:spacing w:line="556" w:lineRule="exact"/>
        <w:jc w:val="both"/>
        <w:rPr>
          <w:rFonts w:ascii="仿宋_GB2312" w:hAnsi="仿宋" w:eastAsia="仿宋_GB2312" w:cs="仿宋"/>
          <w:sz w:val="32"/>
          <w:szCs w:val="32"/>
        </w:rPr>
      </w:pPr>
      <w:r>
        <w:rPr>
          <w:rFonts w:hint="eastAsia" w:ascii="仿宋_GB2312" w:hAnsi="仿宋" w:eastAsia="仿宋_GB2312" w:cs="仿宋"/>
          <w:sz w:val="32"/>
          <w:szCs w:val="32"/>
        </w:rPr>
        <w:t xml:space="preserve">         </w:t>
      </w:r>
    </w:p>
    <w:sectPr>
      <w:headerReference r:id="rId3" w:type="default"/>
      <w:footerReference r:id="rId4" w:type="default"/>
      <w:pgSz w:w="11907" w:h="16840"/>
      <w:pgMar w:top="1440" w:right="1077" w:bottom="1440" w:left="1077" w:header="851" w:footer="1134" w:gutter="0"/>
      <w:cols w:space="425" w:num="1"/>
      <w:docGrid w:type="lines" w:linePitch="286" w:charSpace="-3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rPr>
        <w:rStyle w:val="8"/>
      </w:rPr>
    </w:pPr>
    <w:r>
      <w:fldChar w:fldCharType="begin"/>
    </w:r>
    <w:r>
      <w:instrText xml:space="preserve"> PAGE </w:instrText>
    </w:r>
    <w:r>
      <w:fldChar w:fldCharType="separate"/>
    </w:r>
    <w:r>
      <w:t>1</w:t>
    </w:r>
    <w:r>
      <w:fldChar w:fldCharType="end"/>
    </w:r>
    <w: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D54BF"/>
    <w:multiLevelType w:val="singleLevel"/>
    <w:tmpl w:val="7AAD54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97"/>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wNmExZTFjYmZkNWMzZDI5NmJmODc0ZWRmMTc1MmMifQ=="/>
  </w:docVars>
  <w:rsids>
    <w:rsidRoot w:val="490A048A"/>
    <w:rsid w:val="000032D6"/>
    <w:rsid w:val="000039D5"/>
    <w:rsid w:val="0001229B"/>
    <w:rsid w:val="00012526"/>
    <w:rsid w:val="0003350F"/>
    <w:rsid w:val="00033B2E"/>
    <w:rsid w:val="000373D6"/>
    <w:rsid w:val="00037F70"/>
    <w:rsid w:val="000423EE"/>
    <w:rsid w:val="000C242A"/>
    <w:rsid w:val="000D1EBA"/>
    <w:rsid w:val="001062CA"/>
    <w:rsid w:val="00121BAF"/>
    <w:rsid w:val="00122C2E"/>
    <w:rsid w:val="001277C5"/>
    <w:rsid w:val="001316DF"/>
    <w:rsid w:val="00132610"/>
    <w:rsid w:val="00141419"/>
    <w:rsid w:val="001441A8"/>
    <w:rsid w:val="0015151E"/>
    <w:rsid w:val="00155CB7"/>
    <w:rsid w:val="0016096D"/>
    <w:rsid w:val="00177173"/>
    <w:rsid w:val="0017768B"/>
    <w:rsid w:val="001C04A3"/>
    <w:rsid w:val="001C5C1F"/>
    <w:rsid w:val="001C69BA"/>
    <w:rsid w:val="001D6B7A"/>
    <w:rsid w:val="0021215F"/>
    <w:rsid w:val="00213BDD"/>
    <w:rsid w:val="002321DD"/>
    <w:rsid w:val="0023543E"/>
    <w:rsid w:val="00235BE2"/>
    <w:rsid w:val="0023757A"/>
    <w:rsid w:val="00244361"/>
    <w:rsid w:val="00251EA9"/>
    <w:rsid w:val="002545B0"/>
    <w:rsid w:val="00255377"/>
    <w:rsid w:val="002618F5"/>
    <w:rsid w:val="00261D64"/>
    <w:rsid w:val="002B3E58"/>
    <w:rsid w:val="002B5ACD"/>
    <w:rsid w:val="002C648F"/>
    <w:rsid w:val="002C70C4"/>
    <w:rsid w:val="002F403B"/>
    <w:rsid w:val="003262FF"/>
    <w:rsid w:val="003349F7"/>
    <w:rsid w:val="00336B62"/>
    <w:rsid w:val="00347693"/>
    <w:rsid w:val="003603D3"/>
    <w:rsid w:val="00367963"/>
    <w:rsid w:val="00377CB2"/>
    <w:rsid w:val="00386BCA"/>
    <w:rsid w:val="00390F9C"/>
    <w:rsid w:val="003B3EB5"/>
    <w:rsid w:val="003C71CA"/>
    <w:rsid w:val="003E20DF"/>
    <w:rsid w:val="003E2767"/>
    <w:rsid w:val="003E2836"/>
    <w:rsid w:val="003E48E2"/>
    <w:rsid w:val="003E52B2"/>
    <w:rsid w:val="004268F2"/>
    <w:rsid w:val="004359F7"/>
    <w:rsid w:val="004762F5"/>
    <w:rsid w:val="004769AD"/>
    <w:rsid w:val="0047729D"/>
    <w:rsid w:val="00495023"/>
    <w:rsid w:val="00497980"/>
    <w:rsid w:val="004A5624"/>
    <w:rsid w:val="004A752A"/>
    <w:rsid w:val="004B0113"/>
    <w:rsid w:val="004B0B23"/>
    <w:rsid w:val="004D4B6B"/>
    <w:rsid w:val="004F0DF4"/>
    <w:rsid w:val="004F2D29"/>
    <w:rsid w:val="004F38BE"/>
    <w:rsid w:val="005010A5"/>
    <w:rsid w:val="00502AC3"/>
    <w:rsid w:val="0050638A"/>
    <w:rsid w:val="00513CCF"/>
    <w:rsid w:val="00514377"/>
    <w:rsid w:val="00530E02"/>
    <w:rsid w:val="005317BB"/>
    <w:rsid w:val="00537097"/>
    <w:rsid w:val="00563C98"/>
    <w:rsid w:val="005A3C3C"/>
    <w:rsid w:val="005C04FA"/>
    <w:rsid w:val="005F5605"/>
    <w:rsid w:val="00601E66"/>
    <w:rsid w:val="00624DA0"/>
    <w:rsid w:val="00637A17"/>
    <w:rsid w:val="00655F5D"/>
    <w:rsid w:val="006568B0"/>
    <w:rsid w:val="00661734"/>
    <w:rsid w:val="00680503"/>
    <w:rsid w:val="00696D11"/>
    <w:rsid w:val="006A3A32"/>
    <w:rsid w:val="006C1706"/>
    <w:rsid w:val="006E0303"/>
    <w:rsid w:val="006E0770"/>
    <w:rsid w:val="006E4AD2"/>
    <w:rsid w:val="007039F2"/>
    <w:rsid w:val="0071721A"/>
    <w:rsid w:val="0075691A"/>
    <w:rsid w:val="007630FC"/>
    <w:rsid w:val="00766310"/>
    <w:rsid w:val="00766BFE"/>
    <w:rsid w:val="00776AF5"/>
    <w:rsid w:val="007A2236"/>
    <w:rsid w:val="007B3BA4"/>
    <w:rsid w:val="007E5A99"/>
    <w:rsid w:val="007F24C5"/>
    <w:rsid w:val="007F4E5A"/>
    <w:rsid w:val="00801877"/>
    <w:rsid w:val="00847018"/>
    <w:rsid w:val="008477C3"/>
    <w:rsid w:val="00851BB8"/>
    <w:rsid w:val="008529C2"/>
    <w:rsid w:val="008633CC"/>
    <w:rsid w:val="008664D1"/>
    <w:rsid w:val="00882318"/>
    <w:rsid w:val="00883ABC"/>
    <w:rsid w:val="008A0A48"/>
    <w:rsid w:val="008A6B1B"/>
    <w:rsid w:val="008A6C61"/>
    <w:rsid w:val="008A79FE"/>
    <w:rsid w:val="008C4487"/>
    <w:rsid w:val="008D20D3"/>
    <w:rsid w:val="008D2E25"/>
    <w:rsid w:val="008D364F"/>
    <w:rsid w:val="008E65AB"/>
    <w:rsid w:val="008F7E41"/>
    <w:rsid w:val="00900EE3"/>
    <w:rsid w:val="00906CCA"/>
    <w:rsid w:val="00923076"/>
    <w:rsid w:val="00947016"/>
    <w:rsid w:val="0095053C"/>
    <w:rsid w:val="00972970"/>
    <w:rsid w:val="00980E9F"/>
    <w:rsid w:val="009A37D7"/>
    <w:rsid w:val="009A7712"/>
    <w:rsid w:val="009B0186"/>
    <w:rsid w:val="009C0A80"/>
    <w:rsid w:val="009E35DA"/>
    <w:rsid w:val="009E3D57"/>
    <w:rsid w:val="009E4607"/>
    <w:rsid w:val="00A074D2"/>
    <w:rsid w:val="00A12F2F"/>
    <w:rsid w:val="00A16025"/>
    <w:rsid w:val="00A223F6"/>
    <w:rsid w:val="00A30A3F"/>
    <w:rsid w:val="00A821B2"/>
    <w:rsid w:val="00A83B48"/>
    <w:rsid w:val="00AA3474"/>
    <w:rsid w:val="00AB0BFD"/>
    <w:rsid w:val="00AB400A"/>
    <w:rsid w:val="00AC0F1F"/>
    <w:rsid w:val="00AD1044"/>
    <w:rsid w:val="00AE7200"/>
    <w:rsid w:val="00AF0606"/>
    <w:rsid w:val="00AF157F"/>
    <w:rsid w:val="00AF562F"/>
    <w:rsid w:val="00AF63AC"/>
    <w:rsid w:val="00B23DDB"/>
    <w:rsid w:val="00B2709A"/>
    <w:rsid w:val="00B3440E"/>
    <w:rsid w:val="00B43AD1"/>
    <w:rsid w:val="00B477E6"/>
    <w:rsid w:val="00B55C75"/>
    <w:rsid w:val="00B6356B"/>
    <w:rsid w:val="00B64FF7"/>
    <w:rsid w:val="00B80F61"/>
    <w:rsid w:val="00B86411"/>
    <w:rsid w:val="00BA43FF"/>
    <w:rsid w:val="00BA7146"/>
    <w:rsid w:val="00BD1D9D"/>
    <w:rsid w:val="00C0357B"/>
    <w:rsid w:val="00C22CA1"/>
    <w:rsid w:val="00C238E9"/>
    <w:rsid w:val="00C33A9A"/>
    <w:rsid w:val="00C53ED3"/>
    <w:rsid w:val="00C62E7D"/>
    <w:rsid w:val="00C813B3"/>
    <w:rsid w:val="00C8775F"/>
    <w:rsid w:val="00C937F0"/>
    <w:rsid w:val="00CA3EAA"/>
    <w:rsid w:val="00CD56E0"/>
    <w:rsid w:val="00CE7ABD"/>
    <w:rsid w:val="00CF57FC"/>
    <w:rsid w:val="00D03655"/>
    <w:rsid w:val="00D04CF1"/>
    <w:rsid w:val="00D30137"/>
    <w:rsid w:val="00D40971"/>
    <w:rsid w:val="00D44DB6"/>
    <w:rsid w:val="00D53533"/>
    <w:rsid w:val="00D55209"/>
    <w:rsid w:val="00D572C1"/>
    <w:rsid w:val="00D63F65"/>
    <w:rsid w:val="00D84252"/>
    <w:rsid w:val="00DA343D"/>
    <w:rsid w:val="00DB4E7F"/>
    <w:rsid w:val="00DC188A"/>
    <w:rsid w:val="00DD5136"/>
    <w:rsid w:val="00DE109F"/>
    <w:rsid w:val="00DF4B25"/>
    <w:rsid w:val="00E07D6B"/>
    <w:rsid w:val="00E413AB"/>
    <w:rsid w:val="00E518D6"/>
    <w:rsid w:val="00E66893"/>
    <w:rsid w:val="00E70D27"/>
    <w:rsid w:val="00E71116"/>
    <w:rsid w:val="00E74B45"/>
    <w:rsid w:val="00E81278"/>
    <w:rsid w:val="00E84B9A"/>
    <w:rsid w:val="00E95281"/>
    <w:rsid w:val="00EA78F1"/>
    <w:rsid w:val="00EB3FC8"/>
    <w:rsid w:val="00EC2D50"/>
    <w:rsid w:val="00ED550A"/>
    <w:rsid w:val="00EE3CD0"/>
    <w:rsid w:val="00F24D51"/>
    <w:rsid w:val="00F80C7F"/>
    <w:rsid w:val="00F81809"/>
    <w:rsid w:val="00FB515F"/>
    <w:rsid w:val="00FB59D2"/>
    <w:rsid w:val="00FB7C11"/>
    <w:rsid w:val="00FE24E0"/>
    <w:rsid w:val="02C848FD"/>
    <w:rsid w:val="03297D32"/>
    <w:rsid w:val="03774B26"/>
    <w:rsid w:val="03CA610B"/>
    <w:rsid w:val="042F4230"/>
    <w:rsid w:val="049251C3"/>
    <w:rsid w:val="04BC3FEE"/>
    <w:rsid w:val="04DC3246"/>
    <w:rsid w:val="04ED7FE3"/>
    <w:rsid w:val="05A03755"/>
    <w:rsid w:val="06AC22CD"/>
    <w:rsid w:val="070457D8"/>
    <w:rsid w:val="0768315A"/>
    <w:rsid w:val="08A42613"/>
    <w:rsid w:val="09163809"/>
    <w:rsid w:val="09CE6060"/>
    <w:rsid w:val="0A2F502A"/>
    <w:rsid w:val="0AD903A2"/>
    <w:rsid w:val="0C61547A"/>
    <w:rsid w:val="0D906017"/>
    <w:rsid w:val="0DA125B3"/>
    <w:rsid w:val="0E1058CE"/>
    <w:rsid w:val="0E715E49"/>
    <w:rsid w:val="0F70730C"/>
    <w:rsid w:val="10A55818"/>
    <w:rsid w:val="117751B2"/>
    <w:rsid w:val="11D67A3C"/>
    <w:rsid w:val="13C44C6D"/>
    <w:rsid w:val="145D29CB"/>
    <w:rsid w:val="14CD5DA3"/>
    <w:rsid w:val="14E90674"/>
    <w:rsid w:val="15607B65"/>
    <w:rsid w:val="163D5139"/>
    <w:rsid w:val="16785C2A"/>
    <w:rsid w:val="16966C6E"/>
    <w:rsid w:val="171E0F9F"/>
    <w:rsid w:val="19AD10C4"/>
    <w:rsid w:val="19B26647"/>
    <w:rsid w:val="1A4B660F"/>
    <w:rsid w:val="1B5E59A7"/>
    <w:rsid w:val="1B807482"/>
    <w:rsid w:val="1D973328"/>
    <w:rsid w:val="1DE026A3"/>
    <w:rsid w:val="1E0A3BC4"/>
    <w:rsid w:val="1E962AC7"/>
    <w:rsid w:val="1FC53A0F"/>
    <w:rsid w:val="21563340"/>
    <w:rsid w:val="2271533D"/>
    <w:rsid w:val="22917089"/>
    <w:rsid w:val="229E0014"/>
    <w:rsid w:val="23000915"/>
    <w:rsid w:val="2403533D"/>
    <w:rsid w:val="245F19BC"/>
    <w:rsid w:val="24B623B0"/>
    <w:rsid w:val="25A55F80"/>
    <w:rsid w:val="267047E0"/>
    <w:rsid w:val="269C3827"/>
    <w:rsid w:val="27105115"/>
    <w:rsid w:val="29102748"/>
    <w:rsid w:val="29B46DF6"/>
    <w:rsid w:val="29CA20AC"/>
    <w:rsid w:val="2A0C4820"/>
    <w:rsid w:val="2A6B7798"/>
    <w:rsid w:val="2BA3343E"/>
    <w:rsid w:val="2C560E90"/>
    <w:rsid w:val="2C5C5E12"/>
    <w:rsid w:val="2D0F1C44"/>
    <w:rsid w:val="2D4F33A1"/>
    <w:rsid w:val="2DC8685F"/>
    <w:rsid w:val="2DCF1F8A"/>
    <w:rsid w:val="2EC1207D"/>
    <w:rsid w:val="307A2CFC"/>
    <w:rsid w:val="30B57B0F"/>
    <w:rsid w:val="32316333"/>
    <w:rsid w:val="33F16F60"/>
    <w:rsid w:val="353E4427"/>
    <w:rsid w:val="354B6B44"/>
    <w:rsid w:val="36DD37CC"/>
    <w:rsid w:val="37041EC4"/>
    <w:rsid w:val="379A6476"/>
    <w:rsid w:val="379C1FAD"/>
    <w:rsid w:val="37BA1D5F"/>
    <w:rsid w:val="37CF7BC9"/>
    <w:rsid w:val="38365791"/>
    <w:rsid w:val="38713112"/>
    <w:rsid w:val="38787C50"/>
    <w:rsid w:val="38A5656B"/>
    <w:rsid w:val="38FB262F"/>
    <w:rsid w:val="39153D8C"/>
    <w:rsid w:val="3AE06714"/>
    <w:rsid w:val="3B0C28D2"/>
    <w:rsid w:val="3B2714BA"/>
    <w:rsid w:val="3B765F9D"/>
    <w:rsid w:val="3C5A0BAA"/>
    <w:rsid w:val="3D867687"/>
    <w:rsid w:val="3E10092B"/>
    <w:rsid w:val="3E1B66BF"/>
    <w:rsid w:val="3E3F35C3"/>
    <w:rsid w:val="3F373C95"/>
    <w:rsid w:val="40F40090"/>
    <w:rsid w:val="413E5FE3"/>
    <w:rsid w:val="432519BC"/>
    <w:rsid w:val="43993170"/>
    <w:rsid w:val="43AA5D6C"/>
    <w:rsid w:val="44D34B3F"/>
    <w:rsid w:val="45490F07"/>
    <w:rsid w:val="459E79E0"/>
    <w:rsid w:val="45F8417E"/>
    <w:rsid w:val="46601D24"/>
    <w:rsid w:val="475278BE"/>
    <w:rsid w:val="481A34DB"/>
    <w:rsid w:val="490A048A"/>
    <w:rsid w:val="494241ED"/>
    <w:rsid w:val="497A134E"/>
    <w:rsid w:val="49F76134"/>
    <w:rsid w:val="4A7143F2"/>
    <w:rsid w:val="4B447E66"/>
    <w:rsid w:val="4B5E2C81"/>
    <w:rsid w:val="4B6F0200"/>
    <w:rsid w:val="4B986E74"/>
    <w:rsid w:val="4D702828"/>
    <w:rsid w:val="4EC07803"/>
    <w:rsid w:val="4EDC49A8"/>
    <w:rsid w:val="50494CF8"/>
    <w:rsid w:val="50B22454"/>
    <w:rsid w:val="50D61560"/>
    <w:rsid w:val="54067AB3"/>
    <w:rsid w:val="546C3103"/>
    <w:rsid w:val="55667AF0"/>
    <w:rsid w:val="55E22755"/>
    <w:rsid w:val="55FC6FB6"/>
    <w:rsid w:val="576A12A5"/>
    <w:rsid w:val="5909243F"/>
    <w:rsid w:val="5A0A227A"/>
    <w:rsid w:val="5A690EF1"/>
    <w:rsid w:val="5A871B1D"/>
    <w:rsid w:val="5A9E5540"/>
    <w:rsid w:val="5C7705CD"/>
    <w:rsid w:val="5CB420B5"/>
    <w:rsid w:val="5CCD358A"/>
    <w:rsid w:val="5CD5091E"/>
    <w:rsid w:val="5D015BB7"/>
    <w:rsid w:val="5D1566EF"/>
    <w:rsid w:val="5DCF6257"/>
    <w:rsid w:val="5E5D663F"/>
    <w:rsid w:val="5F28287C"/>
    <w:rsid w:val="5F7268F8"/>
    <w:rsid w:val="5FBC5DC5"/>
    <w:rsid w:val="5FD96977"/>
    <w:rsid w:val="6127639D"/>
    <w:rsid w:val="61F47A98"/>
    <w:rsid w:val="640A2235"/>
    <w:rsid w:val="65B95B21"/>
    <w:rsid w:val="65BC6B1F"/>
    <w:rsid w:val="664C7A0F"/>
    <w:rsid w:val="6655487D"/>
    <w:rsid w:val="66A30DE0"/>
    <w:rsid w:val="67BC2E06"/>
    <w:rsid w:val="687A4FCE"/>
    <w:rsid w:val="692245DA"/>
    <w:rsid w:val="69733998"/>
    <w:rsid w:val="6B2361F6"/>
    <w:rsid w:val="6BD83F86"/>
    <w:rsid w:val="6BDF70C3"/>
    <w:rsid w:val="6C401765"/>
    <w:rsid w:val="6D815028"/>
    <w:rsid w:val="6E081D3E"/>
    <w:rsid w:val="6E4D27D9"/>
    <w:rsid w:val="709D6403"/>
    <w:rsid w:val="738844E4"/>
    <w:rsid w:val="73AF1A71"/>
    <w:rsid w:val="74DC7DC8"/>
    <w:rsid w:val="74FB2A94"/>
    <w:rsid w:val="753406A5"/>
    <w:rsid w:val="755074C6"/>
    <w:rsid w:val="767D6126"/>
    <w:rsid w:val="76B000B8"/>
    <w:rsid w:val="7704079F"/>
    <w:rsid w:val="779571D0"/>
    <w:rsid w:val="794C1B10"/>
    <w:rsid w:val="795A5511"/>
    <w:rsid w:val="7BE81FC4"/>
    <w:rsid w:val="7C466CEA"/>
    <w:rsid w:val="7CBE03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locked/>
    <w:uiPriority w:val="22"/>
    <w:rPr>
      <w:b/>
      <w:bCs/>
    </w:rPr>
  </w:style>
  <w:style w:type="character" w:styleId="8">
    <w:name w:val="page number"/>
    <w:qFormat/>
    <w:uiPriority w:val="99"/>
    <w:rPr>
      <w:rFonts w:cs="Times New Roman"/>
    </w:rPr>
  </w:style>
  <w:style w:type="character" w:customStyle="1" w:styleId="9">
    <w:name w:val="页脚 Char"/>
    <w:link w:val="3"/>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2405</Words>
  <Characters>2441</Characters>
  <Lines>16</Lines>
  <Paragraphs>4</Paragraphs>
  <TotalTime>3</TotalTime>
  <ScaleCrop>false</ScaleCrop>
  <LinksUpToDate>false</LinksUpToDate>
  <CharactersWithSpaces>2450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2022-06-23T03:01:00Z</dcterms:created>
  <dc:creator>Administrator</dc:creator>
  <cp:lastModifiedBy>KOKO</cp:lastModifiedBy>
  <cp:lastPrinted>2022-11-01T03:33:39Z</cp:lastPrinted>
  <dcterms:modified xsi:type="dcterms:W3CDTF">2022-11-01T03:34:46Z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57E60A858FE84386965EEFF1B8541883</vt:lpwstr>
  </property>
</Properties>
</file>