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</w:p>
    <w:p>
      <w:pPr>
        <w:jc w:val="center"/>
      </w:pPr>
    </w:p>
    <w:p>
      <w:pPr>
        <w:jc w:val="center"/>
        <w:rPr>
          <w:b/>
          <w:bCs/>
          <w:sz w:val="48"/>
          <w:szCs w:val="48"/>
        </w:rPr>
      </w:pPr>
    </w:p>
    <w:p>
      <w:pPr>
        <w:spacing w:line="540" w:lineRule="exact"/>
        <w:jc w:val="center"/>
        <w:rPr>
          <w:rFonts w:hint="eastAsia" w:ascii="方正小标宋简体" w:hAnsi="新宋体" w:eastAsia="方正小标宋简体" w:cs="Times New Roman"/>
          <w:sz w:val="44"/>
          <w:szCs w:val="44"/>
        </w:rPr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2021年度</w:t>
      </w:r>
      <w:r>
        <w:rPr>
          <w:rFonts w:hint="eastAsia" w:ascii="方正小标宋简体" w:hAnsi="新宋体" w:eastAsia="方正小标宋简体" w:cs="Times New Roman"/>
          <w:sz w:val="44"/>
          <w:szCs w:val="44"/>
          <w:lang w:eastAsia="zh-CN"/>
        </w:rPr>
        <w:t>资阳</w:t>
      </w:r>
      <w:r>
        <w:rPr>
          <w:rFonts w:hint="eastAsia" w:ascii="方正小标宋简体" w:hAnsi="新宋体" w:eastAsia="方正小标宋简体" w:cs="Times New Roman"/>
          <w:sz w:val="44"/>
          <w:szCs w:val="44"/>
        </w:rPr>
        <w:t>区地方政府债券</w:t>
      </w:r>
    </w:p>
    <w:p>
      <w:pPr>
        <w:spacing w:line="540" w:lineRule="exact"/>
        <w:jc w:val="center"/>
      </w:pPr>
      <w:r>
        <w:rPr>
          <w:rFonts w:hint="eastAsia" w:ascii="方正小标宋简体" w:hAnsi="新宋体" w:eastAsia="方正小标宋简体" w:cs="Times New Roman"/>
          <w:sz w:val="44"/>
          <w:szCs w:val="44"/>
        </w:rPr>
        <w:t>（含再融资债券）发行及还本付息情况</w:t>
      </w:r>
    </w:p>
    <w:p/>
    <w:p/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资阳区2021年发行一般债券 19183万元，其中再融资债券12683万元,新增一般债券6500万元。债务付息支出5938万元。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资阳区2021年发行专项债券34500万元，债务付息支出2537万元。</w:t>
      </w:r>
      <w:bookmarkStart w:id="0" w:name="_GoBack"/>
      <w:bookmarkEnd w:id="0"/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益阳市资阳区财政局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4E"/>
    <w:rsid w:val="000047D4"/>
    <w:rsid w:val="00084E6D"/>
    <w:rsid w:val="000D402C"/>
    <w:rsid w:val="006D7F4E"/>
    <w:rsid w:val="00A561A0"/>
    <w:rsid w:val="00AB4706"/>
    <w:rsid w:val="00F53134"/>
    <w:rsid w:val="102D2A49"/>
    <w:rsid w:val="24E720E3"/>
    <w:rsid w:val="25480334"/>
    <w:rsid w:val="287D31FD"/>
    <w:rsid w:val="3F212E26"/>
    <w:rsid w:val="460B5694"/>
    <w:rsid w:val="492B73B3"/>
    <w:rsid w:val="4B177DEB"/>
    <w:rsid w:val="5A4C79BB"/>
    <w:rsid w:val="63796296"/>
    <w:rsid w:val="6A4220B8"/>
    <w:rsid w:val="6B7A696F"/>
    <w:rsid w:val="767B7868"/>
    <w:rsid w:val="7FAE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qFormat/>
    <w:uiPriority w:val="99"/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26</Words>
  <Characters>151</Characters>
  <Lines>1</Lines>
  <Paragraphs>1</Paragraphs>
  <TotalTime>18</TotalTime>
  <ScaleCrop>false</ScaleCrop>
  <LinksUpToDate>false</LinksUpToDate>
  <CharactersWithSpaces>176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2021-05-06T03:15:00Z</dcterms:created>
  <dc:creator>Administrator</dc:creator>
  <cp:lastModifiedBy>Administrator</cp:lastModifiedBy>
  <dcterms:modified xsi:type="dcterms:W3CDTF">2021-11-24T06:53:29Z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D9A70B20CFCC48E4911B7511737D6B7A</vt:lpwstr>
  </property>
</Properties>
</file>