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BB" w:rsidRDefault="00DB29BB">
      <w:pPr>
        <w:pStyle w:val="Default"/>
        <w:jc w:val="center"/>
        <w:rPr>
          <w:sz w:val="84"/>
          <w:szCs w:val="84"/>
        </w:rPr>
      </w:pPr>
    </w:p>
    <w:p w:rsidR="00DB29BB" w:rsidRDefault="00DB29BB">
      <w:pPr>
        <w:pStyle w:val="Default"/>
        <w:jc w:val="center"/>
        <w:rPr>
          <w:sz w:val="84"/>
          <w:szCs w:val="84"/>
        </w:rPr>
      </w:pPr>
    </w:p>
    <w:p w:rsidR="00DB29BB" w:rsidRDefault="00DB29BB">
      <w:pPr>
        <w:pStyle w:val="Default"/>
        <w:jc w:val="center"/>
        <w:rPr>
          <w:sz w:val="84"/>
          <w:szCs w:val="84"/>
        </w:rPr>
      </w:pPr>
    </w:p>
    <w:p w:rsidR="00DB29BB" w:rsidRDefault="00DB29BB">
      <w:pPr>
        <w:pStyle w:val="Default"/>
        <w:jc w:val="center"/>
        <w:rPr>
          <w:sz w:val="84"/>
          <w:szCs w:val="84"/>
        </w:rPr>
      </w:pPr>
    </w:p>
    <w:p w:rsidR="00DB29BB" w:rsidRDefault="007E189D">
      <w:pPr>
        <w:pStyle w:val="Default"/>
        <w:jc w:val="center"/>
        <w:rPr>
          <w:sz w:val="84"/>
          <w:szCs w:val="84"/>
        </w:rPr>
      </w:pPr>
      <w:r>
        <w:rPr>
          <w:rFonts w:hint="eastAsia"/>
          <w:sz w:val="84"/>
          <w:szCs w:val="84"/>
        </w:rPr>
        <w:t>20</w:t>
      </w:r>
      <w:r w:rsidR="00042787">
        <w:rPr>
          <w:rFonts w:hint="eastAsia"/>
          <w:sz w:val="84"/>
          <w:szCs w:val="84"/>
        </w:rPr>
        <w:t>20</w:t>
      </w:r>
      <w:r>
        <w:rPr>
          <w:rFonts w:hint="eastAsia"/>
          <w:sz w:val="84"/>
          <w:szCs w:val="84"/>
        </w:rPr>
        <w:t>年度中共益阳市</w:t>
      </w:r>
    </w:p>
    <w:p w:rsidR="00DB29BB" w:rsidRDefault="007E189D">
      <w:pPr>
        <w:pStyle w:val="Default"/>
        <w:jc w:val="center"/>
        <w:rPr>
          <w:sz w:val="84"/>
          <w:szCs w:val="84"/>
        </w:rPr>
      </w:pPr>
      <w:r>
        <w:rPr>
          <w:rFonts w:hint="eastAsia"/>
          <w:sz w:val="84"/>
          <w:szCs w:val="84"/>
        </w:rPr>
        <w:t>资阳区委</w:t>
      </w:r>
      <w:r w:rsidR="00EB6D36">
        <w:rPr>
          <w:rFonts w:hint="eastAsia"/>
          <w:sz w:val="84"/>
          <w:szCs w:val="84"/>
        </w:rPr>
        <w:t>老干部局</w:t>
      </w:r>
      <w:r>
        <w:rPr>
          <w:rFonts w:hint="eastAsia"/>
          <w:sz w:val="84"/>
          <w:szCs w:val="84"/>
        </w:rPr>
        <w:t>部门决算公开</w:t>
      </w: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rPr>
          <w:sz w:val="56"/>
          <w:szCs w:val="56"/>
        </w:rPr>
      </w:pPr>
    </w:p>
    <w:p w:rsidR="00DB29BB" w:rsidRDefault="007E189D">
      <w:pPr>
        <w:pStyle w:val="Default"/>
        <w:spacing w:line="520" w:lineRule="exact"/>
        <w:jc w:val="center"/>
        <w:rPr>
          <w:sz w:val="56"/>
          <w:szCs w:val="56"/>
        </w:rPr>
      </w:pPr>
      <w:r>
        <w:rPr>
          <w:rFonts w:hint="eastAsia"/>
          <w:sz w:val="56"/>
          <w:szCs w:val="56"/>
        </w:rPr>
        <w:t>目录</w:t>
      </w:r>
    </w:p>
    <w:p w:rsidR="00DB29BB" w:rsidRDefault="007E189D">
      <w:pPr>
        <w:pStyle w:val="Default"/>
        <w:spacing w:line="520" w:lineRule="exact"/>
        <w:outlineLvl w:val="0"/>
        <w:rPr>
          <w:rFonts w:ascii="仿宋_GB2312" w:hAnsi="仿宋_GB2312" w:cs="仿宋_GB2312"/>
          <w:b/>
          <w:sz w:val="28"/>
          <w:szCs w:val="28"/>
        </w:rPr>
      </w:pPr>
      <w:r>
        <w:rPr>
          <w:rFonts w:hint="eastAsia"/>
          <w:b/>
          <w:sz w:val="28"/>
          <w:szCs w:val="28"/>
        </w:rPr>
        <w:t>第一部分中共益阳市资阳区委</w:t>
      </w:r>
      <w:r w:rsidR="00324C76">
        <w:rPr>
          <w:rFonts w:hint="eastAsia"/>
          <w:b/>
          <w:sz w:val="28"/>
          <w:szCs w:val="28"/>
        </w:rPr>
        <w:t>老干部局</w:t>
      </w:r>
      <w:r>
        <w:rPr>
          <w:rFonts w:hint="eastAsia"/>
          <w:b/>
          <w:sz w:val="28"/>
          <w:szCs w:val="28"/>
        </w:rPr>
        <w:t>单位概况</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2F5122" w:rsidRDefault="002F5122" w:rsidP="002F5122">
      <w:pPr>
        <w:pStyle w:val="Default"/>
        <w:spacing w:line="500" w:lineRule="exact"/>
        <w:rPr>
          <w:rFonts w:ascii="仿宋_GB2312" w:hAnsi="仿宋_GB2312" w:cs="仿宋_GB2312"/>
          <w:b/>
          <w:sz w:val="28"/>
          <w:szCs w:val="28"/>
        </w:rPr>
      </w:pPr>
      <w:r>
        <w:rPr>
          <w:rFonts w:hAnsi="仿宋_GB2312" w:hint="eastAsia"/>
          <w:b/>
          <w:sz w:val="28"/>
          <w:szCs w:val="28"/>
        </w:rPr>
        <w:t xml:space="preserve">第二部分 </w:t>
      </w:r>
      <w:r>
        <w:rPr>
          <w:rFonts w:hAnsi="仿宋_GB2312"/>
          <w:b/>
          <w:sz w:val="28"/>
          <w:szCs w:val="28"/>
        </w:rPr>
        <w:t>20</w:t>
      </w:r>
      <w:r>
        <w:rPr>
          <w:rFonts w:hAnsi="仿宋_GB2312" w:hint="eastAsia"/>
          <w:b/>
          <w:sz w:val="28"/>
          <w:szCs w:val="28"/>
        </w:rPr>
        <w:t xml:space="preserve">20年度部门决算表 </w:t>
      </w:r>
    </w:p>
    <w:p w:rsidR="002F5122" w:rsidRDefault="002F5122" w:rsidP="002F512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2F5122" w:rsidRDefault="002F5122" w:rsidP="002F512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2F5122" w:rsidRDefault="002F5122" w:rsidP="002F512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2F5122" w:rsidRDefault="002F5122" w:rsidP="002F512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2F5122" w:rsidRDefault="002F5122" w:rsidP="002F512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2F5122" w:rsidRDefault="002F5122" w:rsidP="002F512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2F5122" w:rsidRDefault="002F5122" w:rsidP="002F512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2F5122" w:rsidRDefault="002F5122" w:rsidP="002F512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2F5122" w:rsidRDefault="002F5122" w:rsidP="002F5122">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BC32E0" w:rsidRDefault="00BC32E0" w:rsidP="00BC32E0">
      <w:pPr>
        <w:pStyle w:val="Default"/>
        <w:spacing w:line="500" w:lineRule="exact"/>
        <w:rPr>
          <w:rFonts w:ascii="仿宋_GB2312" w:hAnsi="仿宋_GB2312" w:cs="仿宋_GB2312"/>
          <w:b/>
          <w:sz w:val="28"/>
          <w:szCs w:val="28"/>
        </w:rPr>
      </w:pPr>
      <w:r>
        <w:rPr>
          <w:rFonts w:hAnsi="仿宋_GB2312" w:hint="eastAsia"/>
          <w:b/>
          <w:sz w:val="28"/>
          <w:szCs w:val="28"/>
        </w:rPr>
        <w:t xml:space="preserve">第三部分 </w:t>
      </w:r>
      <w:r>
        <w:rPr>
          <w:rFonts w:hAnsi="仿宋_GB2312"/>
          <w:b/>
          <w:sz w:val="28"/>
          <w:szCs w:val="28"/>
        </w:rPr>
        <w:t>20</w:t>
      </w:r>
      <w:r>
        <w:rPr>
          <w:rFonts w:hAnsi="仿宋_GB2312" w:hint="eastAsia"/>
          <w:b/>
          <w:sz w:val="28"/>
          <w:szCs w:val="28"/>
        </w:rPr>
        <w:t>20年度部门决算情况说明</w:t>
      </w:r>
    </w:p>
    <w:p w:rsidR="00BC32E0" w:rsidRDefault="00BC32E0" w:rsidP="00BC32E0">
      <w:pPr>
        <w:pStyle w:val="Default"/>
        <w:spacing w:line="50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BC32E0" w:rsidRDefault="00BC32E0" w:rsidP="00BC32E0">
      <w:pPr>
        <w:spacing w:line="50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BC32E0" w:rsidRDefault="00BC32E0" w:rsidP="00BC32E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BC32E0" w:rsidRDefault="00BC32E0" w:rsidP="00BC32E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BC32E0" w:rsidRDefault="00BC32E0" w:rsidP="00BC32E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BC32E0" w:rsidRDefault="00BC32E0" w:rsidP="00BC32E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BC32E0" w:rsidRDefault="00BC32E0" w:rsidP="00BC32E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BC32E0" w:rsidRDefault="00BC32E0" w:rsidP="00BC32E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BC32E0" w:rsidRDefault="00BC32E0" w:rsidP="00BC32E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九</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关于机关运行经费支出说明</w:t>
      </w:r>
    </w:p>
    <w:p w:rsidR="00BC32E0" w:rsidRDefault="00BC32E0" w:rsidP="00BC32E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lastRenderedPageBreak/>
        <w:t>十、一般性支出情况</w:t>
      </w:r>
    </w:p>
    <w:p w:rsidR="00BC32E0" w:rsidRDefault="00BC32E0" w:rsidP="00BC32E0">
      <w:pPr>
        <w:autoSpaceDE w:val="0"/>
        <w:autoSpaceDN w:val="0"/>
        <w:adjustRightInd w:val="0"/>
        <w:spacing w:line="50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十一、关于政府采购支出说明</w:t>
      </w:r>
    </w:p>
    <w:p w:rsidR="00BC32E0" w:rsidRDefault="00BC32E0" w:rsidP="00BC32E0">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十二、关于国有资产占用情况说明</w:t>
      </w:r>
    </w:p>
    <w:p w:rsidR="00BC32E0" w:rsidRDefault="00BC32E0" w:rsidP="00BC32E0">
      <w:pPr>
        <w:pStyle w:val="Default"/>
        <w:spacing w:line="500" w:lineRule="exact"/>
        <w:ind w:firstLineChars="250" w:firstLine="700"/>
        <w:rPr>
          <w:rFonts w:ascii="仿宋_GB2312" w:eastAsiaTheme="minorEastAsia" w:hAnsi="仿宋_GB2312" w:cs="仿宋_GB2312"/>
          <w:sz w:val="28"/>
          <w:szCs w:val="28"/>
        </w:rPr>
      </w:pPr>
      <w:r>
        <w:rPr>
          <w:rFonts w:ascii="仿宋_GB2312" w:eastAsiaTheme="minorEastAsia" w:hAnsi="仿宋_GB2312" w:cs="仿宋_GB2312" w:hint="eastAsia"/>
          <w:sz w:val="28"/>
          <w:szCs w:val="28"/>
        </w:rPr>
        <w:t>十三、关</w:t>
      </w:r>
      <w:r>
        <w:rPr>
          <w:rFonts w:asciiTheme="minorEastAsia" w:eastAsiaTheme="minorEastAsia" w:hAnsiTheme="minorEastAsia" w:cs="仿宋_GB2312" w:hint="eastAsia"/>
          <w:sz w:val="28"/>
          <w:szCs w:val="28"/>
        </w:rPr>
        <w:t>于2020年</w:t>
      </w:r>
      <w:r>
        <w:rPr>
          <w:rFonts w:ascii="仿宋_GB2312" w:eastAsiaTheme="minorEastAsia" w:hAnsi="仿宋_GB2312" w:cs="仿宋_GB2312" w:hint="eastAsia"/>
          <w:sz w:val="28"/>
          <w:szCs w:val="28"/>
        </w:rPr>
        <w:t>度预算绩效情况的说明</w:t>
      </w:r>
    </w:p>
    <w:p w:rsidR="00DB29BB" w:rsidRDefault="007E189D">
      <w:pPr>
        <w:autoSpaceDE w:val="0"/>
        <w:autoSpaceDN w:val="0"/>
        <w:adjustRightInd w:val="0"/>
        <w:spacing w:line="520" w:lineRule="exact"/>
        <w:jc w:val="left"/>
        <w:outlineLvl w:val="0"/>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DB29BB" w:rsidRDefault="007E189D">
      <w:pPr>
        <w:spacing w:line="520" w:lineRule="exact"/>
        <w:jc w:val="left"/>
        <w:outlineLvl w:val="0"/>
        <w:rPr>
          <w:rFonts w:ascii="黑体" w:eastAsia="黑体" w:hAnsi="黑体" w:cs="黑体"/>
          <w:b/>
          <w:color w:val="000000"/>
          <w:kern w:val="0"/>
          <w:sz w:val="28"/>
          <w:szCs w:val="28"/>
        </w:rPr>
      </w:pPr>
      <w:r>
        <w:rPr>
          <w:rFonts w:ascii="黑体" w:eastAsia="黑体" w:hAnsi="黑体" w:cs="黑体"/>
          <w:b/>
          <w:color w:val="000000"/>
          <w:kern w:val="0"/>
          <w:sz w:val="28"/>
          <w:szCs w:val="28"/>
        </w:rPr>
        <w:t>第五部分附件</w:t>
      </w:r>
    </w:p>
    <w:p w:rsidR="00267019" w:rsidRDefault="00267019" w:rsidP="00267019">
      <w:pPr>
        <w:pStyle w:val="1"/>
      </w:pPr>
    </w:p>
    <w:p w:rsidR="00267019" w:rsidRDefault="00267019" w:rsidP="00267019"/>
    <w:p w:rsidR="00267019" w:rsidRPr="00267019" w:rsidRDefault="00267019" w:rsidP="00267019">
      <w:pPr>
        <w:pStyle w:val="1"/>
      </w:pPr>
    </w:p>
    <w:p w:rsidR="00DB29BB" w:rsidRDefault="007E189D">
      <w:pPr>
        <w:pStyle w:val="Default"/>
        <w:outlineLvl w:val="0"/>
        <w:rPr>
          <w:sz w:val="44"/>
          <w:szCs w:val="44"/>
        </w:rPr>
      </w:pPr>
      <w:r>
        <w:rPr>
          <w:rFonts w:hint="eastAsia"/>
          <w:sz w:val="44"/>
          <w:szCs w:val="44"/>
        </w:rPr>
        <w:t>第一部分</w:t>
      </w:r>
      <w:r>
        <w:rPr>
          <w:sz w:val="44"/>
          <w:szCs w:val="44"/>
        </w:rPr>
        <w:t xml:space="preserve"> </w:t>
      </w:r>
      <w:r>
        <w:rPr>
          <w:rFonts w:hint="eastAsia"/>
          <w:sz w:val="44"/>
          <w:szCs w:val="44"/>
        </w:rPr>
        <w:t>中共益阳市资阳区委</w:t>
      </w:r>
      <w:r w:rsidR="00BB1A25">
        <w:rPr>
          <w:rFonts w:hint="eastAsia"/>
          <w:sz w:val="44"/>
          <w:szCs w:val="44"/>
        </w:rPr>
        <w:t>老干部局</w:t>
      </w:r>
      <w:r>
        <w:rPr>
          <w:rFonts w:hint="eastAsia"/>
          <w:sz w:val="44"/>
          <w:szCs w:val="44"/>
        </w:rPr>
        <w:t>单位概况</w:t>
      </w:r>
    </w:p>
    <w:p w:rsidR="00DB29BB" w:rsidRDefault="007E189D">
      <w:pPr>
        <w:pStyle w:val="a6"/>
        <w:numPr>
          <w:ilvl w:val="0"/>
          <w:numId w:val="1"/>
        </w:numPr>
        <w:ind w:firstLineChars="0"/>
        <w:jc w:val="left"/>
        <w:outlineLvl w:val="1"/>
        <w:rPr>
          <w:rFonts w:ascii="黑体" w:eastAsia="黑体" w:hAnsi="黑体"/>
          <w:sz w:val="32"/>
          <w:szCs w:val="32"/>
        </w:rPr>
      </w:pPr>
      <w:r>
        <w:rPr>
          <w:rFonts w:ascii="黑体" w:eastAsia="黑体" w:hAnsi="黑体"/>
          <w:sz w:val="32"/>
          <w:szCs w:val="32"/>
        </w:rPr>
        <w:t>部门职责</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（一）职能职责</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1、贯彻执行中央、省、市、区关于老干部工作的方针、政策，开展调查研究，为区委、区政府制定有关老干部工作的政策规定提供情况和依据。</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2、负责做好全区离休干部和副处级以上退休干部的政治学习、文件传阅、参加有关会议和政治活动等具体组织工作。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3、负责对全区老干部工作的督查、指导和协调，督促老干部政治待遇和生活待遇的落实，组织指导老干部开展活动、发挥作用。</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4、协助区委组织部指导离退休干部党支部建设，做好老干部思想政治工作。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lastRenderedPageBreak/>
        <w:t>5、负责老干部工作的宣传，开展尊老、敬老、爱老活动，依法维护老干部的合法权益。</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6、会同有关方面做好老干部的安置、保健工作，协助处理老干部逝世后的丧事、遗属生活待遇等方面的工作。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7、按照有关规定，做好老干部的接待服务工作。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8、承担区老干部工作领导小组办公室的日常工作。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9、承担区关心下一代工作委员会的日常工作。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10、承办区委、区人民政府交办的其他事项。</w:t>
      </w:r>
    </w:p>
    <w:p w:rsidR="00DB29BB" w:rsidRDefault="00DB29BB">
      <w:pPr>
        <w:jc w:val="left"/>
        <w:rPr>
          <w:rFonts w:ascii="仿宋_GB2312" w:eastAsia="仿宋_GB2312" w:hAnsiTheme="minorEastAsia"/>
          <w:sz w:val="28"/>
          <w:szCs w:val="32"/>
        </w:rPr>
      </w:pPr>
    </w:p>
    <w:p w:rsidR="00DB29BB" w:rsidRDefault="007E189D">
      <w:pPr>
        <w:widowControl/>
        <w:spacing w:line="600" w:lineRule="exact"/>
        <w:outlineLvl w:val="1"/>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CB6F79" w:rsidRPr="00CB6F79" w:rsidRDefault="007E189D">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（一）内设机构设置。</w:t>
      </w:r>
      <w:r w:rsidR="00CB6F79" w:rsidRPr="00CB6F79">
        <w:rPr>
          <w:rFonts w:ascii="宋体" w:eastAsia="宋体" w:hAnsi="宋体" w:cs="宋体" w:hint="eastAsia"/>
          <w:color w:val="000000"/>
          <w:kern w:val="0"/>
          <w:sz w:val="30"/>
          <w:szCs w:val="30"/>
          <w:shd w:val="clear" w:color="auto" w:fill="FFFFFF"/>
        </w:rPr>
        <w:t>根据编委核定，我局内设处室为办公室、生活待遇股2个机构，所属事业单位是区老干部活动中心</w:t>
      </w:r>
      <w:r w:rsidR="00CB6F79">
        <w:rPr>
          <w:rFonts w:ascii="宋体" w:eastAsia="宋体" w:hAnsi="宋体" w:cs="宋体" w:hint="eastAsia"/>
          <w:color w:val="000000"/>
          <w:kern w:val="0"/>
          <w:sz w:val="30"/>
          <w:szCs w:val="30"/>
          <w:shd w:val="clear" w:color="auto" w:fill="FFFFFF"/>
        </w:rPr>
        <w:t>。</w:t>
      </w:r>
    </w:p>
    <w:p w:rsidR="003462E3" w:rsidRPr="003462E3" w:rsidRDefault="007E189D" w:rsidP="00A6153D">
      <w:pPr>
        <w:shd w:val="clear" w:color="auto" w:fill="FFFFFF"/>
        <w:spacing w:before="120" w:after="120" w:line="240" w:lineRule="atLeast"/>
        <w:ind w:firstLine="560"/>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（二）决算单位构成。</w:t>
      </w:r>
      <w:r w:rsidR="00582631">
        <w:rPr>
          <w:rFonts w:ascii="宋体" w:eastAsia="宋体" w:hAnsi="宋体" w:cs="宋体" w:hint="eastAsia"/>
          <w:color w:val="000000"/>
          <w:kern w:val="0"/>
          <w:sz w:val="30"/>
          <w:szCs w:val="30"/>
          <w:shd w:val="clear" w:color="auto" w:fill="FFFFFF"/>
        </w:rPr>
        <w:t>2020年度</w:t>
      </w:r>
      <w:r w:rsidR="003462E3" w:rsidRPr="003462E3">
        <w:rPr>
          <w:rFonts w:ascii="宋体" w:eastAsia="宋体" w:hAnsi="宋体" w:cs="宋体" w:hint="eastAsia"/>
          <w:color w:val="000000"/>
          <w:kern w:val="0"/>
          <w:sz w:val="30"/>
          <w:szCs w:val="30"/>
          <w:shd w:val="clear" w:color="auto" w:fill="FFFFFF"/>
        </w:rPr>
        <w:t>中共益阳市资阳区委老干部局</w:t>
      </w:r>
      <w:r w:rsidR="00582631">
        <w:rPr>
          <w:rFonts w:ascii="宋体" w:eastAsia="宋体" w:hAnsi="宋体" w:cs="宋体" w:hint="eastAsia"/>
          <w:color w:val="000000"/>
          <w:kern w:val="0"/>
          <w:sz w:val="30"/>
          <w:szCs w:val="30"/>
          <w:shd w:val="clear" w:color="auto" w:fill="FFFFFF"/>
        </w:rPr>
        <w:t>决算单位只有</w:t>
      </w:r>
      <w:r w:rsidR="003462E3" w:rsidRPr="003462E3">
        <w:rPr>
          <w:rFonts w:ascii="宋体" w:eastAsia="宋体" w:hAnsi="宋体" w:cs="宋体" w:hint="eastAsia"/>
          <w:color w:val="000000"/>
          <w:kern w:val="0"/>
          <w:sz w:val="30"/>
          <w:szCs w:val="30"/>
          <w:shd w:val="clear" w:color="auto" w:fill="FFFFFF"/>
        </w:rPr>
        <w:t>本级。</w:t>
      </w:r>
    </w:p>
    <w:p w:rsidR="00DB29BB" w:rsidRPr="003462E3" w:rsidRDefault="00DB29BB" w:rsidP="003462E3">
      <w:pPr>
        <w:widowControl/>
        <w:shd w:val="clear" w:color="auto" w:fill="FFFFFF"/>
        <w:spacing w:before="125" w:after="100" w:line="376" w:lineRule="atLeast"/>
        <w:ind w:left="210" w:firstLine="600"/>
        <w:jc w:val="left"/>
        <w:rPr>
          <w:rFonts w:asciiTheme="minorEastAsia" w:hAnsiTheme="minorEastAsia"/>
          <w:bCs/>
          <w:kern w:val="0"/>
          <w:sz w:val="32"/>
          <w:szCs w:val="32"/>
        </w:rPr>
      </w:pPr>
    </w:p>
    <w:p w:rsidR="00DB29BB" w:rsidRDefault="007E189D">
      <w:pPr>
        <w:pStyle w:val="Default"/>
        <w:numPr>
          <w:ilvl w:val="0"/>
          <w:numId w:val="2"/>
        </w:numPr>
        <w:outlineLvl w:val="0"/>
        <w:rPr>
          <w:sz w:val="44"/>
          <w:szCs w:val="44"/>
        </w:rPr>
      </w:pPr>
      <w:r>
        <w:rPr>
          <w:rFonts w:hint="eastAsia"/>
          <w:sz w:val="44"/>
          <w:szCs w:val="44"/>
        </w:rPr>
        <w:t>部门决算表（见附表）</w:t>
      </w:r>
    </w:p>
    <w:p w:rsidR="00DB29BB" w:rsidRDefault="00DB29BB">
      <w:pPr>
        <w:pStyle w:val="Default"/>
        <w:rPr>
          <w:sz w:val="44"/>
          <w:szCs w:val="44"/>
        </w:rPr>
      </w:pPr>
    </w:p>
    <w:p w:rsidR="00DB29BB" w:rsidRDefault="007E189D">
      <w:pPr>
        <w:pStyle w:val="Default"/>
        <w:jc w:val="both"/>
        <w:outlineLvl w:val="0"/>
        <w:rPr>
          <w:sz w:val="48"/>
          <w:szCs w:val="48"/>
        </w:rPr>
      </w:pPr>
      <w:r>
        <w:rPr>
          <w:rFonts w:hint="eastAsia"/>
          <w:sz w:val="48"/>
          <w:szCs w:val="48"/>
        </w:rPr>
        <w:t>第三部分</w:t>
      </w:r>
      <w:r>
        <w:rPr>
          <w:sz w:val="48"/>
          <w:szCs w:val="48"/>
        </w:rPr>
        <w:t>2</w:t>
      </w:r>
      <w:r w:rsidR="00042787">
        <w:rPr>
          <w:sz w:val="48"/>
          <w:szCs w:val="48"/>
        </w:rPr>
        <w:t>020</w:t>
      </w:r>
      <w:r>
        <w:rPr>
          <w:rFonts w:hint="eastAsia"/>
          <w:sz w:val="48"/>
          <w:szCs w:val="48"/>
        </w:rPr>
        <w:t>年度部门决算情况说明</w:t>
      </w:r>
    </w:p>
    <w:p w:rsidR="00DB29BB" w:rsidRDefault="007E189D">
      <w:pPr>
        <w:pStyle w:val="Default"/>
        <w:outlineLvl w:val="1"/>
        <w:rPr>
          <w:rFonts w:hAnsi="黑体"/>
          <w:b/>
          <w:sz w:val="32"/>
          <w:szCs w:val="32"/>
        </w:rPr>
      </w:pPr>
      <w:r>
        <w:rPr>
          <w:rFonts w:hAnsi="黑体" w:hint="eastAsia"/>
          <w:b/>
          <w:sz w:val="32"/>
          <w:szCs w:val="32"/>
        </w:rPr>
        <w:t>一、收入支出决算总体情况说明</w:t>
      </w:r>
    </w:p>
    <w:p w:rsidR="00DB29BB" w:rsidRDefault="007E189D">
      <w:pPr>
        <w:pStyle w:val="Default"/>
        <w:ind w:firstLineChars="200" w:firstLine="600"/>
        <w:outlineLvl w:val="1"/>
        <w:rPr>
          <w:rFonts w:ascii="宋体" w:eastAsia="宋体" w:hAnsi="宋体" w:cs="宋体"/>
          <w:sz w:val="30"/>
          <w:szCs w:val="30"/>
          <w:shd w:val="clear" w:color="auto" w:fill="FFFFFF"/>
        </w:rPr>
      </w:pPr>
      <w:r>
        <w:rPr>
          <w:rFonts w:ascii="宋体" w:eastAsia="宋体" w:hAnsi="宋体" w:cs="宋体" w:hint="eastAsia"/>
          <w:sz w:val="30"/>
          <w:szCs w:val="30"/>
          <w:shd w:val="clear" w:color="auto" w:fill="FFFFFF"/>
        </w:rPr>
        <w:lastRenderedPageBreak/>
        <w:t>20</w:t>
      </w:r>
      <w:r w:rsidR="00705E69">
        <w:rPr>
          <w:rFonts w:ascii="宋体" w:eastAsia="宋体" w:hAnsi="宋体" w:cs="宋体" w:hint="eastAsia"/>
          <w:sz w:val="30"/>
          <w:szCs w:val="30"/>
          <w:shd w:val="clear" w:color="auto" w:fill="FFFFFF"/>
        </w:rPr>
        <w:t>20</w:t>
      </w:r>
      <w:r>
        <w:rPr>
          <w:rFonts w:ascii="宋体" w:eastAsia="宋体" w:hAnsi="宋体" w:cs="宋体" w:hint="eastAsia"/>
          <w:sz w:val="30"/>
          <w:szCs w:val="30"/>
          <w:shd w:val="clear" w:color="auto" w:fill="FFFFFF"/>
        </w:rPr>
        <w:t>年度收入总计</w:t>
      </w:r>
      <w:r w:rsidR="00705E69">
        <w:rPr>
          <w:rFonts w:ascii="宋体" w:eastAsia="宋体" w:hAnsi="宋体" w:cs="宋体" w:hint="eastAsia"/>
          <w:sz w:val="30"/>
          <w:szCs w:val="30"/>
          <w:shd w:val="clear" w:color="auto" w:fill="FFFFFF"/>
        </w:rPr>
        <w:t>748.85</w:t>
      </w:r>
      <w:r>
        <w:rPr>
          <w:rFonts w:ascii="宋体" w:eastAsia="宋体" w:hAnsi="宋体" w:cs="宋体" w:hint="eastAsia"/>
          <w:sz w:val="30"/>
          <w:szCs w:val="30"/>
          <w:shd w:val="clear" w:color="auto" w:fill="FFFFFF"/>
        </w:rPr>
        <w:t>万元，比上年同期</w:t>
      </w:r>
      <w:r w:rsidR="00E443CD">
        <w:rPr>
          <w:rFonts w:ascii="宋体" w:eastAsia="宋体" w:hAnsi="宋体" w:cs="宋体" w:hint="eastAsia"/>
          <w:sz w:val="30"/>
          <w:szCs w:val="30"/>
          <w:shd w:val="clear" w:color="auto" w:fill="FFFFFF"/>
        </w:rPr>
        <w:t>减少</w:t>
      </w:r>
      <w:r w:rsidR="00705E69">
        <w:rPr>
          <w:rFonts w:ascii="宋体" w:eastAsia="宋体" w:hAnsi="宋体" w:cs="宋体" w:hint="eastAsia"/>
          <w:sz w:val="30"/>
          <w:szCs w:val="30"/>
          <w:shd w:val="clear" w:color="auto" w:fill="FFFFFF"/>
        </w:rPr>
        <w:t>76.59</w:t>
      </w:r>
      <w:r>
        <w:rPr>
          <w:rFonts w:ascii="宋体" w:eastAsia="宋体" w:hAnsi="宋体" w:cs="宋体" w:hint="eastAsia"/>
          <w:sz w:val="30"/>
          <w:szCs w:val="30"/>
          <w:shd w:val="clear" w:color="auto" w:fill="FFFFFF"/>
        </w:rPr>
        <w:t>万元，</w:t>
      </w:r>
      <w:r w:rsidR="00E443CD">
        <w:rPr>
          <w:rFonts w:ascii="宋体" w:eastAsia="宋体" w:hAnsi="宋体" w:cs="宋体" w:hint="eastAsia"/>
          <w:sz w:val="30"/>
          <w:szCs w:val="30"/>
          <w:shd w:val="clear" w:color="auto" w:fill="FFFFFF"/>
        </w:rPr>
        <w:t>减少</w:t>
      </w:r>
      <w:r w:rsidR="00705E69">
        <w:rPr>
          <w:rFonts w:ascii="宋体" w:eastAsia="宋体" w:hAnsi="宋体" w:cs="宋体" w:hint="eastAsia"/>
          <w:sz w:val="30"/>
          <w:szCs w:val="30"/>
          <w:shd w:val="clear" w:color="auto" w:fill="FFFFFF"/>
        </w:rPr>
        <w:t>9.28</w:t>
      </w:r>
      <w:r>
        <w:rPr>
          <w:rFonts w:ascii="宋体" w:eastAsia="宋体" w:hAnsi="宋体" w:cs="宋体" w:hint="eastAsia"/>
          <w:sz w:val="30"/>
          <w:szCs w:val="30"/>
          <w:shd w:val="clear" w:color="auto" w:fill="FFFFFF"/>
        </w:rPr>
        <w:t>%；支出总计</w:t>
      </w:r>
      <w:r w:rsidR="00705E69">
        <w:rPr>
          <w:rFonts w:ascii="宋体" w:eastAsia="宋体" w:hAnsi="宋体" w:cs="宋体" w:hint="eastAsia"/>
          <w:sz w:val="30"/>
          <w:szCs w:val="30"/>
          <w:shd w:val="clear" w:color="auto" w:fill="FFFFFF"/>
        </w:rPr>
        <w:t>757.68</w:t>
      </w:r>
      <w:r>
        <w:rPr>
          <w:rFonts w:ascii="宋体" w:eastAsia="宋体" w:hAnsi="宋体" w:cs="宋体" w:hint="eastAsia"/>
          <w:sz w:val="30"/>
          <w:szCs w:val="30"/>
          <w:shd w:val="clear" w:color="auto" w:fill="FFFFFF"/>
        </w:rPr>
        <w:t>万元，比上年同期</w:t>
      </w:r>
      <w:r w:rsidR="00E443CD">
        <w:rPr>
          <w:rFonts w:ascii="宋体" w:eastAsia="宋体" w:hAnsi="宋体" w:cs="宋体" w:hint="eastAsia"/>
          <w:sz w:val="30"/>
          <w:szCs w:val="30"/>
          <w:shd w:val="clear" w:color="auto" w:fill="FFFFFF"/>
        </w:rPr>
        <w:t>减少</w:t>
      </w:r>
      <w:r w:rsidR="00705E69">
        <w:rPr>
          <w:rFonts w:ascii="宋体" w:eastAsia="宋体" w:hAnsi="宋体" w:cs="宋体" w:hint="eastAsia"/>
          <w:sz w:val="30"/>
          <w:szCs w:val="30"/>
          <w:shd w:val="clear" w:color="auto" w:fill="FFFFFF"/>
        </w:rPr>
        <w:t>57.96</w:t>
      </w:r>
      <w:r>
        <w:rPr>
          <w:rFonts w:ascii="宋体" w:eastAsia="宋体" w:hAnsi="宋体" w:cs="宋体" w:hint="eastAsia"/>
          <w:sz w:val="30"/>
          <w:szCs w:val="30"/>
          <w:shd w:val="clear" w:color="auto" w:fill="FFFFFF"/>
        </w:rPr>
        <w:t>万元，</w:t>
      </w:r>
      <w:r w:rsidR="00E443CD">
        <w:rPr>
          <w:rFonts w:ascii="宋体" w:eastAsia="宋体" w:hAnsi="宋体" w:cs="宋体" w:hint="eastAsia"/>
          <w:sz w:val="30"/>
          <w:szCs w:val="30"/>
          <w:shd w:val="clear" w:color="auto" w:fill="FFFFFF"/>
        </w:rPr>
        <w:t>减少</w:t>
      </w:r>
      <w:r w:rsidR="00705E69">
        <w:rPr>
          <w:rFonts w:ascii="宋体" w:eastAsia="宋体" w:hAnsi="宋体" w:cs="宋体" w:hint="eastAsia"/>
          <w:sz w:val="30"/>
          <w:szCs w:val="30"/>
          <w:shd w:val="clear" w:color="auto" w:fill="FFFFFF"/>
        </w:rPr>
        <w:t>7.11</w:t>
      </w:r>
      <w:r>
        <w:rPr>
          <w:rFonts w:ascii="宋体" w:eastAsia="宋体" w:hAnsi="宋体" w:cs="宋体" w:hint="eastAsia"/>
          <w:sz w:val="30"/>
          <w:szCs w:val="30"/>
          <w:shd w:val="clear" w:color="auto" w:fill="FFFFFF"/>
        </w:rPr>
        <w:t>%。主要原因：</w:t>
      </w:r>
      <w:r w:rsidR="00E443CD">
        <w:rPr>
          <w:rFonts w:ascii="宋体" w:eastAsia="宋体" w:hAnsi="宋体" w:cs="宋体" w:hint="eastAsia"/>
          <w:sz w:val="30"/>
          <w:szCs w:val="30"/>
          <w:shd w:val="clear" w:color="auto" w:fill="FFFFFF"/>
        </w:rPr>
        <w:t>离休老干部人数减少</w:t>
      </w:r>
      <w:r>
        <w:rPr>
          <w:rFonts w:ascii="宋体" w:eastAsia="宋体" w:hAnsi="宋体" w:cs="宋体" w:hint="eastAsia"/>
          <w:sz w:val="30"/>
          <w:szCs w:val="30"/>
          <w:shd w:val="clear" w:color="auto" w:fill="FFFFFF"/>
        </w:rPr>
        <w:t>。</w:t>
      </w:r>
    </w:p>
    <w:p w:rsidR="00DB29BB" w:rsidRDefault="007E189D">
      <w:pPr>
        <w:pStyle w:val="Default"/>
        <w:outlineLvl w:val="1"/>
        <w:rPr>
          <w:rFonts w:hAnsi="黑体"/>
          <w:b/>
          <w:sz w:val="32"/>
          <w:szCs w:val="32"/>
        </w:rPr>
      </w:pPr>
      <w:r>
        <w:rPr>
          <w:rFonts w:hAnsi="黑体" w:hint="eastAsia"/>
          <w:b/>
          <w:sz w:val="32"/>
          <w:szCs w:val="32"/>
        </w:rPr>
        <w:t>二、收入决算情况说明</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8F2D40">
        <w:rPr>
          <w:rFonts w:asciiTheme="minorEastAsia" w:eastAsiaTheme="minorEastAsia" w:hAnsiTheme="minorEastAsia" w:hint="eastAsia"/>
          <w:sz w:val="32"/>
          <w:szCs w:val="32"/>
        </w:rPr>
        <w:t>748.85</w:t>
      </w:r>
      <w:r>
        <w:rPr>
          <w:rFonts w:asciiTheme="minorEastAsia" w:eastAsiaTheme="minorEastAsia" w:hAnsiTheme="minorEastAsia" w:hint="eastAsia"/>
          <w:sz w:val="32"/>
          <w:szCs w:val="32"/>
        </w:rPr>
        <w:t>万元，其中：财政拨款收入</w:t>
      </w:r>
      <w:r w:rsidR="008F2D40">
        <w:rPr>
          <w:rFonts w:asciiTheme="minorEastAsia" w:eastAsiaTheme="minorEastAsia" w:hAnsiTheme="minorEastAsia" w:hint="eastAsia"/>
          <w:sz w:val="32"/>
          <w:szCs w:val="32"/>
        </w:rPr>
        <w:t>733.01</w:t>
      </w:r>
      <w:r>
        <w:rPr>
          <w:rFonts w:asciiTheme="minorEastAsia" w:eastAsiaTheme="minorEastAsia" w:hAnsiTheme="minorEastAsia" w:hint="eastAsia"/>
          <w:sz w:val="32"/>
          <w:szCs w:val="32"/>
        </w:rPr>
        <w:t>万元，占9</w:t>
      </w:r>
      <w:r w:rsidR="00164F87">
        <w:rPr>
          <w:rFonts w:asciiTheme="minorEastAsia" w:eastAsiaTheme="minorEastAsia" w:hAnsiTheme="minorEastAsia" w:hint="eastAsia"/>
          <w:sz w:val="32"/>
          <w:szCs w:val="32"/>
        </w:rPr>
        <w:t>7.89</w:t>
      </w:r>
      <w:r>
        <w:rPr>
          <w:rFonts w:asciiTheme="minorEastAsia" w:eastAsiaTheme="minorEastAsia" w:hAnsiTheme="minorEastAsia" w:hint="eastAsia"/>
          <w:sz w:val="32"/>
          <w:szCs w:val="32"/>
        </w:rPr>
        <w:t>%；其他收入</w:t>
      </w:r>
      <w:r w:rsidR="00164F87">
        <w:rPr>
          <w:rFonts w:asciiTheme="minorEastAsia" w:eastAsiaTheme="minorEastAsia" w:hAnsiTheme="minorEastAsia" w:hint="eastAsia"/>
          <w:sz w:val="32"/>
          <w:szCs w:val="32"/>
        </w:rPr>
        <w:t>15.83</w:t>
      </w:r>
      <w:r>
        <w:rPr>
          <w:rFonts w:asciiTheme="minorEastAsia" w:eastAsiaTheme="minorEastAsia" w:hAnsiTheme="minorEastAsia" w:hint="eastAsia"/>
          <w:sz w:val="32"/>
          <w:szCs w:val="32"/>
        </w:rPr>
        <w:t>万元，占</w:t>
      </w:r>
      <w:r w:rsidR="00164F87">
        <w:rPr>
          <w:rFonts w:asciiTheme="minorEastAsia" w:eastAsiaTheme="minorEastAsia" w:hAnsiTheme="minorEastAsia" w:hint="eastAsia"/>
          <w:sz w:val="32"/>
          <w:szCs w:val="32"/>
        </w:rPr>
        <w:t>2.11</w:t>
      </w:r>
      <w:r>
        <w:rPr>
          <w:rFonts w:asciiTheme="minorEastAsia" w:eastAsiaTheme="minorEastAsia" w:hAnsiTheme="minorEastAsia" w:hint="eastAsia"/>
          <w:sz w:val="32"/>
          <w:szCs w:val="32"/>
        </w:rPr>
        <w:t>%。</w:t>
      </w:r>
    </w:p>
    <w:p w:rsidR="00DB29BB" w:rsidRDefault="007E189D">
      <w:pPr>
        <w:pStyle w:val="Default"/>
        <w:outlineLvl w:val="1"/>
        <w:rPr>
          <w:rFonts w:hAnsi="黑体"/>
          <w:b/>
          <w:sz w:val="32"/>
          <w:szCs w:val="32"/>
        </w:rPr>
      </w:pPr>
      <w:r>
        <w:rPr>
          <w:rFonts w:hAnsi="黑体" w:hint="eastAsia"/>
          <w:b/>
          <w:sz w:val="32"/>
          <w:szCs w:val="32"/>
        </w:rPr>
        <w:t>三、支出决算情况说明</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2D7E71">
        <w:rPr>
          <w:rFonts w:asciiTheme="minorEastAsia" w:eastAsiaTheme="minorEastAsia" w:hAnsiTheme="minorEastAsia" w:hint="eastAsia"/>
          <w:sz w:val="32"/>
          <w:szCs w:val="32"/>
        </w:rPr>
        <w:t>757.68</w:t>
      </w:r>
      <w:r>
        <w:rPr>
          <w:rFonts w:asciiTheme="minorEastAsia" w:eastAsiaTheme="minorEastAsia" w:hAnsiTheme="minorEastAsia" w:hint="eastAsia"/>
          <w:sz w:val="32"/>
          <w:szCs w:val="32"/>
        </w:rPr>
        <w:t>万元，其中：基本支出</w:t>
      </w:r>
      <w:r w:rsidR="002A5C2B">
        <w:rPr>
          <w:rFonts w:asciiTheme="minorEastAsia" w:eastAsiaTheme="minorEastAsia" w:hAnsiTheme="minorEastAsia" w:hint="eastAsia"/>
          <w:sz w:val="32"/>
          <w:szCs w:val="32"/>
        </w:rPr>
        <w:t>180.05</w:t>
      </w:r>
      <w:r>
        <w:rPr>
          <w:rFonts w:asciiTheme="minorEastAsia" w:eastAsiaTheme="minorEastAsia" w:hAnsiTheme="minorEastAsia" w:hint="eastAsia"/>
          <w:sz w:val="32"/>
          <w:szCs w:val="32"/>
        </w:rPr>
        <w:t>万元，占</w:t>
      </w:r>
      <w:r w:rsidR="002A5C2B">
        <w:rPr>
          <w:rFonts w:asciiTheme="minorEastAsia" w:eastAsiaTheme="minorEastAsia" w:hAnsiTheme="minorEastAsia" w:hint="eastAsia"/>
          <w:sz w:val="32"/>
          <w:szCs w:val="32"/>
        </w:rPr>
        <w:t>23.76</w:t>
      </w:r>
      <w:r>
        <w:rPr>
          <w:rFonts w:asciiTheme="minorEastAsia" w:eastAsiaTheme="minorEastAsia" w:hAnsiTheme="minorEastAsia" w:hint="eastAsia"/>
          <w:sz w:val="32"/>
          <w:szCs w:val="32"/>
        </w:rPr>
        <w:t>%；项目支出</w:t>
      </w:r>
      <w:r w:rsidR="002A5C2B">
        <w:rPr>
          <w:rFonts w:asciiTheme="minorEastAsia" w:eastAsiaTheme="minorEastAsia" w:hAnsiTheme="minorEastAsia" w:hint="eastAsia"/>
          <w:sz w:val="32"/>
          <w:szCs w:val="32"/>
        </w:rPr>
        <w:t>577.62</w:t>
      </w:r>
      <w:r>
        <w:rPr>
          <w:rFonts w:asciiTheme="minorEastAsia" w:eastAsiaTheme="minorEastAsia" w:hAnsiTheme="minorEastAsia" w:hint="eastAsia"/>
          <w:sz w:val="32"/>
          <w:szCs w:val="32"/>
        </w:rPr>
        <w:t>万元，占</w:t>
      </w:r>
      <w:r w:rsidR="002A5C2B">
        <w:rPr>
          <w:rFonts w:asciiTheme="minorEastAsia" w:eastAsiaTheme="minorEastAsia" w:hAnsiTheme="minorEastAsia" w:hint="eastAsia"/>
          <w:sz w:val="32"/>
          <w:szCs w:val="32"/>
        </w:rPr>
        <w:t>76.24</w:t>
      </w:r>
      <w:r>
        <w:rPr>
          <w:rFonts w:asciiTheme="minorEastAsia" w:eastAsiaTheme="minorEastAsia" w:hAnsiTheme="minorEastAsia" w:hint="eastAsia"/>
          <w:sz w:val="32"/>
          <w:szCs w:val="32"/>
        </w:rPr>
        <w:t>%。财政拨款支出</w:t>
      </w:r>
      <w:r w:rsidR="002A5C2B">
        <w:rPr>
          <w:rFonts w:asciiTheme="minorEastAsia" w:eastAsiaTheme="minorEastAsia" w:hAnsiTheme="minorEastAsia" w:hint="eastAsia"/>
          <w:sz w:val="32"/>
          <w:szCs w:val="32"/>
        </w:rPr>
        <w:t>743.84</w:t>
      </w:r>
      <w:r>
        <w:rPr>
          <w:rFonts w:asciiTheme="minorEastAsia" w:eastAsiaTheme="minorEastAsia" w:hAnsiTheme="minorEastAsia" w:hint="eastAsia"/>
          <w:sz w:val="32"/>
          <w:szCs w:val="32"/>
        </w:rPr>
        <w:t>万元，占</w:t>
      </w:r>
      <w:r w:rsidR="00E443CD">
        <w:rPr>
          <w:rFonts w:asciiTheme="minorEastAsia" w:eastAsiaTheme="minorEastAsia" w:hAnsiTheme="minorEastAsia" w:hint="eastAsia"/>
          <w:sz w:val="32"/>
          <w:szCs w:val="32"/>
        </w:rPr>
        <w:t>98.</w:t>
      </w:r>
      <w:r w:rsidR="002A5C2B">
        <w:rPr>
          <w:rFonts w:asciiTheme="minorEastAsia" w:eastAsiaTheme="minorEastAsia" w:hAnsiTheme="minorEastAsia" w:hint="eastAsia"/>
          <w:sz w:val="32"/>
          <w:szCs w:val="32"/>
        </w:rPr>
        <w:t>17</w:t>
      </w:r>
      <w:r>
        <w:rPr>
          <w:rFonts w:asciiTheme="minorEastAsia" w:eastAsiaTheme="minorEastAsia" w:hAnsiTheme="minorEastAsia" w:hint="eastAsia"/>
          <w:sz w:val="32"/>
          <w:szCs w:val="32"/>
        </w:rPr>
        <w:t>%，其他支出</w:t>
      </w:r>
      <w:r w:rsidR="00E443CD">
        <w:rPr>
          <w:rFonts w:asciiTheme="minorEastAsia" w:eastAsiaTheme="minorEastAsia" w:hAnsiTheme="minorEastAsia" w:hint="eastAsia"/>
          <w:sz w:val="32"/>
          <w:szCs w:val="32"/>
        </w:rPr>
        <w:t>1</w:t>
      </w:r>
      <w:r w:rsidR="002A5C2B">
        <w:rPr>
          <w:rFonts w:asciiTheme="minorEastAsia" w:eastAsiaTheme="minorEastAsia" w:hAnsiTheme="minorEastAsia" w:hint="eastAsia"/>
          <w:sz w:val="32"/>
          <w:szCs w:val="32"/>
        </w:rPr>
        <w:t>3.83</w:t>
      </w:r>
      <w:r>
        <w:rPr>
          <w:rFonts w:asciiTheme="minorEastAsia" w:eastAsiaTheme="minorEastAsia" w:hAnsiTheme="minorEastAsia" w:hint="eastAsia"/>
          <w:sz w:val="32"/>
          <w:szCs w:val="32"/>
        </w:rPr>
        <w:t>万元，占</w:t>
      </w:r>
      <w:r w:rsidR="00E443CD">
        <w:rPr>
          <w:rFonts w:asciiTheme="minorEastAsia" w:eastAsiaTheme="minorEastAsia" w:hAnsiTheme="minorEastAsia" w:hint="eastAsia"/>
          <w:sz w:val="32"/>
          <w:szCs w:val="32"/>
        </w:rPr>
        <w:t>1.</w:t>
      </w:r>
      <w:r w:rsidR="002A5C2B">
        <w:rPr>
          <w:rFonts w:asciiTheme="minorEastAsia" w:eastAsiaTheme="minorEastAsia" w:hAnsiTheme="minorEastAsia" w:hint="eastAsia"/>
          <w:sz w:val="32"/>
          <w:szCs w:val="32"/>
        </w:rPr>
        <w:t>83</w:t>
      </w:r>
      <w:r>
        <w:rPr>
          <w:rFonts w:asciiTheme="minorEastAsia" w:eastAsiaTheme="minorEastAsia" w:hAnsiTheme="minorEastAsia" w:hint="eastAsia"/>
          <w:sz w:val="32"/>
          <w:szCs w:val="32"/>
        </w:rPr>
        <w:t>%。</w:t>
      </w:r>
      <w:bookmarkStart w:id="0" w:name="_GoBack"/>
      <w:bookmarkEnd w:id="0"/>
    </w:p>
    <w:p w:rsidR="00DB29BB" w:rsidRDefault="007E189D">
      <w:pPr>
        <w:pStyle w:val="Default"/>
        <w:outlineLvl w:val="1"/>
        <w:rPr>
          <w:rFonts w:hAnsi="黑体"/>
          <w:b/>
          <w:sz w:val="32"/>
          <w:szCs w:val="32"/>
        </w:rPr>
      </w:pPr>
      <w:r>
        <w:rPr>
          <w:rFonts w:hAnsi="黑体" w:hint="eastAsia"/>
          <w:b/>
          <w:sz w:val="32"/>
          <w:szCs w:val="32"/>
        </w:rPr>
        <w:t>四、财政拨款收入支出决算总体情况说明</w:t>
      </w:r>
    </w:p>
    <w:p w:rsidR="00DB29BB" w:rsidRDefault="007E189D">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w:t>
      </w:r>
      <w:r w:rsidR="005B3FD0">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年度财政拨款收入总计</w:t>
      </w:r>
      <w:r w:rsidR="005B3FD0">
        <w:rPr>
          <w:rFonts w:asciiTheme="minorEastAsia" w:eastAsiaTheme="minorEastAsia" w:hAnsiTheme="minorEastAsia" w:hint="eastAsia"/>
          <w:sz w:val="32"/>
          <w:szCs w:val="32"/>
        </w:rPr>
        <w:t>733.01</w:t>
      </w:r>
      <w:r>
        <w:rPr>
          <w:rFonts w:asciiTheme="minorEastAsia" w:eastAsiaTheme="minorEastAsia" w:hAnsiTheme="minorEastAsia" w:hint="eastAsia"/>
          <w:sz w:val="32"/>
          <w:szCs w:val="32"/>
        </w:rPr>
        <w:t>万元，比上年同期</w:t>
      </w:r>
      <w:r w:rsidR="00E443CD">
        <w:rPr>
          <w:rFonts w:asciiTheme="minorEastAsia" w:eastAsiaTheme="minorEastAsia" w:hAnsiTheme="minorEastAsia" w:hint="eastAsia"/>
          <w:sz w:val="32"/>
          <w:szCs w:val="32"/>
        </w:rPr>
        <w:t>减少</w:t>
      </w:r>
      <w:r w:rsidR="005B3FD0">
        <w:rPr>
          <w:rFonts w:asciiTheme="minorEastAsia" w:eastAsiaTheme="minorEastAsia" w:hAnsiTheme="minorEastAsia" w:hint="eastAsia"/>
          <w:sz w:val="32"/>
          <w:szCs w:val="32"/>
        </w:rPr>
        <w:t>80.37</w:t>
      </w:r>
      <w:r>
        <w:rPr>
          <w:rFonts w:asciiTheme="minorEastAsia" w:eastAsiaTheme="minorEastAsia" w:hAnsiTheme="minorEastAsia" w:hint="eastAsia"/>
          <w:sz w:val="32"/>
          <w:szCs w:val="32"/>
        </w:rPr>
        <w:t>万元，</w:t>
      </w:r>
      <w:r w:rsidR="00E443CD">
        <w:rPr>
          <w:rFonts w:asciiTheme="minorEastAsia" w:eastAsiaTheme="minorEastAsia" w:hAnsiTheme="minorEastAsia" w:hint="eastAsia"/>
          <w:sz w:val="32"/>
          <w:szCs w:val="32"/>
        </w:rPr>
        <w:t>降低</w:t>
      </w:r>
      <w:r w:rsidR="005B3FD0">
        <w:rPr>
          <w:rFonts w:asciiTheme="minorEastAsia" w:eastAsiaTheme="minorEastAsia" w:hAnsiTheme="minorEastAsia" w:hint="eastAsia"/>
          <w:sz w:val="32"/>
          <w:szCs w:val="32"/>
        </w:rPr>
        <w:t>9</w:t>
      </w:r>
      <w:r w:rsidR="00E443CD">
        <w:rPr>
          <w:rFonts w:asciiTheme="minorEastAsia" w:eastAsiaTheme="minorEastAsia" w:hAnsiTheme="minorEastAsia" w:hint="eastAsia"/>
          <w:sz w:val="32"/>
          <w:szCs w:val="32"/>
        </w:rPr>
        <w:t>.</w:t>
      </w:r>
      <w:r w:rsidR="005B3FD0">
        <w:rPr>
          <w:rFonts w:asciiTheme="minorEastAsia" w:eastAsiaTheme="minorEastAsia" w:hAnsiTheme="minorEastAsia" w:hint="eastAsia"/>
          <w:sz w:val="32"/>
          <w:szCs w:val="32"/>
        </w:rPr>
        <w:t>88</w:t>
      </w:r>
      <w:r>
        <w:rPr>
          <w:rFonts w:asciiTheme="minorEastAsia" w:eastAsiaTheme="minorEastAsia" w:hAnsiTheme="minorEastAsia" w:hint="eastAsia"/>
          <w:sz w:val="32"/>
          <w:szCs w:val="32"/>
        </w:rPr>
        <w:t>%，均为一般公共预算财政拨款收入，无政府性基金预算财政拨款收入；财政拨款支出总计</w:t>
      </w:r>
      <w:r w:rsidR="00C905D4">
        <w:rPr>
          <w:rFonts w:asciiTheme="minorEastAsia" w:eastAsiaTheme="minorEastAsia" w:hAnsiTheme="minorEastAsia" w:hint="eastAsia"/>
          <w:sz w:val="32"/>
          <w:szCs w:val="32"/>
        </w:rPr>
        <w:t>743.84</w:t>
      </w:r>
      <w:r>
        <w:rPr>
          <w:rFonts w:asciiTheme="minorEastAsia" w:eastAsiaTheme="minorEastAsia" w:hAnsiTheme="minorEastAsia" w:hint="eastAsia"/>
          <w:sz w:val="32"/>
          <w:szCs w:val="32"/>
        </w:rPr>
        <w:t>万元，与201</w:t>
      </w:r>
      <w:r w:rsidR="00C905D4">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年相比，</w:t>
      </w:r>
      <w:r w:rsidR="00E443CD">
        <w:rPr>
          <w:rFonts w:asciiTheme="minorEastAsia" w:eastAsiaTheme="minorEastAsia" w:hAnsiTheme="minorEastAsia" w:hint="eastAsia"/>
          <w:sz w:val="32"/>
          <w:szCs w:val="32"/>
        </w:rPr>
        <w:t>减少</w:t>
      </w:r>
      <w:r w:rsidR="00C905D4">
        <w:rPr>
          <w:rFonts w:asciiTheme="minorEastAsia" w:eastAsiaTheme="minorEastAsia" w:hAnsiTheme="minorEastAsia" w:hint="eastAsia"/>
          <w:sz w:val="32"/>
          <w:szCs w:val="32"/>
        </w:rPr>
        <w:t>59.73</w:t>
      </w:r>
      <w:r>
        <w:rPr>
          <w:rFonts w:asciiTheme="minorEastAsia" w:eastAsiaTheme="minorEastAsia" w:hAnsiTheme="minorEastAsia" w:hint="eastAsia"/>
          <w:sz w:val="32"/>
          <w:szCs w:val="32"/>
        </w:rPr>
        <w:t>万元,</w:t>
      </w:r>
      <w:r w:rsidR="00E443CD">
        <w:rPr>
          <w:rFonts w:asciiTheme="minorEastAsia" w:eastAsiaTheme="minorEastAsia" w:hAnsiTheme="minorEastAsia" w:hint="eastAsia"/>
          <w:sz w:val="32"/>
          <w:szCs w:val="32"/>
        </w:rPr>
        <w:t>降低</w:t>
      </w:r>
      <w:r w:rsidR="00C905D4">
        <w:rPr>
          <w:rFonts w:asciiTheme="minorEastAsia" w:eastAsiaTheme="minorEastAsia" w:hAnsiTheme="minorEastAsia" w:hint="eastAsia"/>
          <w:sz w:val="32"/>
          <w:szCs w:val="32"/>
        </w:rPr>
        <w:t>7.43</w:t>
      </w:r>
      <w:r>
        <w:rPr>
          <w:rFonts w:asciiTheme="minorEastAsia" w:eastAsiaTheme="minorEastAsia" w:hAnsiTheme="minorEastAsia" w:hint="eastAsia"/>
          <w:sz w:val="32"/>
          <w:szCs w:val="32"/>
        </w:rPr>
        <w:t>%，主要是因为</w:t>
      </w:r>
      <w:r w:rsidR="00E443CD">
        <w:rPr>
          <w:rFonts w:asciiTheme="minorEastAsia" w:eastAsiaTheme="minorEastAsia" w:hAnsiTheme="minorEastAsia" w:hint="eastAsia"/>
          <w:sz w:val="32"/>
          <w:szCs w:val="32"/>
        </w:rPr>
        <w:t>离</w:t>
      </w:r>
      <w:r w:rsidR="006E75D2">
        <w:rPr>
          <w:rFonts w:asciiTheme="minorEastAsia" w:eastAsiaTheme="minorEastAsia" w:hAnsiTheme="minorEastAsia" w:hint="eastAsia"/>
          <w:sz w:val="32"/>
          <w:szCs w:val="32"/>
        </w:rPr>
        <w:t>退休</w:t>
      </w:r>
      <w:r w:rsidR="00E443CD">
        <w:rPr>
          <w:rFonts w:asciiTheme="minorEastAsia" w:eastAsiaTheme="minorEastAsia" w:hAnsiTheme="minorEastAsia" w:hint="eastAsia"/>
          <w:sz w:val="32"/>
          <w:szCs w:val="32"/>
        </w:rPr>
        <w:t>老干部人数减少</w:t>
      </w:r>
      <w:r>
        <w:rPr>
          <w:rFonts w:asciiTheme="minorEastAsia" w:eastAsiaTheme="minorEastAsia" w:hAnsiTheme="minorEastAsia" w:hint="eastAsia"/>
          <w:sz w:val="32"/>
          <w:szCs w:val="32"/>
        </w:rPr>
        <w:t>。</w:t>
      </w:r>
    </w:p>
    <w:p w:rsidR="00DB29BB" w:rsidRDefault="007E189D">
      <w:pPr>
        <w:pStyle w:val="Default"/>
        <w:numPr>
          <w:ilvl w:val="0"/>
          <w:numId w:val="3"/>
        </w:numPr>
        <w:outlineLvl w:val="1"/>
        <w:rPr>
          <w:rFonts w:hAnsi="黑体"/>
          <w:b/>
          <w:sz w:val="32"/>
          <w:szCs w:val="32"/>
        </w:rPr>
      </w:pPr>
      <w:r>
        <w:rPr>
          <w:rFonts w:hAnsi="黑体" w:hint="eastAsia"/>
          <w:b/>
          <w:sz w:val="32"/>
          <w:szCs w:val="32"/>
        </w:rPr>
        <w:t>一般公共预算财政拨款支出决算情况说明</w:t>
      </w:r>
    </w:p>
    <w:p w:rsidR="00DB29BB" w:rsidRDefault="007E189D">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DB29BB" w:rsidRDefault="007E189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393F05">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w:t>
      </w:r>
      <w:r w:rsidR="00393F05">
        <w:rPr>
          <w:rFonts w:asciiTheme="minorEastAsia" w:eastAsiaTheme="minorEastAsia" w:hAnsiTheme="minorEastAsia" w:hint="eastAsia"/>
          <w:sz w:val="32"/>
          <w:szCs w:val="32"/>
        </w:rPr>
        <w:t>743.84</w:t>
      </w:r>
      <w:r>
        <w:rPr>
          <w:rFonts w:asciiTheme="minorEastAsia" w:eastAsiaTheme="minorEastAsia" w:hAnsiTheme="minorEastAsia" w:hint="eastAsia"/>
          <w:sz w:val="32"/>
          <w:szCs w:val="32"/>
        </w:rPr>
        <w:t>万元，占本年支出合计的</w:t>
      </w:r>
      <w:r w:rsidR="006E75D2">
        <w:rPr>
          <w:rFonts w:asciiTheme="minorEastAsia" w:eastAsiaTheme="minorEastAsia" w:hAnsiTheme="minorEastAsia" w:hint="eastAsia"/>
          <w:sz w:val="32"/>
          <w:szCs w:val="32"/>
        </w:rPr>
        <w:t>98.</w:t>
      </w:r>
      <w:r w:rsidR="00393F05">
        <w:rPr>
          <w:rFonts w:asciiTheme="minorEastAsia" w:eastAsiaTheme="minorEastAsia" w:hAnsiTheme="minorEastAsia" w:hint="eastAsia"/>
          <w:sz w:val="32"/>
          <w:szCs w:val="32"/>
        </w:rPr>
        <w:t>17</w:t>
      </w:r>
      <w:r>
        <w:rPr>
          <w:rFonts w:asciiTheme="minorEastAsia" w:eastAsiaTheme="minorEastAsia" w:hAnsiTheme="minorEastAsia" w:hint="eastAsia"/>
          <w:sz w:val="32"/>
          <w:szCs w:val="32"/>
        </w:rPr>
        <w:t>%，与201</w:t>
      </w:r>
      <w:r w:rsidR="00393F05">
        <w:rPr>
          <w:rFonts w:asciiTheme="minorEastAsia" w:eastAsiaTheme="minorEastAsia" w:hAnsiTheme="minorEastAsia" w:hint="eastAsia"/>
          <w:sz w:val="32"/>
          <w:szCs w:val="32"/>
        </w:rPr>
        <w:t>9</w:t>
      </w:r>
      <w:r>
        <w:rPr>
          <w:rFonts w:asciiTheme="minorEastAsia" w:eastAsiaTheme="minorEastAsia" w:hAnsiTheme="minorEastAsia" w:hint="eastAsia"/>
          <w:sz w:val="32"/>
          <w:szCs w:val="32"/>
        </w:rPr>
        <w:t>年相比，财政拨款支出</w:t>
      </w:r>
      <w:r w:rsidR="006E75D2">
        <w:rPr>
          <w:rFonts w:asciiTheme="minorEastAsia" w:eastAsiaTheme="minorEastAsia" w:hAnsiTheme="minorEastAsia" w:hint="eastAsia"/>
          <w:sz w:val="32"/>
          <w:szCs w:val="32"/>
        </w:rPr>
        <w:t>减少</w:t>
      </w:r>
      <w:r w:rsidR="00393F05">
        <w:rPr>
          <w:rFonts w:asciiTheme="minorEastAsia" w:eastAsiaTheme="minorEastAsia" w:hAnsiTheme="minorEastAsia" w:hint="eastAsia"/>
          <w:sz w:val="32"/>
          <w:szCs w:val="32"/>
        </w:rPr>
        <w:t>59.73</w:t>
      </w:r>
      <w:r>
        <w:rPr>
          <w:rFonts w:asciiTheme="minorEastAsia" w:eastAsiaTheme="minorEastAsia" w:hAnsiTheme="minorEastAsia" w:hint="eastAsia"/>
          <w:sz w:val="32"/>
          <w:szCs w:val="32"/>
        </w:rPr>
        <w:t>万元，</w:t>
      </w:r>
      <w:r w:rsidR="006E75D2">
        <w:rPr>
          <w:rFonts w:asciiTheme="minorEastAsia" w:eastAsiaTheme="minorEastAsia" w:hAnsiTheme="minorEastAsia" w:hint="eastAsia"/>
          <w:sz w:val="32"/>
          <w:szCs w:val="32"/>
        </w:rPr>
        <w:t>降低</w:t>
      </w:r>
      <w:r w:rsidR="00393F05">
        <w:rPr>
          <w:rFonts w:asciiTheme="minorEastAsia" w:eastAsiaTheme="minorEastAsia" w:hAnsiTheme="minorEastAsia" w:hint="eastAsia"/>
          <w:sz w:val="32"/>
          <w:szCs w:val="32"/>
        </w:rPr>
        <w:t>7.43</w:t>
      </w:r>
      <w:r>
        <w:rPr>
          <w:rFonts w:asciiTheme="minorEastAsia" w:eastAsiaTheme="minorEastAsia" w:hAnsiTheme="minorEastAsia" w:hint="eastAsia"/>
          <w:sz w:val="32"/>
          <w:szCs w:val="32"/>
        </w:rPr>
        <w:t>%，财政拨款支出</w:t>
      </w:r>
      <w:r w:rsidR="006E75D2">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的原因是：</w:t>
      </w:r>
      <w:r w:rsidR="006E75D2">
        <w:rPr>
          <w:rFonts w:asciiTheme="minorEastAsia" w:eastAsiaTheme="minorEastAsia" w:hAnsiTheme="minorEastAsia" w:hint="eastAsia"/>
          <w:sz w:val="32"/>
          <w:szCs w:val="32"/>
        </w:rPr>
        <w:t>离退休</w:t>
      </w:r>
      <w:r w:rsidR="00A83ECE">
        <w:rPr>
          <w:rFonts w:asciiTheme="minorEastAsia" w:eastAsiaTheme="minorEastAsia" w:hAnsiTheme="minorEastAsia" w:hint="eastAsia"/>
          <w:sz w:val="32"/>
          <w:szCs w:val="32"/>
        </w:rPr>
        <w:t>干部</w:t>
      </w:r>
      <w:r w:rsidR="00393F05">
        <w:rPr>
          <w:rFonts w:asciiTheme="minorEastAsia" w:eastAsiaTheme="minorEastAsia" w:hAnsiTheme="minorEastAsia" w:hint="eastAsia"/>
          <w:sz w:val="32"/>
          <w:szCs w:val="32"/>
        </w:rPr>
        <w:t>人数</w:t>
      </w:r>
      <w:r w:rsidR="006E75D2">
        <w:rPr>
          <w:rFonts w:asciiTheme="minorEastAsia" w:eastAsiaTheme="minorEastAsia" w:hAnsiTheme="minorEastAsia" w:hint="eastAsia"/>
          <w:sz w:val="32"/>
          <w:szCs w:val="32"/>
        </w:rPr>
        <w:t>减少。</w:t>
      </w:r>
    </w:p>
    <w:p w:rsidR="00DB29BB" w:rsidRDefault="007E189D">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（二）财政拨款支出决算结构情况</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A22D17">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w:t>
      </w:r>
      <w:r w:rsidR="00A22D17">
        <w:rPr>
          <w:rFonts w:asciiTheme="minorEastAsia" w:eastAsiaTheme="minorEastAsia" w:hAnsiTheme="minorEastAsia" w:hint="eastAsia"/>
          <w:sz w:val="32"/>
          <w:szCs w:val="32"/>
        </w:rPr>
        <w:t>743.84</w:t>
      </w:r>
      <w:r w:rsidR="00C92574">
        <w:rPr>
          <w:rFonts w:asciiTheme="minorEastAsia" w:eastAsiaTheme="minorEastAsia" w:hAnsiTheme="minorEastAsia" w:hint="eastAsia"/>
          <w:sz w:val="32"/>
          <w:szCs w:val="32"/>
        </w:rPr>
        <w:t>万</w:t>
      </w:r>
      <w:r>
        <w:rPr>
          <w:rFonts w:asciiTheme="minorEastAsia" w:eastAsiaTheme="minorEastAsia" w:hAnsiTheme="minorEastAsia" w:hint="eastAsia"/>
          <w:sz w:val="32"/>
          <w:szCs w:val="32"/>
        </w:rPr>
        <w:t>元，主要用于以下方面：一般公共服务（类）支出</w:t>
      </w:r>
      <w:r w:rsidR="00BD1267">
        <w:rPr>
          <w:rFonts w:asciiTheme="minorEastAsia" w:eastAsiaTheme="minorEastAsia" w:hAnsiTheme="minorEastAsia" w:hint="eastAsia"/>
          <w:sz w:val="32"/>
          <w:szCs w:val="32"/>
        </w:rPr>
        <w:t>673.91</w:t>
      </w:r>
      <w:r>
        <w:rPr>
          <w:rFonts w:asciiTheme="minorEastAsia" w:eastAsiaTheme="minorEastAsia" w:hAnsiTheme="minorEastAsia" w:hint="eastAsia"/>
          <w:sz w:val="32"/>
          <w:szCs w:val="32"/>
        </w:rPr>
        <w:t>万元，占</w:t>
      </w:r>
      <w:r w:rsidR="00BD1267">
        <w:rPr>
          <w:rFonts w:asciiTheme="minorEastAsia" w:eastAsiaTheme="minorEastAsia" w:hAnsiTheme="minorEastAsia" w:hint="eastAsia"/>
          <w:sz w:val="32"/>
          <w:szCs w:val="32"/>
        </w:rPr>
        <w:t>90.6</w:t>
      </w:r>
      <w:r>
        <w:rPr>
          <w:rFonts w:asciiTheme="minorEastAsia" w:eastAsiaTheme="minorEastAsia" w:hAnsiTheme="minorEastAsia" w:hint="eastAsia"/>
          <w:sz w:val="32"/>
          <w:szCs w:val="32"/>
        </w:rPr>
        <w:t>%；社会保障和就业支出</w:t>
      </w:r>
      <w:r w:rsidR="00BD1267">
        <w:rPr>
          <w:rFonts w:asciiTheme="minorEastAsia" w:eastAsiaTheme="minorEastAsia" w:hAnsiTheme="minorEastAsia" w:hint="eastAsia"/>
          <w:sz w:val="32"/>
          <w:szCs w:val="32"/>
        </w:rPr>
        <w:t>48.43</w:t>
      </w:r>
      <w:r>
        <w:rPr>
          <w:rFonts w:asciiTheme="minorEastAsia" w:eastAsiaTheme="minorEastAsia" w:hAnsiTheme="minorEastAsia" w:hint="eastAsia"/>
          <w:sz w:val="32"/>
          <w:szCs w:val="32"/>
        </w:rPr>
        <w:t>万元，占</w:t>
      </w:r>
      <w:r w:rsidR="00BD1267">
        <w:rPr>
          <w:rFonts w:asciiTheme="minorEastAsia" w:eastAsiaTheme="minorEastAsia" w:hAnsiTheme="minorEastAsia" w:hint="eastAsia"/>
          <w:sz w:val="32"/>
          <w:szCs w:val="32"/>
        </w:rPr>
        <w:t>6</w:t>
      </w:r>
      <w:r w:rsidR="006E75D2">
        <w:rPr>
          <w:rFonts w:asciiTheme="minorEastAsia" w:eastAsiaTheme="minorEastAsia" w:hAnsiTheme="minorEastAsia" w:hint="eastAsia"/>
          <w:sz w:val="32"/>
          <w:szCs w:val="32"/>
        </w:rPr>
        <w:t>.</w:t>
      </w:r>
      <w:r w:rsidR="00BD1267">
        <w:rPr>
          <w:rFonts w:asciiTheme="minorEastAsia" w:eastAsiaTheme="minorEastAsia" w:hAnsiTheme="minorEastAsia" w:hint="eastAsia"/>
          <w:sz w:val="32"/>
          <w:szCs w:val="32"/>
        </w:rPr>
        <w:t>5</w:t>
      </w:r>
      <w:r w:rsidR="006E75D2">
        <w:rPr>
          <w:rFonts w:asciiTheme="minorEastAsia" w:eastAsiaTheme="minorEastAsia" w:hAnsiTheme="minorEastAsia" w:hint="eastAsia"/>
          <w:sz w:val="32"/>
          <w:szCs w:val="32"/>
        </w:rPr>
        <w:t>1</w:t>
      </w:r>
      <w:r>
        <w:rPr>
          <w:rFonts w:asciiTheme="minorEastAsia" w:eastAsiaTheme="minorEastAsia" w:hAnsiTheme="minorEastAsia" w:hint="eastAsia"/>
          <w:sz w:val="32"/>
          <w:szCs w:val="32"/>
        </w:rPr>
        <w:t>%；医疗卫生与计划生育支出</w:t>
      </w:r>
      <w:r w:rsidR="00BD1267">
        <w:rPr>
          <w:rFonts w:asciiTheme="minorEastAsia" w:eastAsiaTheme="minorEastAsia" w:hAnsiTheme="minorEastAsia" w:hint="eastAsia"/>
          <w:sz w:val="32"/>
          <w:szCs w:val="32"/>
        </w:rPr>
        <w:t>11.21</w:t>
      </w:r>
      <w:r>
        <w:rPr>
          <w:rFonts w:asciiTheme="minorEastAsia" w:eastAsiaTheme="minorEastAsia" w:hAnsiTheme="minorEastAsia" w:hint="eastAsia"/>
          <w:sz w:val="32"/>
          <w:szCs w:val="32"/>
        </w:rPr>
        <w:t>万元，占</w:t>
      </w:r>
      <w:r w:rsidR="00BD1267">
        <w:rPr>
          <w:rFonts w:asciiTheme="minorEastAsia" w:eastAsiaTheme="minorEastAsia" w:hAnsiTheme="minorEastAsia" w:hint="eastAsia"/>
          <w:sz w:val="32"/>
          <w:szCs w:val="32"/>
        </w:rPr>
        <w:t>1.51</w:t>
      </w:r>
      <w:r>
        <w:rPr>
          <w:rFonts w:asciiTheme="minorEastAsia" w:eastAsiaTheme="minorEastAsia" w:hAnsiTheme="minorEastAsia" w:hint="eastAsia"/>
          <w:sz w:val="32"/>
          <w:szCs w:val="32"/>
        </w:rPr>
        <w:t xml:space="preserve">%；住房保障支出 </w:t>
      </w:r>
      <w:r w:rsidR="00BD1267">
        <w:rPr>
          <w:rFonts w:asciiTheme="minorEastAsia" w:eastAsiaTheme="minorEastAsia" w:hAnsiTheme="minorEastAsia" w:hint="eastAsia"/>
          <w:sz w:val="32"/>
          <w:szCs w:val="32"/>
        </w:rPr>
        <w:t>10.3</w:t>
      </w:r>
      <w:r>
        <w:rPr>
          <w:rFonts w:asciiTheme="minorEastAsia" w:eastAsiaTheme="minorEastAsia" w:hAnsiTheme="minorEastAsia" w:hint="eastAsia"/>
          <w:sz w:val="32"/>
          <w:szCs w:val="32"/>
        </w:rPr>
        <w:t>万元，占</w:t>
      </w:r>
      <w:r w:rsidR="00BD1267">
        <w:rPr>
          <w:rFonts w:asciiTheme="minorEastAsia" w:eastAsiaTheme="minorEastAsia" w:hAnsiTheme="minorEastAsia" w:hint="eastAsia"/>
          <w:sz w:val="32"/>
          <w:szCs w:val="32"/>
        </w:rPr>
        <w:t>1.38</w:t>
      </w:r>
      <w:r>
        <w:rPr>
          <w:rFonts w:asciiTheme="minorEastAsia" w:eastAsiaTheme="minorEastAsia" w:hAnsiTheme="minorEastAsia" w:hint="eastAsia"/>
          <w:sz w:val="32"/>
          <w:szCs w:val="32"/>
        </w:rPr>
        <w:t>%。</w:t>
      </w:r>
    </w:p>
    <w:p w:rsidR="00DB29BB" w:rsidRDefault="007E189D">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DB29BB" w:rsidRDefault="007E189D">
      <w:pPr>
        <w:pStyle w:val="Default"/>
        <w:ind w:firstLineChars="250" w:firstLine="800"/>
        <w:rPr>
          <w:rFonts w:asciiTheme="minorEastAsia" w:eastAsiaTheme="minorEastAsia" w:hAnsiTheme="minorEastAsia"/>
          <w:sz w:val="32"/>
          <w:szCs w:val="32"/>
          <w:highlight w:val="yellow"/>
        </w:rPr>
      </w:pPr>
      <w:r>
        <w:rPr>
          <w:rFonts w:asciiTheme="minorEastAsia" w:eastAsiaTheme="minorEastAsia" w:hAnsiTheme="minorEastAsia" w:hint="eastAsia"/>
          <w:sz w:val="32"/>
          <w:szCs w:val="32"/>
        </w:rPr>
        <w:t>20</w:t>
      </w:r>
      <w:r w:rsidR="007B1D28">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年度财政拨款支出年初预算数为</w:t>
      </w:r>
      <w:r w:rsidR="007D21BE">
        <w:rPr>
          <w:rFonts w:asciiTheme="minorEastAsia" w:eastAsiaTheme="minorEastAsia" w:hAnsiTheme="minorEastAsia" w:hint="eastAsia"/>
          <w:sz w:val="32"/>
          <w:szCs w:val="32"/>
        </w:rPr>
        <w:t>671.66</w:t>
      </w:r>
      <w:r>
        <w:rPr>
          <w:rFonts w:asciiTheme="minorEastAsia" w:eastAsiaTheme="minorEastAsia" w:hAnsiTheme="minorEastAsia" w:hint="eastAsia"/>
          <w:sz w:val="32"/>
          <w:szCs w:val="32"/>
        </w:rPr>
        <w:t>万元，支出决算数为</w:t>
      </w:r>
      <w:r w:rsidR="007D21BE">
        <w:rPr>
          <w:rFonts w:asciiTheme="minorEastAsia" w:eastAsiaTheme="minorEastAsia" w:hAnsiTheme="minorEastAsia" w:hint="eastAsia"/>
          <w:sz w:val="32"/>
          <w:szCs w:val="32"/>
        </w:rPr>
        <w:t>803.57</w:t>
      </w:r>
      <w:r>
        <w:rPr>
          <w:rFonts w:asciiTheme="minorEastAsia" w:eastAsiaTheme="minorEastAsia" w:hAnsiTheme="minorEastAsia" w:hint="eastAsia"/>
          <w:sz w:val="32"/>
          <w:szCs w:val="32"/>
        </w:rPr>
        <w:t>万元，完成年初预算的</w:t>
      </w:r>
      <w:r w:rsidR="006E75D2">
        <w:rPr>
          <w:rFonts w:asciiTheme="minorEastAsia" w:eastAsiaTheme="minorEastAsia" w:hAnsiTheme="minorEastAsia" w:hint="eastAsia"/>
          <w:sz w:val="32"/>
          <w:szCs w:val="32"/>
        </w:rPr>
        <w:t>1</w:t>
      </w:r>
      <w:r w:rsidR="007D21BE">
        <w:rPr>
          <w:rFonts w:asciiTheme="minorEastAsia" w:eastAsiaTheme="minorEastAsia" w:hAnsiTheme="minorEastAsia" w:hint="eastAsia"/>
          <w:sz w:val="32"/>
          <w:szCs w:val="32"/>
        </w:rPr>
        <w:t>1</w:t>
      </w:r>
      <w:r w:rsidR="006E75D2">
        <w:rPr>
          <w:rFonts w:asciiTheme="minorEastAsia" w:eastAsiaTheme="minorEastAsia" w:hAnsiTheme="minorEastAsia" w:hint="eastAsia"/>
          <w:sz w:val="32"/>
          <w:szCs w:val="32"/>
        </w:rPr>
        <w:t>9.</w:t>
      </w:r>
      <w:r w:rsidR="007D21BE">
        <w:rPr>
          <w:rFonts w:asciiTheme="minorEastAsia" w:eastAsiaTheme="minorEastAsia" w:hAnsiTheme="minorEastAsia" w:hint="eastAsia"/>
          <w:sz w:val="32"/>
          <w:szCs w:val="32"/>
        </w:rPr>
        <w:t>64</w:t>
      </w:r>
      <w:r>
        <w:rPr>
          <w:rFonts w:asciiTheme="minorEastAsia" w:eastAsiaTheme="minorEastAsia" w:hAnsiTheme="minorEastAsia" w:hint="eastAsia"/>
          <w:sz w:val="32"/>
          <w:szCs w:val="32"/>
        </w:rPr>
        <w:t>%，主要原因是：</w:t>
      </w:r>
      <w:r w:rsidR="006E75D2">
        <w:rPr>
          <w:rFonts w:asciiTheme="minorEastAsia" w:eastAsiaTheme="minorEastAsia" w:hAnsiTheme="minorEastAsia" w:hint="eastAsia"/>
          <w:sz w:val="32"/>
          <w:szCs w:val="32"/>
        </w:rPr>
        <w:t>离休干部抚恤金增加</w:t>
      </w:r>
      <w:r>
        <w:rPr>
          <w:rFonts w:asciiTheme="minorEastAsia" w:eastAsiaTheme="minorEastAsia" w:hAnsiTheme="minorEastAsia" w:hint="eastAsia"/>
          <w:sz w:val="32"/>
          <w:szCs w:val="32"/>
        </w:rPr>
        <w:t>。按经济分类：工资福利支</w:t>
      </w:r>
      <w:r w:rsidR="00C40D2E">
        <w:rPr>
          <w:rFonts w:asciiTheme="minorEastAsia" w:eastAsiaTheme="minorEastAsia" w:hAnsiTheme="minorEastAsia" w:hint="eastAsia"/>
          <w:sz w:val="32"/>
          <w:szCs w:val="32"/>
        </w:rPr>
        <w:t>154.52</w:t>
      </w:r>
      <w:r>
        <w:rPr>
          <w:rFonts w:asciiTheme="minorEastAsia" w:eastAsiaTheme="minorEastAsia" w:hAnsiTheme="minorEastAsia" w:hint="eastAsia"/>
          <w:sz w:val="32"/>
          <w:szCs w:val="32"/>
        </w:rPr>
        <w:t>万元，比上年</w:t>
      </w:r>
      <w:r w:rsidR="006E75D2">
        <w:rPr>
          <w:rFonts w:asciiTheme="minorEastAsia" w:eastAsiaTheme="minorEastAsia" w:hAnsiTheme="minorEastAsia" w:hint="eastAsia"/>
          <w:sz w:val="32"/>
          <w:szCs w:val="32"/>
        </w:rPr>
        <w:t>减少</w:t>
      </w:r>
      <w:r w:rsidR="00C40D2E">
        <w:rPr>
          <w:rFonts w:asciiTheme="minorEastAsia" w:eastAsiaTheme="minorEastAsia" w:hAnsiTheme="minorEastAsia" w:hint="eastAsia"/>
          <w:sz w:val="32"/>
          <w:szCs w:val="32"/>
        </w:rPr>
        <w:t>14.31</w:t>
      </w:r>
      <w:r>
        <w:rPr>
          <w:rFonts w:asciiTheme="minorEastAsia" w:eastAsiaTheme="minorEastAsia" w:hAnsiTheme="minorEastAsia" w:hint="eastAsia"/>
          <w:sz w:val="32"/>
          <w:szCs w:val="32"/>
        </w:rPr>
        <w:t>%。商品和服务支出</w:t>
      </w:r>
      <w:r w:rsidR="00C40D2E">
        <w:rPr>
          <w:rFonts w:asciiTheme="minorEastAsia" w:eastAsiaTheme="minorEastAsia" w:hAnsiTheme="minorEastAsia" w:hint="eastAsia"/>
          <w:sz w:val="32"/>
          <w:szCs w:val="32"/>
        </w:rPr>
        <w:t>127.76</w:t>
      </w:r>
      <w:r>
        <w:rPr>
          <w:rFonts w:asciiTheme="minorEastAsia" w:eastAsiaTheme="minorEastAsia" w:hAnsiTheme="minorEastAsia" w:hint="eastAsia"/>
          <w:sz w:val="32"/>
          <w:szCs w:val="32"/>
        </w:rPr>
        <w:t>万元，比上年</w:t>
      </w:r>
      <w:r w:rsidR="006E75D2">
        <w:rPr>
          <w:rFonts w:asciiTheme="minorEastAsia" w:eastAsiaTheme="minorEastAsia" w:hAnsiTheme="minorEastAsia" w:hint="eastAsia"/>
          <w:sz w:val="32"/>
          <w:szCs w:val="32"/>
        </w:rPr>
        <w:t>增加</w:t>
      </w:r>
      <w:r w:rsidR="00832351">
        <w:rPr>
          <w:rFonts w:asciiTheme="minorEastAsia" w:eastAsiaTheme="minorEastAsia" w:hAnsiTheme="minorEastAsia" w:hint="eastAsia"/>
          <w:sz w:val="32"/>
          <w:szCs w:val="32"/>
        </w:rPr>
        <w:t>93</w:t>
      </w:r>
      <w:r w:rsidR="006E75D2">
        <w:rPr>
          <w:rFonts w:asciiTheme="minorEastAsia" w:eastAsiaTheme="minorEastAsia" w:hAnsiTheme="minorEastAsia" w:hint="eastAsia"/>
          <w:sz w:val="32"/>
          <w:szCs w:val="32"/>
        </w:rPr>
        <w:t>.4</w:t>
      </w:r>
      <w:r w:rsidR="00832351">
        <w:rPr>
          <w:rFonts w:asciiTheme="minorEastAsia" w:eastAsiaTheme="minorEastAsia" w:hAnsiTheme="minorEastAsia" w:hint="eastAsia"/>
          <w:sz w:val="32"/>
          <w:szCs w:val="32"/>
        </w:rPr>
        <w:t>3</w:t>
      </w:r>
      <w:r>
        <w:rPr>
          <w:rFonts w:asciiTheme="minorEastAsia" w:eastAsiaTheme="minorEastAsia" w:hAnsiTheme="minorEastAsia" w:hint="eastAsia"/>
          <w:sz w:val="32"/>
          <w:szCs w:val="32"/>
        </w:rPr>
        <w:t>%</w:t>
      </w:r>
      <w:r w:rsidR="00F83D3D">
        <w:rPr>
          <w:rFonts w:asciiTheme="minorEastAsia" w:eastAsiaTheme="minorEastAsia" w:hAnsiTheme="minorEastAsia" w:hint="eastAsia"/>
          <w:sz w:val="32"/>
          <w:szCs w:val="32"/>
        </w:rPr>
        <w:t>，主要原因：</w:t>
      </w:r>
      <w:r w:rsidR="00645F75">
        <w:rPr>
          <w:rFonts w:asciiTheme="minorEastAsia" w:eastAsiaTheme="minorEastAsia" w:hAnsiTheme="minorEastAsia" w:hint="eastAsia"/>
          <w:sz w:val="32"/>
          <w:szCs w:val="32"/>
        </w:rPr>
        <w:t>基层活动及房屋维修</w:t>
      </w:r>
      <w:r w:rsidR="00F83D3D">
        <w:rPr>
          <w:rFonts w:asciiTheme="minorEastAsia" w:eastAsiaTheme="minorEastAsia" w:hAnsiTheme="minorEastAsia" w:hint="eastAsia"/>
          <w:sz w:val="32"/>
          <w:szCs w:val="32"/>
        </w:rPr>
        <w:t>增加</w:t>
      </w:r>
      <w:r>
        <w:rPr>
          <w:rFonts w:asciiTheme="minorEastAsia" w:eastAsiaTheme="minorEastAsia" w:hAnsiTheme="minorEastAsia" w:hint="eastAsia"/>
          <w:sz w:val="32"/>
          <w:szCs w:val="32"/>
        </w:rPr>
        <w:t>。对个人和家庭的补助</w:t>
      </w:r>
      <w:r w:rsidR="00C40D2E">
        <w:rPr>
          <w:rFonts w:asciiTheme="minorEastAsia" w:eastAsiaTheme="minorEastAsia" w:hAnsiTheme="minorEastAsia" w:hint="eastAsia"/>
          <w:sz w:val="32"/>
          <w:szCs w:val="32"/>
        </w:rPr>
        <w:t>461.57</w:t>
      </w:r>
      <w:r>
        <w:rPr>
          <w:rFonts w:asciiTheme="minorEastAsia" w:eastAsiaTheme="minorEastAsia" w:hAnsiTheme="minorEastAsia" w:hint="eastAsia"/>
          <w:sz w:val="32"/>
          <w:szCs w:val="32"/>
        </w:rPr>
        <w:t>万元，比上年</w:t>
      </w:r>
      <w:r w:rsidR="006E75D2">
        <w:rPr>
          <w:rFonts w:asciiTheme="minorEastAsia" w:eastAsiaTheme="minorEastAsia" w:hAnsiTheme="minorEastAsia" w:hint="eastAsia"/>
          <w:sz w:val="32"/>
          <w:szCs w:val="32"/>
        </w:rPr>
        <w:t>减少</w:t>
      </w:r>
      <w:r w:rsidR="00C40D2E">
        <w:rPr>
          <w:rFonts w:asciiTheme="minorEastAsia" w:eastAsiaTheme="minorEastAsia" w:hAnsiTheme="minorEastAsia" w:hint="eastAsia"/>
          <w:sz w:val="32"/>
          <w:szCs w:val="32"/>
        </w:rPr>
        <w:t>17.16</w:t>
      </w:r>
      <w:r>
        <w:rPr>
          <w:rFonts w:asciiTheme="minorEastAsia" w:eastAsiaTheme="minorEastAsia" w:hAnsiTheme="minorEastAsia" w:hint="eastAsia"/>
          <w:sz w:val="32"/>
          <w:szCs w:val="32"/>
        </w:rPr>
        <w:t>%，</w:t>
      </w:r>
      <w:r w:rsidR="00D20865">
        <w:rPr>
          <w:rFonts w:asciiTheme="minorEastAsia" w:eastAsiaTheme="minorEastAsia" w:hAnsiTheme="minorEastAsia" w:hint="eastAsia"/>
          <w:sz w:val="32"/>
          <w:szCs w:val="32"/>
        </w:rPr>
        <w:t>主要原因：离休老干部减少。资</w:t>
      </w:r>
      <w:r>
        <w:rPr>
          <w:rFonts w:asciiTheme="minorEastAsia" w:eastAsiaTheme="minorEastAsia" w:hAnsiTheme="minorEastAsia" w:hint="eastAsia"/>
          <w:sz w:val="32"/>
          <w:szCs w:val="32"/>
        </w:rPr>
        <w:t>本性支出</w:t>
      </w:r>
      <w:r w:rsidR="006E75D2">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万元，比上年增加</w:t>
      </w:r>
      <w:r w:rsidR="006E75D2">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 xml:space="preserve">%。   </w:t>
      </w:r>
    </w:p>
    <w:p w:rsidR="00DB29BB" w:rsidRDefault="007E189D">
      <w:pPr>
        <w:pStyle w:val="Default"/>
        <w:outlineLvl w:val="1"/>
        <w:rPr>
          <w:rFonts w:hAnsi="黑体"/>
          <w:b/>
          <w:sz w:val="32"/>
          <w:szCs w:val="32"/>
        </w:rPr>
      </w:pPr>
      <w:r>
        <w:rPr>
          <w:rFonts w:hAnsi="黑体" w:hint="eastAsia"/>
          <w:b/>
          <w:sz w:val="32"/>
          <w:szCs w:val="32"/>
        </w:rPr>
        <w:t>六、一般公共预算财政拨款基本支出决算情况说明</w:t>
      </w:r>
    </w:p>
    <w:p w:rsidR="00DB29BB" w:rsidRDefault="00810013">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w:t>
      </w:r>
      <w:r w:rsidR="007E189D">
        <w:rPr>
          <w:rFonts w:asciiTheme="minorEastAsia" w:eastAsiaTheme="minorEastAsia" w:hAnsiTheme="minorEastAsia" w:hint="eastAsia"/>
          <w:sz w:val="32"/>
          <w:szCs w:val="32"/>
        </w:rPr>
        <w:t>年度财政拨款基本支出</w:t>
      </w:r>
      <w:r w:rsidR="00CB25E4">
        <w:rPr>
          <w:rFonts w:asciiTheme="minorEastAsia" w:eastAsiaTheme="minorEastAsia" w:hAnsiTheme="minorEastAsia" w:hint="eastAsia"/>
          <w:sz w:val="32"/>
          <w:szCs w:val="32"/>
        </w:rPr>
        <w:t>176.83</w:t>
      </w:r>
      <w:r w:rsidR="007E189D">
        <w:rPr>
          <w:rFonts w:asciiTheme="minorEastAsia" w:eastAsiaTheme="minorEastAsia" w:hAnsiTheme="minorEastAsia" w:hint="eastAsia"/>
          <w:sz w:val="32"/>
          <w:szCs w:val="32"/>
        </w:rPr>
        <w:t>万元，其中：人员经费</w:t>
      </w:r>
      <w:r w:rsidR="008A6742">
        <w:rPr>
          <w:rFonts w:asciiTheme="minorEastAsia" w:eastAsiaTheme="minorEastAsia" w:hAnsiTheme="minorEastAsia" w:hint="eastAsia"/>
          <w:sz w:val="32"/>
          <w:szCs w:val="32"/>
        </w:rPr>
        <w:t>1</w:t>
      </w:r>
      <w:r w:rsidR="00CB25E4">
        <w:rPr>
          <w:rFonts w:asciiTheme="minorEastAsia" w:eastAsiaTheme="minorEastAsia" w:hAnsiTheme="minorEastAsia" w:hint="eastAsia"/>
          <w:sz w:val="32"/>
          <w:szCs w:val="32"/>
        </w:rPr>
        <w:t>56.05</w:t>
      </w:r>
      <w:r w:rsidR="007E189D">
        <w:rPr>
          <w:rFonts w:asciiTheme="minorEastAsia" w:eastAsiaTheme="minorEastAsia" w:hAnsiTheme="minorEastAsia" w:hint="eastAsia"/>
          <w:sz w:val="32"/>
          <w:szCs w:val="32"/>
        </w:rPr>
        <w:t>元，占基本支出的</w:t>
      </w:r>
      <w:r w:rsidR="00CB25E4">
        <w:rPr>
          <w:rFonts w:asciiTheme="minorEastAsia" w:eastAsiaTheme="minorEastAsia" w:hAnsiTheme="minorEastAsia" w:hint="eastAsia"/>
          <w:sz w:val="32"/>
          <w:szCs w:val="32"/>
        </w:rPr>
        <w:t>88.25</w:t>
      </w:r>
      <w:r w:rsidR="007E189D">
        <w:rPr>
          <w:rFonts w:asciiTheme="minorEastAsia" w:eastAsiaTheme="minorEastAsia" w:hAnsiTheme="minorEastAsia" w:hint="eastAsia"/>
          <w:sz w:val="32"/>
          <w:szCs w:val="32"/>
        </w:rPr>
        <w:t>%,主要包括基本工资、津贴补贴、奖金、伙食补助费、各类保障缴费、对个人和家庭的补助等；公用经费</w:t>
      </w:r>
      <w:r w:rsidR="00CB25E4">
        <w:rPr>
          <w:rFonts w:asciiTheme="minorEastAsia" w:eastAsiaTheme="minorEastAsia" w:hAnsiTheme="minorEastAsia" w:hint="eastAsia"/>
          <w:sz w:val="32"/>
          <w:szCs w:val="32"/>
        </w:rPr>
        <w:t>20.78</w:t>
      </w:r>
      <w:r w:rsidR="007E189D">
        <w:rPr>
          <w:rFonts w:asciiTheme="minorEastAsia" w:eastAsiaTheme="minorEastAsia" w:hAnsiTheme="minorEastAsia" w:hint="eastAsia"/>
          <w:sz w:val="32"/>
          <w:szCs w:val="32"/>
        </w:rPr>
        <w:t>万元，占基本支出的1</w:t>
      </w:r>
      <w:r w:rsidR="00CB25E4">
        <w:rPr>
          <w:rFonts w:asciiTheme="minorEastAsia" w:eastAsiaTheme="minorEastAsia" w:hAnsiTheme="minorEastAsia" w:hint="eastAsia"/>
          <w:sz w:val="32"/>
          <w:szCs w:val="32"/>
        </w:rPr>
        <w:t>1</w:t>
      </w:r>
      <w:r w:rsidR="007E189D">
        <w:rPr>
          <w:rFonts w:asciiTheme="minorEastAsia" w:eastAsiaTheme="minorEastAsia" w:hAnsiTheme="minorEastAsia" w:hint="eastAsia"/>
          <w:sz w:val="32"/>
          <w:szCs w:val="32"/>
        </w:rPr>
        <w:t>.</w:t>
      </w:r>
      <w:r w:rsidR="00CB25E4">
        <w:rPr>
          <w:rFonts w:asciiTheme="minorEastAsia" w:eastAsiaTheme="minorEastAsia" w:hAnsiTheme="minorEastAsia" w:hint="eastAsia"/>
          <w:sz w:val="32"/>
          <w:szCs w:val="32"/>
        </w:rPr>
        <w:t>75</w:t>
      </w:r>
      <w:r w:rsidR="007E189D">
        <w:rPr>
          <w:rFonts w:asciiTheme="minorEastAsia" w:eastAsiaTheme="minorEastAsia" w:hAnsiTheme="minorEastAsia" w:hint="eastAsia"/>
          <w:sz w:val="32"/>
          <w:szCs w:val="32"/>
        </w:rPr>
        <w:t>%，主要包括办公费、印刷费、咨询费、手续费、水电费、工</w:t>
      </w:r>
      <w:r w:rsidR="008A6742">
        <w:rPr>
          <w:rFonts w:asciiTheme="minorEastAsia" w:eastAsiaTheme="minorEastAsia" w:hAnsiTheme="minorEastAsia" w:hint="eastAsia"/>
          <w:sz w:val="32"/>
          <w:szCs w:val="32"/>
        </w:rPr>
        <w:t>会</w:t>
      </w:r>
      <w:r w:rsidR="007E189D">
        <w:rPr>
          <w:rFonts w:asciiTheme="minorEastAsia" w:eastAsiaTheme="minorEastAsia" w:hAnsiTheme="minorEastAsia" w:hint="eastAsia"/>
          <w:sz w:val="32"/>
          <w:szCs w:val="32"/>
        </w:rPr>
        <w:t>经费等。</w:t>
      </w:r>
    </w:p>
    <w:p w:rsidR="00DB29BB" w:rsidRDefault="007E189D">
      <w:pPr>
        <w:pStyle w:val="Default"/>
        <w:outlineLvl w:val="1"/>
        <w:rPr>
          <w:rFonts w:hAnsi="黑体"/>
          <w:b/>
          <w:sz w:val="32"/>
          <w:szCs w:val="32"/>
        </w:rPr>
      </w:pPr>
      <w:r>
        <w:rPr>
          <w:rFonts w:hAnsi="黑体" w:hint="eastAsia"/>
          <w:b/>
          <w:sz w:val="32"/>
          <w:szCs w:val="32"/>
        </w:rPr>
        <w:t>七、一般公共预算财政拨款三公经费支出决算情况说明</w:t>
      </w:r>
    </w:p>
    <w:p w:rsidR="00DB29BB" w:rsidRDefault="007E189D">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（一）“三公”经费财政拨款支出决算总体情况说明</w:t>
      </w:r>
    </w:p>
    <w:p w:rsidR="00DB29BB" w:rsidRDefault="007E189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C00A8A">
        <w:rPr>
          <w:rFonts w:asciiTheme="minorEastAsia" w:eastAsiaTheme="minorEastAsia" w:hAnsiTheme="minorEastAsia" w:hint="eastAsia"/>
          <w:sz w:val="32"/>
          <w:szCs w:val="32"/>
        </w:rPr>
        <w:t>0.24</w:t>
      </w:r>
      <w:r>
        <w:rPr>
          <w:rFonts w:asciiTheme="minorEastAsia" w:eastAsiaTheme="minorEastAsia" w:hAnsiTheme="minorEastAsia" w:hint="eastAsia"/>
          <w:sz w:val="32"/>
          <w:szCs w:val="32"/>
        </w:rPr>
        <w:t>万元，支出决算为</w:t>
      </w:r>
      <w:r w:rsidR="00B2236D">
        <w:rPr>
          <w:rFonts w:asciiTheme="minorEastAsia" w:eastAsiaTheme="minorEastAsia" w:hAnsiTheme="minorEastAsia" w:hint="eastAsia"/>
          <w:sz w:val="32"/>
          <w:szCs w:val="32"/>
        </w:rPr>
        <w:t>0.24</w:t>
      </w:r>
      <w:r>
        <w:rPr>
          <w:rFonts w:asciiTheme="minorEastAsia" w:eastAsiaTheme="minorEastAsia" w:hAnsiTheme="minorEastAsia" w:hint="eastAsia"/>
          <w:sz w:val="32"/>
          <w:szCs w:val="32"/>
        </w:rPr>
        <w:t>万元，完成预算的</w:t>
      </w:r>
      <w:r w:rsidR="00C00A8A">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%，其中：</w:t>
      </w:r>
    </w:p>
    <w:p w:rsidR="00DB29BB" w:rsidRDefault="007E189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因公出国（境）费支出0万元，与年初预算数0万元、上年数0万元持平。</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w:t>
      </w:r>
      <w:r w:rsidR="00803DF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w:t>
      </w:r>
      <w:r w:rsidR="00B2236D">
        <w:rPr>
          <w:rFonts w:asciiTheme="minorEastAsia" w:eastAsiaTheme="minorEastAsia" w:hAnsiTheme="minorEastAsia" w:hint="eastAsia"/>
          <w:sz w:val="32"/>
          <w:szCs w:val="32"/>
        </w:rPr>
        <w:t>24</w:t>
      </w:r>
      <w:r>
        <w:rPr>
          <w:rFonts w:asciiTheme="minorEastAsia" w:eastAsiaTheme="minorEastAsia" w:hAnsiTheme="minorEastAsia" w:hint="eastAsia"/>
          <w:sz w:val="32"/>
          <w:szCs w:val="32"/>
        </w:rPr>
        <w:t>万元，支出决算为</w:t>
      </w:r>
      <w:r w:rsidR="00C00A8A">
        <w:rPr>
          <w:rFonts w:asciiTheme="minorEastAsia" w:eastAsiaTheme="minorEastAsia" w:hAnsiTheme="minorEastAsia" w:hint="eastAsia"/>
          <w:sz w:val="32"/>
          <w:szCs w:val="32"/>
        </w:rPr>
        <w:t>0.24</w:t>
      </w:r>
      <w:r>
        <w:rPr>
          <w:rFonts w:asciiTheme="minorEastAsia" w:eastAsiaTheme="minorEastAsia" w:hAnsiTheme="minorEastAsia" w:hint="eastAsia"/>
          <w:sz w:val="32"/>
          <w:szCs w:val="32"/>
        </w:rPr>
        <w:t>万元，完成预算的</w:t>
      </w:r>
      <w:r w:rsidR="00C00A8A">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w:t>
      </w:r>
      <w:r w:rsidR="00A1358B">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与上年相比</w:t>
      </w:r>
      <w:r w:rsidR="00A1358B">
        <w:rPr>
          <w:rFonts w:asciiTheme="minorEastAsia" w:eastAsiaTheme="minorEastAsia" w:hAnsiTheme="minorEastAsia" w:hint="eastAsia"/>
          <w:sz w:val="32"/>
          <w:szCs w:val="32"/>
        </w:rPr>
        <w:t>增加</w:t>
      </w:r>
      <w:r w:rsidR="00803DFE">
        <w:rPr>
          <w:rFonts w:asciiTheme="minorEastAsia" w:eastAsiaTheme="minorEastAsia" w:hAnsiTheme="minorEastAsia" w:hint="eastAsia"/>
          <w:sz w:val="32"/>
          <w:szCs w:val="32"/>
        </w:rPr>
        <w:t>0.18</w:t>
      </w:r>
      <w:r>
        <w:rPr>
          <w:rFonts w:asciiTheme="minorEastAsia" w:eastAsiaTheme="minorEastAsia" w:hAnsiTheme="minorEastAsia" w:hint="eastAsia"/>
          <w:sz w:val="32"/>
          <w:szCs w:val="32"/>
        </w:rPr>
        <w:t>万元，</w:t>
      </w:r>
      <w:r w:rsidR="00A1358B">
        <w:rPr>
          <w:rFonts w:asciiTheme="minorEastAsia" w:eastAsiaTheme="minorEastAsia" w:hAnsiTheme="minorEastAsia" w:hint="eastAsia"/>
          <w:sz w:val="32"/>
          <w:szCs w:val="32"/>
        </w:rPr>
        <w:t>增加300</w:t>
      </w:r>
      <w:r>
        <w:rPr>
          <w:rFonts w:asciiTheme="minorEastAsia" w:eastAsiaTheme="minorEastAsia" w:hAnsiTheme="minorEastAsia" w:hint="eastAsia"/>
          <w:sz w:val="32"/>
          <w:szCs w:val="32"/>
        </w:rPr>
        <w:t>%</w:t>
      </w:r>
      <w:r w:rsidR="00211DE7">
        <w:rPr>
          <w:rFonts w:asciiTheme="minorEastAsia" w:eastAsiaTheme="minorEastAsia" w:hAnsiTheme="minorEastAsia" w:hint="eastAsia"/>
          <w:sz w:val="32"/>
          <w:szCs w:val="32"/>
        </w:rPr>
        <w:t>。支出增加的原因是上级检查接待增加</w:t>
      </w:r>
      <w:r>
        <w:rPr>
          <w:rFonts w:asciiTheme="minorEastAsia" w:eastAsiaTheme="minorEastAsia" w:hAnsiTheme="minorEastAsia" w:hint="eastAsia"/>
          <w:sz w:val="32"/>
          <w:szCs w:val="32"/>
        </w:rPr>
        <w:t xml:space="preserve">  </w:t>
      </w:r>
    </w:p>
    <w:p w:rsidR="00DB29BB" w:rsidRDefault="007E189D" w:rsidP="00211DE7">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w:t>
      </w:r>
      <w:r w:rsidR="00B2236D">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万元，支出决算为</w:t>
      </w:r>
      <w:r w:rsidR="00B2236D">
        <w:rPr>
          <w:rFonts w:asciiTheme="minorEastAsia" w:eastAsiaTheme="minorEastAsia" w:hAnsiTheme="minorEastAsia" w:hint="eastAsia"/>
          <w:sz w:val="32"/>
          <w:szCs w:val="32"/>
        </w:rPr>
        <w:t>0</w:t>
      </w:r>
      <w:r w:rsidR="00211DE7">
        <w:rPr>
          <w:rFonts w:asciiTheme="minorEastAsia" w:eastAsiaTheme="minorEastAsia" w:hAnsiTheme="minorEastAsia" w:hint="eastAsia"/>
          <w:sz w:val="32"/>
          <w:szCs w:val="32"/>
        </w:rPr>
        <w:t>万元。</w:t>
      </w:r>
    </w:p>
    <w:p w:rsidR="00DB29BB" w:rsidRDefault="007E189D">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FF52CE">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年度“三公”经费财政拨款支出决算中，公务接待费支出决算0.</w:t>
      </w:r>
      <w:r w:rsidR="00FF52CE">
        <w:rPr>
          <w:rFonts w:asciiTheme="minorEastAsia" w:eastAsiaTheme="minorEastAsia" w:hAnsiTheme="minorEastAsia" w:hint="eastAsia"/>
          <w:sz w:val="32"/>
          <w:szCs w:val="32"/>
        </w:rPr>
        <w:t>24</w:t>
      </w:r>
      <w:r>
        <w:rPr>
          <w:rFonts w:asciiTheme="minorEastAsia" w:eastAsiaTheme="minorEastAsia" w:hAnsiTheme="minorEastAsia" w:hint="eastAsia"/>
          <w:sz w:val="32"/>
          <w:szCs w:val="32"/>
        </w:rPr>
        <w:t>万元，占</w:t>
      </w:r>
      <w:r w:rsidR="00FF52CE">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%,因公出国（境）费支出决算0万元，占0%,公务用车购置费及运行维护费支出决算</w:t>
      </w:r>
      <w:r w:rsidR="00FF52C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万元，占</w:t>
      </w:r>
      <w:r w:rsidR="00FF52CE">
        <w:rPr>
          <w:rFonts w:asciiTheme="minorEastAsia" w:eastAsiaTheme="minorEastAsia" w:hAnsiTheme="minorEastAsia" w:hint="eastAsia"/>
          <w:sz w:val="32"/>
          <w:szCs w:val="32"/>
        </w:rPr>
        <w:t>0</w:t>
      </w:r>
      <w:r>
        <w:rPr>
          <w:rFonts w:asciiTheme="minorEastAsia" w:eastAsiaTheme="minorEastAsia" w:hAnsiTheme="minorEastAsia" w:hint="eastAsia"/>
          <w:sz w:val="32"/>
          <w:szCs w:val="32"/>
        </w:rPr>
        <w:t>%。其中：</w:t>
      </w:r>
    </w:p>
    <w:p w:rsidR="00DB29BB" w:rsidRDefault="007E189D">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DB29BB" w:rsidRDefault="007E189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w:t>
      </w:r>
      <w:r w:rsidR="00B71085">
        <w:rPr>
          <w:rFonts w:asciiTheme="minorEastAsia" w:eastAsiaTheme="minorEastAsia" w:hAnsiTheme="minorEastAsia" w:hint="eastAsia"/>
          <w:sz w:val="32"/>
          <w:szCs w:val="32"/>
        </w:rPr>
        <w:t>24</w:t>
      </w:r>
      <w:r>
        <w:rPr>
          <w:rFonts w:asciiTheme="minorEastAsia" w:eastAsiaTheme="minorEastAsia" w:hAnsiTheme="minorEastAsia" w:hint="eastAsia"/>
          <w:sz w:val="32"/>
          <w:szCs w:val="32"/>
        </w:rPr>
        <w:t>万元，全年共接待来访团组</w:t>
      </w:r>
      <w:r w:rsidR="0000798C">
        <w:rPr>
          <w:rFonts w:asciiTheme="minorEastAsia" w:eastAsiaTheme="minorEastAsia" w:hAnsiTheme="minorEastAsia" w:hint="eastAsia"/>
          <w:sz w:val="32"/>
          <w:szCs w:val="32"/>
        </w:rPr>
        <w:t>2</w:t>
      </w:r>
      <w:r>
        <w:rPr>
          <w:rFonts w:asciiTheme="minorEastAsia" w:eastAsiaTheme="minorEastAsia" w:hAnsiTheme="minorEastAsia" w:hint="eastAsia"/>
          <w:sz w:val="32"/>
          <w:szCs w:val="32"/>
        </w:rPr>
        <w:t>次、来宾</w:t>
      </w:r>
      <w:r w:rsidR="0000798C">
        <w:rPr>
          <w:rFonts w:asciiTheme="minorEastAsia" w:eastAsiaTheme="minorEastAsia" w:hAnsiTheme="minorEastAsia" w:hint="eastAsia"/>
          <w:sz w:val="32"/>
          <w:szCs w:val="32"/>
        </w:rPr>
        <w:t>10</w:t>
      </w:r>
      <w:r>
        <w:rPr>
          <w:rFonts w:asciiTheme="minorEastAsia" w:eastAsiaTheme="minorEastAsia" w:hAnsiTheme="minorEastAsia" w:hint="eastAsia"/>
          <w:sz w:val="32"/>
          <w:szCs w:val="32"/>
        </w:rPr>
        <w:t>人次，主要是用于按规定开支的各类接待费用。</w:t>
      </w:r>
    </w:p>
    <w:p w:rsidR="00DB29BB" w:rsidRDefault="007E189D">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w:t>
      </w:r>
      <w:r w:rsidR="00B71085">
        <w:rPr>
          <w:rFonts w:asciiTheme="minorEastAsia" w:hAnsiTheme="minorEastAsia" w:hint="eastAsia"/>
          <w:sz w:val="32"/>
          <w:szCs w:val="32"/>
        </w:rPr>
        <w:t>0</w:t>
      </w:r>
      <w:r>
        <w:rPr>
          <w:rFonts w:asciiTheme="minorEastAsia" w:hAnsiTheme="minorEastAsia" w:hint="eastAsia"/>
          <w:sz w:val="32"/>
          <w:szCs w:val="32"/>
        </w:rPr>
        <w:t>万元，其中：公务用车购置费0万元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sidR="00B71085">
        <w:rPr>
          <w:rFonts w:asciiTheme="minorEastAsia" w:hAnsiTheme="minorEastAsia" w:hint="eastAsia"/>
          <w:sz w:val="32"/>
          <w:szCs w:val="32"/>
        </w:rPr>
        <w:t>0</w:t>
      </w:r>
      <w:r>
        <w:rPr>
          <w:rFonts w:asciiTheme="minorEastAsia" w:hAnsiTheme="minorEastAsia" w:hint="eastAsia"/>
          <w:sz w:val="32"/>
          <w:szCs w:val="32"/>
        </w:rPr>
        <w:t>万元，</w:t>
      </w:r>
      <w:r>
        <w:rPr>
          <w:rFonts w:asciiTheme="minorEastAsia" w:hAnsiTheme="minorEastAsia" w:hint="eastAsia"/>
          <w:sz w:val="32"/>
          <w:szCs w:val="32"/>
        </w:rPr>
        <w:lastRenderedPageBreak/>
        <w:t>主要是公务用车维护费及运行费用，截止20</w:t>
      </w:r>
      <w:r w:rsidR="00E05CBD">
        <w:rPr>
          <w:rFonts w:asciiTheme="minorEastAsia" w:hAnsiTheme="minorEastAsia" w:hint="eastAsia"/>
          <w:sz w:val="32"/>
          <w:szCs w:val="32"/>
        </w:rPr>
        <w:t>20</w:t>
      </w:r>
      <w:r>
        <w:rPr>
          <w:rFonts w:asciiTheme="minorEastAsia" w:hAnsiTheme="minorEastAsia" w:hint="eastAsia"/>
          <w:sz w:val="32"/>
          <w:szCs w:val="32"/>
        </w:rPr>
        <w:t>年12月31日，我单位开支财政拨款的公务用车保有量为</w:t>
      </w:r>
      <w:r w:rsidR="00E92436">
        <w:rPr>
          <w:rFonts w:asciiTheme="minorEastAsia" w:hAnsiTheme="minorEastAsia" w:hint="eastAsia"/>
          <w:sz w:val="32"/>
          <w:szCs w:val="32"/>
        </w:rPr>
        <w:t>0</w:t>
      </w:r>
      <w:r w:rsidR="006B44F7">
        <w:rPr>
          <w:rFonts w:asciiTheme="minorEastAsia" w:hAnsiTheme="minorEastAsia" w:hint="eastAsia"/>
          <w:sz w:val="32"/>
          <w:szCs w:val="32"/>
        </w:rPr>
        <w:t>辆</w:t>
      </w:r>
      <w:r>
        <w:rPr>
          <w:rFonts w:asciiTheme="minorEastAsia" w:hAnsiTheme="minorEastAsia" w:hint="eastAsia"/>
          <w:sz w:val="32"/>
          <w:szCs w:val="32"/>
        </w:rPr>
        <w:t>。</w:t>
      </w:r>
    </w:p>
    <w:p w:rsidR="00DB29BB" w:rsidRDefault="007E189D">
      <w:pPr>
        <w:pStyle w:val="Default"/>
        <w:outlineLvl w:val="1"/>
        <w:rPr>
          <w:rFonts w:hAnsi="黑体"/>
          <w:b/>
          <w:sz w:val="32"/>
          <w:szCs w:val="32"/>
        </w:rPr>
      </w:pPr>
      <w:r>
        <w:rPr>
          <w:rFonts w:hAnsi="黑体" w:hint="eastAsia"/>
          <w:b/>
          <w:sz w:val="32"/>
          <w:szCs w:val="32"/>
        </w:rPr>
        <w:t>八、政府性基金预算收入支出决算情况</w:t>
      </w:r>
    </w:p>
    <w:p w:rsidR="00DB29BB" w:rsidRDefault="007E189D">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20</w:t>
      </w:r>
      <w:r w:rsidR="00462784">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年度本单位无政府性基金收支。</w:t>
      </w:r>
    </w:p>
    <w:p w:rsidR="00DB29BB" w:rsidRDefault="007E189D" w:rsidP="00101579">
      <w:pPr>
        <w:pStyle w:val="Default"/>
        <w:rPr>
          <w:rFonts w:asciiTheme="minorEastAsia" w:eastAsiaTheme="minorEastAsia" w:hAnsiTheme="minorEastAsia"/>
          <w:sz w:val="32"/>
          <w:szCs w:val="32"/>
        </w:rPr>
      </w:pPr>
      <w:r>
        <w:rPr>
          <w:rFonts w:hAnsi="黑体" w:hint="eastAsia"/>
          <w:b/>
          <w:sz w:val="32"/>
          <w:szCs w:val="32"/>
        </w:rPr>
        <w:t>九、</w:t>
      </w:r>
      <w:r w:rsidR="00101579">
        <w:rPr>
          <w:rFonts w:hAnsi="黑体" w:hint="eastAsia"/>
          <w:b/>
          <w:sz w:val="32"/>
          <w:szCs w:val="32"/>
        </w:rPr>
        <w:t>关于机关运行经费支出说明</w:t>
      </w:r>
    </w:p>
    <w:p w:rsidR="00101579" w:rsidRDefault="00101579" w:rsidP="00101579">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本部门2020 年度机关运行经费支出20.78万元，比年初预算数</w:t>
      </w:r>
      <w:r w:rsidR="0030351D">
        <w:rPr>
          <w:rFonts w:asciiTheme="minorEastAsia" w:hAnsiTheme="minorEastAsia" w:cs="黑体" w:hint="eastAsia"/>
          <w:color w:val="000000"/>
          <w:kern w:val="0"/>
          <w:sz w:val="32"/>
          <w:szCs w:val="32"/>
        </w:rPr>
        <w:t>增加1.43</w:t>
      </w:r>
      <w:r>
        <w:rPr>
          <w:rFonts w:asciiTheme="minorEastAsia" w:hAnsiTheme="minorEastAsia" w:cs="黑体" w:hint="eastAsia"/>
          <w:color w:val="000000"/>
          <w:kern w:val="0"/>
          <w:sz w:val="32"/>
          <w:szCs w:val="32"/>
        </w:rPr>
        <w:t>万元，</w:t>
      </w:r>
      <w:r w:rsidR="0030351D">
        <w:rPr>
          <w:rFonts w:asciiTheme="minorEastAsia" w:hAnsiTheme="minorEastAsia" w:cs="黑体" w:hint="eastAsia"/>
          <w:color w:val="000000"/>
          <w:kern w:val="0"/>
          <w:sz w:val="32"/>
          <w:szCs w:val="32"/>
        </w:rPr>
        <w:t>增加7.39</w:t>
      </w:r>
      <w:r>
        <w:rPr>
          <w:rFonts w:asciiTheme="minorEastAsia" w:hAnsiTheme="minorEastAsia" w:cs="黑体" w:hint="eastAsia"/>
          <w:color w:val="000000"/>
          <w:kern w:val="0"/>
          <w:sz w:val="32"/>
          <w:szCs w:val="32"/>
        </w:rPr>
        <w:t>%。主要原因是：</w:t>
      </w:r>
      <w:r w:rsidR="000E2DDC">
        <w:rPr>
          <w:rFonts w:asciiTheme="minorEastAsia" w:hAnsiTheme="minorEastAsia" w:cs="黑体" w:hint="eastAsia"/>
          <w:color w:val="000000"/>
          <w:kern w:val="0"/>
          <w:sz w:val="32"/>
          <w:szCs w:val="32"/>
        </w:rPr>
        <w:t>公用</w:t>
      </w:r>
      <w:r w:rsidR="00605B88">
        <w:rPr>
          <w:rFonts w:asciiTheme="minorEastAsia" w:hAnsiTheme="minorEastAsia" w:cs="黑体" w:hint="eastAsia"/>
          <w:color w:val="000000"/>
          <w:kern w:val="0"/>
          <w:sz w:val="32"/>
          <w:szCs w:val="32"/>
        </w:rPr>
        <w:t>经费调整</w:t>
      </w:r>
      <w:r>
        <w:rPr>
          <w:rFonts w:asciiTheme="minorEastAsia" w:hAnsiTheme="minorEastAsia" w:cs="黑体" w:hint="eastAsia"/>
          <w:color w:val="000000"/>
          <w:kern w:val="0"/>
          <w:sz w:val="32"/>
          <w:szCs w:val="32"/>
        </w:rPr>
        <w:t>。</w:t>
      </w:r>
    </w:p>
    <w:p w:rsidR="00EC68CF" w:rsidRDefault="00EC68CF" w:rsidP="00EC68CF">
      <w:pPr>
        <w:pStyle w:val="Default"/>
        <w:rPr>
          <w:rFonts w:ascii="仿宋_GB2312" w:hAnsi="仿宋_GB2312" w:cs="仿宋_GB2312"/>
          <w:sz w:val="28"/>
          <w:szCs w:val="28"/>
        </w:rPr>
      </w:pPr>
      <w:r w:rsidRPr="00044301">
        <w:rPr>
          <w:rFonts w:hAnsi="黑体" w:hint="eastAsia"/>
          <w:b/>
          <w:sz w:val="32"/>
          <w:szCs w:val="32"/>
        </w:rPr>
        <w:t>十、一般性支出情况</w:t>
      </w:r>
    </w:p>
    <w:p w:rsidR="00EC68CF" w:rsidRDefault="00EC68CF" w:rsidP="00EC68C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2020年本部门开支会议费0万元；开支培训费0万元。</w:t>
      </w:r>
    </w:p>
    <w:p w:rsidR="00EC68CF" w:rsidRPr="00044301" w:rsidRDefault="00EC68CF" w:rsidP="00EC68CF">
      <w:pPr>
        <w:pStyle w:val="Default"/>
        <w:rPr>
          <w:rFonts w:hAnsi="黑体"/>
          <w:b/>
          <w:sz w:val="32"/>
          <w:szCs w:val="32"/>
        </w:rPr>
      </w:pPr>
      <w:r>
        <w:rPr>
          <w:rFonts w:hAnsi="黑体" w:hint="eastAsia"/>
          <w:b/>
          <w:sz w:val="32"/>
          <w:szCs w:val="32"/>
        </w:rPr>
        <w:t>十一、关于政府采购支出说明</w:t>
      </w:r>
    </w:p>
    <w:p w:rsidR="00EC68CF" w:rsidRDefault="00EC68CF" w:rsidP="00EC68CF">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2020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rsidR="00EC68CF" w:rsidRPr="00044301" w:rsidRDefault="00EC68CF" w:rsidP="00EC68CF">
      <w:pPr>
        <w:pStyle w:val="Default"/>
        <w:rPr>
          <w:rFonts w:hAnsi="黑体"/>
          <w:b/>
          <w:sz w:val="32"/>
          <w:szCs w:val="32"/>
        </w:rPr>
      </w:pPr>
      <w:r w:rsidRPr="00044301">
        <w:rPr>
          <w:rFonts w:hAnsi="黑体" w:hint="eastAsia"/>
          <w:b/>
          <w:sz w:val="32"/>
          <w:szCs w:val="32"/>
        </w:rPr>
        <w:t>十二、</w:t>
      </w:r>
      <w:r>
        <w:rPr>
          <w:rFonts w:hAnsi="黑体" w:hint="eastAsia"/>
          <w:b/>
          <w:sz w:val="32"/>
          <w:szCs w:val="32"/>
        </w:rPr>
        <w:t>关于国有资产占用情况说明</w:t>
      </w:r>
    </w:p>
    <w:p w:rsidR="00EC68CF" w:rsidRDefault="00EC68CF" w:rsidP="00EC68CF">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截至2020年12月31日，本单位共有车辆</w:t>
      </w:r>
      <w:r w:rsidR="00E9243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辆，其中，离退休干部用车</w:t>
      </w:r>
      <w:r w:rsidR="00E9243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辆、机要通信用车0辆、应急保障用车0辆、执法执勤用车0辆、特种专业技术用车0辆、其他用车</w:t>
      </w:r>
      <w:r w:rsidR="00E92436">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辆，；单位价值50万元以上通用设备0台（套）；单位价值100万元以上专用设备0台（套）。</w:t>
      </w:r>
    </w:p>
    <w:p w:rsidR="00101579" w:rsidRPr="00EC68CF" w:rsidRDefault="00EC68CF" w:rsidP="00EC68CF">
      <w:pPr>
        <w:pStyle w:val="Default"/>
        <w:outlineLvl w:val="1"/>
        <w:rPr>
          <w:rFonts w:hAnsi="黑体"/>
          <w:b/>
          <w:sz w:val="32"/>
          <w:szCs w:val="32"/>
        </w:rPr>
      </w:pPr>
      <w:r>
        <w:rPr>
          <w:rFonts w:hAnsi="黑体" w:hint="eastAsia"/>
          <w:b/>
          <w:sz w:val="32"/>
          <w:szCs w:val="32"/>
        </w:rPr>
        <w:lastRenderedPageBreak/>
        <w:t>十三、关于2020年度预算绩效情况说明</w:t>
      </w:r>
    </w:p>
    <w:p w:rsidR="00DB29BB" w:rsidRDefault="007E189D">
      <w:pPr>
        <w:pStyle w:val="Default"/>
        <w:ind w:firstLineChars="200" w:firstLine="640"/>
        <w:outlineLvl w:val="1"/>
        <w:rPr>
          <w:rFonts w:asciiTheme="minorEastAsia" w:eastAsiaTheme="minorEastAsia" w:hAnsiTheme="minorEastAsia"/>
          <w:sz w:val="32"/>
          <w:szCs w:val="32"/>
        </w:rPr>
      </w:pPr>
      <w:r>
        <w:rPr>
          <w:rFonts w:asciiTheme="minorEastAsia" w:eastAsiaTheme="minorEastAsia" w:hAnsiTheme="minorEastAsia" w:hint="eastAsia"/>
          <w:sz w:val="32"/>
          <w:szCs w:val="32"/>
        </w:rPr>
        <w:t>20</w:t>
      </w:r>
      <w:r w:rsidR="00EC68CF">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年，本</w:t>
      </w:r>
      <w:r w:rsidR="006F3F5D">
        <w:rPr>
          <w:rFonts w:asciiTheme="minorEastAsia" w:eastAsiaTheme="minorEastAsia" w:hAnsiTheme="minorEastAsia" w:hint="eastAsia"/>
          <w:sz w:val="32"/>
          <w:szCs w:val="32"/>
        </w:rPr>
        <w:t>单位</w:t>
      </w:r>
      <w:r>
        <w:rPr>
          <w:rFonts w:asciiTheme="minorEastAsia" w:eastAsiaTheme="minorEastAsia" w:hAnsiTheme="minorEastAsia" w:hint="eastAsia"/>
          <w:sz w:val="32"/>
          <w:szCs w:val="32"/>
        </w:rPr>
        <w:t>按照有关政策文件要求开展预算绩效管理工作，，一是加强绩效目标管理，在编制2</w:t>
      </w:r>
      <w:r w:rsidR="00EC68CF">
        <w:rPr>
          <w:rFonts w:asciiTheme="minorEastAsia" w:eastAsiaTheme="minorEastAsia" w:hAnsiTheme="minorEastAsia" w:hint="eastAsia"/>
          <w:sz w:val="32"/>
          <w:szCs w:val="32"/>
        </w:rPr>
        <w:t>020</w:t>
      </w:r>
      <w:r>
        <w:rPr>
          <w:rFonts w:asciiTheme="minorEastAsia" w:eastAsiaTheme="minorEastAsia" w:hAnsiTheme="minorEastAsia" w:hint="eastAsia"/>
          <w:sz w:val="32"/>
          <w:szCs w:val="32"/>
        </w:rPr>
        <w:t>年部门预算时，本部门将所有预算已纳入绩效目标管理。二是做好绩效自评，对20</w:t>
      </w:r>
      <w:r w:rsidR="00C30584">
        <w:rPr>
          <w:rFonts w:asciiTheme="minorEastAsia" w:eastAsiaTheme="minorEastAsia" w:hAnsiTheme="minorEastAsia" w:hint="eastAsia"/>
          <w:sz w:val="32"/>
          <w:szCs w:val="32"/>
        </w:rPr>
        <w:t>20</w:t>
      </w:r>
      <w:r>
        <w:rPr>
          <w:rFonts w:asciiTheme="minorEastAsia" w:eastAsiaTheme="minorEastAsia" w:hAnsiTheme="minorEastAsia" w:hint="eastAsia"/>
          <w:sz w:val="32"/>
          <w:szCs w:val="32"/>
        </w:rPr>
        <w:t>年部门整体支出开展了绩效自评，同时将自评结果在网站进行了公开（内部控制评价报告）。</w:t>
      </w:r>
    </w:p>
    <w:p w:rsidR="00DB29BB" w:rsidRDefault="007E189D">
      <w:pPr>
        <w:pStyle w:val="Default"/>
        <w:jc w:val="both"/>
        <w:outlineLvl w:val="0"/>
        <w:rPr>
          <w:sz w:val="44"/>
          <w:szCs w:val="44"/>
        </w:rPr>
      </w:pPr>
      <w:r>
        <w:rPr>
          <w:rFonts w:hint="eastAsia"/>
          <w:sz w:val="44"/>
          <w:szCs w:val="44"/>
        </w:rPr>
        <w:t>第四部分名词解释</w:t>
      </w:r>
    </w:p>
    <w:p w:rsidR="00DB29BB" w:rsidRDefault="007E189D">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DB29BB" w:rsidRDefault="007E189D">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DB29BB" w:rsidRDefault="007E189D">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DB29BB" w:rsidRDefault="007E189D">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DB29BB" w:rsidRDefault="007E189D">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指事业单位在当年的“财政拨款收入”、“事业收入”、“经营收入”、“其他收入”不足以安排当年支出的情况下，使用以前年度积累的事业基金（事业单位当年收支相抵后按国家规定提取、用于</w:t>
      </w:r>
      <w:r>
        <w:rPr>
          <w:rFonts w:ascii="仿宋" w:eastAsia="仿宋" w:hAnsi="仿宋" w:cs="仿宋"/>
          <w:sz w:val="32"/>
        </w:rPr>
        <w:lastRenderedPageBreak/>
        <w:t xml:space="preserve">弥补以后年度收支差额的基金）弥补本年度收支缺口的资金。 </w:t>
      </w:r>
    </w:p>
    <w:p w:rsidR="00DB29BB" w:rsidRDefault="007E189D">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DB29BB" w:rsidRDefault="007E189D">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DB29BB" w:rsidRDefault="007E189D">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DB29BB" w:rsidRDefault="007E189D">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DB29BB" w:rsidRDefault="007E189D">
      <w:pPr>
        <w:jc w:val="left"/>
        <w:rPr>
          <w:rFonts w:ascii="仿宋" w:eastAsia="仿宋" w:hAnsi="仿宋" w:cs="仿宋"/>
          <w:sz w:val="32"/>
        </w:rPr>
      </w:pPr>
      <w:r>
        <w:rPr>
          <w:rFonts w:ascii="仿宋" w:eastAsia="仿宋" w:hAnsi="仿宋" w:cs="仿宋"/>
          <w:sz w:val="32"/>
        </w:rPr>
        <w:t xml:space="preserve">作任务而发生的人员支出和公用支出。 </w:t>
      </w:r>
    </w:p>
    <w:p w:rsidR="00DB29BB" w:rsidRDefault="007E189D">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DB29BB" w:rsidRDefault="007E189D">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DB29BB" w:rsidRDefault="007E189D">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w:t>
      </w:r>
      <w:r>
        <w:rPr>
          <w:rFonts w:ascii="仿宋" w:eastAsia="仿宋" w:hAnsi="仿宋" w:cs="仿宋"/>
          <w:sz w:val="32"/>
        </w:rPr>
        <w:lastRenderedPageBreak/>
        <w:t xml:space="preserve">置税）及租用费、燃料费、维修费、过路过桥费、保险费、安全奖励费用等支出；公务接待费反映单位按规定开支的各类公务接待（含外宾接待）支出。 </w:t>
      </w:r>
    </w:p>
    <w:p w:rsidR="00DB29BB" w:rsidRDefault="007E189D">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B29BB" w:rsidRDefault="00DB29BB">
      <w:pPr>
        <w:pStyle w:val="1"/>
      </w:pPr>
    </w:p>
    <w:p w:rsidR="00DB29BB" w:rsidRDefault="007E189D">
      <w:pPr>
        <w:pStyle w:val="Default"/>
        <w:jc w:val="both"/>
        <w:outlineLvl w:val="0"/>
        <w:rPr>
          <w:sz w:val="44"/>
          <w:szCs w:val="44"/>
        </w:rPr>
      </w:pPr>
      <w:r>
        <w:rPr>
          <w:rFonts w:hint="eastAsia"/>
          <w:sz w:val="44"/>
          <w:szCs w:val="44"/>
        </w:rPr>
        <w:t>第五部分 附件</w:t>
      </w:r>
    </w:p>
    <w:p w:rsidR="00DB29BB" w:rsidRDefault="007E189D">
      <w:pPr>
        <w:keepNext/>
        <w:keepLines/>
        <w:ind w:firstLine="640"/>
        <w:rPr>
          <w:rFonts w:ascii="仿宋" w:eastAsia="仿宋" w:hAnsi="仿宋"/>
          <w:b/>
          <w:sz w:val="32"/>
          <w:highlight w:val="white"/>
        </w:rPr>
      </w:pPr>
      <w:r>
        <w:rPr>
          <w:rFonts w:ascii="仿宋" w:eastAsia="仿宋" w:hAnsi="仿宋" w:hint="eastAsia"/>
          <w:sz w:val="32"/>
          <w:highlight w:val="white"/>
        </w:rPr>
        <w:t>20</w:t>
      </w:r>
      <w:r w:rsidR="00AE486E">
        <w:rPr>
          <w:rFonts w:ascii="仿宋" w:eastAsia="仿宋" w:hAnsi="仿宋" w:hint="eastAsia"/>
          <w:sz w:val="32"/>
          <w:highlight w:val="white"/>
        </w:rPr>
        <w:t>20</w:t>
      </w:r>
      <w:r>
        <w:rPr>
          <w:rFonts w:ascii="仿宋" w:eastAsia="仿宋" w:hAnsi="仿宋" w:hint="eastAsia"/>
          <w:sz w:val="32"/>
          <w:highlight w:val="white"/>
        </w:rPr>
        <w:t>年度中共益阳市资阳区委</w:t>
      </w:r>
      <w:r w:rsidR="000A78B3">
        <w:rPr>
          <w:rFonts w:ascii="仿宋" w:eastAsia="仿宋" w:hAnsi="仿宋" w:hint="eastAsia"/>
          <w:sz w:val="32"/>
          <w:highlight w:val="white"/>
        </w:rPr>
        <w:t>老干部局</w:t>
      </w:r>
      <w:r>
        <w:rPr>
          <w:rFonts w:ascii="仿宋" w:eastAsia="仿宋" w:hAnsi="仿宋" w:hint="eastAsia"/>
          <w:sz w:val="32"/>
          <w:highlight w:val="white"/>
        </w:rPr>
        <w:t>决算公开表格</w:t>
      </w:r>
    </w:p>
    <w:p w:rsidR="00DB29BB" w:rsidRDefault="00DB29BB">
      <w:pPr>
        <w:widowControl/>
        <w:jc w:val="left"/>
        <w:rPr>
          <w:rFonts w:ascii="黑体" w:eastAsia="黑体" w:cs="黑体"/>
          <w:color w:val="000000"/>
          <w:kern w:val="0"/>
          <w:sz w:val="70"/>
          <w:szCs w:val="70"/>
        </w:rPr>
      </w:pPr>
    </w:p>
    <w:p w:rsidR="00DB29BB" w:rsidRDefault="00DB29BB">
      <w:pPr>
        <w:pStyle w:val="Default"/>
        <w:rPr>
          <w:sz w:val="44"/>
          <w:szCs w:val="44"/>
        </w:rPr>
      </w:pPr>
    </w:p>
    <w:p w:rsidR="00DB29BB" w:rsidRDefault="00DB29BB"/>
    <w:sectPr w:rsidR="00DB29BB" w:rsidSect="00DB29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C5F" w:rsidRDefault="00A87C5F" w:rsidP="00EB6D36">
      <w:r>
        <w:separator/>
      </w:r>
    </w:p>
  </w:endnote>
  <w:endnote w:type="continuationSeparator" w:id="1">
    <w:p w:rsidR="00A87C5F" w:rsidRDefault="00A87C5F" w:rsidP="00EB6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C5F" w:rsidRDefault="00A87C5F" w:rsidP="00EB6D36">
      <w:r>
        <w:separator/>
      </w:r>
    </w:p>
  </w:footnote>
  <w:footnote w:type="continuationSeparator" w:id="1">
    <w:p w:rsidR="00A87C5F" w:rsidRDefault="00A87C5F" w:rsidP="00EB6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3FF76"/>
    <w:multiLevelType w:val="singleLevel"/>
    <w:tmpl w:val="83D3FF76"/>
    <w:lvl w:ilvl="0">
      <w:start w:val="2"/>
      <w:numFmt w:val="chineseCounting"/>
      <w:suff w:val="space"/>
      <w:lvlText w:val="第%1部分"/>
      <w:lvlJc w:val="left"/>
      <w:rPr>
        <w:rFonts w:hint="eastAsia"/>
      </w:rPr>
    </w:lvl>
  </w:abstractNum>
  <w:abstractNum w:abstractNumId="1">
    <w:nsid w:val="FDEF3585"/>
    <w:multiLevelType w:val="singleLevel"/>
    <w:tmpl w:val="FDEF3585"/>
    <w:lvl w:ilvl="0">
      <w:start w:val="5"/>
      <w:numFmt w:val="chineseCounting"/>
      <w:suff w:val="nothing"/>
      <w:lvlText w:val="%1、"/>
      <w:lvlJc w:val="left"/>
      <w:rPr>
        <w:rFonts w:hint="eastAsia"/>
      </w:rPr>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6E1C2B"/>
    <w:rsid w:val="0000798C"/>
    <w:rsid w:val="0001146C"/>
    <w:rsid w:val="0004241B"/>
    <w:rsid w:val="00042787"/>
    <w:rsid w:val="000A78B3"/>
    <w:rsid w:val="000E2DDC"/>
    <w:rsid w:val="000E4A5C"/>
    <w:rsid w:val="00101579"/>
    <w:rsid w:val="00164F87"/>
    <w:rsid w:val="00167D33"/>
    <w:rsid w:val="001E2696"/>
    <w:rsid w:val="00211DE7"/>
    <w:rsid w:val="00221727"/>
    <w:rsid w:val="002527ED"/>
    <w:rsid w:val="00267019"/>
    <w:rsid w:val="002A5C2B"/>
    <w:rsid w:val="002D7E71"/>
    <w:rsid w:val="002E2477"/>
    <w:rsid w:val="002F5122"/>
    <w:rsid w:val="0030351D"/>
    <w:rsid w:val="0032178C"/>
    <w:rsid w:val="00324C76"/>
    <w:rsid w:val="003462E3"/>
    <w:rsid w:val="00393F05"/>
    <w:rsid w:val="00462784"/>
    <w:rsid w:val="0047415D"/>
    <w:rsid w:val="00497019"/>
    <w:rsid w:val="00570954"/>
    <w:rsid w:val="00582631"/>
    <w:rsid w:val="005B20BC"/>
    <w:rsid w:val="005B3FD0"/>
    <w:rsid w:val="005C38B4"/>
    <w:rsid w:val="00603117"/>
    <w:rsid w:val="00605B88"/>
    <w:rsid w:val="00610C4A"/>
    <w:rsid w:val="00645F75"/>
    <w:rsid w:val="00690205"/>
    <w:rsid w:val="006B44F7"/>
    <w:rsid w:val="006B6AA7"/>
    <w:rsid w:val="006C2CD1"/>
    <w:rsid w:val="006C3B3D"/>
    <w:rsid w:val="006E75D2"/>
    <w:rsid w:val="006F3F5D"/>
    <w:rsid w:val="00705E69"/>
    <w:rsid w:val="0075365C"/>
    <w:rsid w:val="007B1D28"/>
    <w:rsid w:val="007C4459"/>
    <w:rsid w:val="007D21BE"/>
    <w:rsid w:val="007E189D"/>
    <w:rsid w:val="00803DFE"/>
    <w:rsid w:val="00810013"/>
    <w:rsid w:val="00814990"/>
    <w:rsid w:val="00832351"/>
    <w:rsid w:val="008A6742"/>
    <w:rsid w:val="008E080E"/>
    <w:rsid w:val="008F2D40"/>
    <w:rsid w:val="00957524"/>
    <w:rsid w:val="009A08AC"/>
    <w:rsid w:val="009B2DDC"/>
    <w:rsid w:val="00A1358B"/>
    <w:rsid w:val="00A22D17"/>
    <w:rsid w:val="00A6153D"/>
    <w:rsid w:val="00A83ECE"/>
    <w:rsid w:val="00A87C5F"/>
    <w:rsid w:val="00AE486E"/>
    <w:rsid w:val="00B2236D"/>
    <w:rsid w:val="00B71085"/>
    <w:rsid w:val="00BB1A25"/>
    <w:rsid w:val="00BC32E0"/>
    <w:rsid w:val="00BD1267"/>
    <w:rsid w:val="00C00A8A"/>
    <w:rsid w:val="00C30584"/>
    <w:rsid w:val="00C40D2E"/>
    <w:rsid w:val="00C46BF3"/>
    <w:rsid w:val="00C81DB5"/>
    <w:rsid w:val="00C905D4"/>
    <w:rsid w:val="00C92574"/>
    <w:rsid w:val="00CB25E4"/>
    <w:rsid w:val="00CB6F79"/>
    <w:rsid w:val="00D20865"/>
    <w:rsid w:val="00D354ED"/>
    <w:rsid w:val="00DB29BB"/>
    <w:rsid w:val="00DB5133"/>
    <w:rsid w:val="00DD50E4"/>
    <w:rsid w:val="00E05CBD"/>
    <w:rsid w:val="00E213D4"/>
    <w:rsid w:val="00E443CD"/>
    <w:rsid w:val="00E9085D"/>
    <w:rsid w:val="00E92436"/>
    <w:rsid w:val="00EB6D36"/>
    <w:rsid w:val="00EC68CF"/>
    <w:rsid w:val="00F4610A"/>
    <w:rsid w:val="00F83D3D"/>
    <w:rsid w:val="00F94873"/>
    <w:rsid w:val="00FF52CE"/>
    <w:rsid w:val="01F504F5"/>
    <w:rsid w:val="020B0F71"/>
    <w:rsid w:val="036C7934"/>
    <w:rsid w:val="036E123C"/>
    <w:rsid w:val="04325329"/>
    <w:rsid w:val="048D6AC0"/>
    <w:rsid w:val="04B97B69"/>
    <w:rsid w:val="04F233F6"/>
    <w:rsid w:val="05D53D97"/>
    <w:rsid w:val="05DC08F6"/>
    <w:rsid w:val="08864F04"/>
    <w:rsid w:val="0AEB5794"/>
    <w:rsid w:val="0AF41168"/>
    <w:rsid w:val="0B8328E1"/>
    <w:rsid w:val="0D137CB2"/>
    <w:rsid w:val="0E3926E6"/>
    <w:rsid w:val="0F2C7136"/>
    <w:rsid w:val="0F2D0C51"/>
    <w:rsid w:val="0F6D0C66"/>
    <w:rsid w:val="0F6E1C2B"/>
    <w:rsid w:val="0FC11960"/>
    <w:rsid w:val="0FC3117E"/>
    <w:rsid w:val="10BC305D"/>
    <w:rsid w:val="10CD2486"/>
    <w:rsid w:val="12293FAC"/>
    <w:rsid w:val="151C1C0E"/>
    <w:rsid w:val="17C30507"/>
    <w:rsid w:val="180342EE"/>
    <w:rsid w:val="18113AE1"/>
    <w:rsid w:val="18797178"/>
    <w:rsid w:val="1A2814E2"/>
    <w:rsid w:val="1A8F087E"/>
    <w:rsid w:val="1BA06302"/>
    <w:rsid w:val="1D7B0AEC"/>
    <w:rsid w:val="1F275829"/>
    <w:rsid w:val="1F4B4FEA"/>
    <w:rsid w:val="1FC51FF3"/>
    <w:rsid w:val="206D6EE3"/>
    <w:rsid w:val="2183217B"/>
    <w:rsid w:val="21945D8A"/>
    <w:rsid w:val="224075EB"/>
    <w:rsid w:val="224801E0"/>
    <w:rsid w:val="26100E27"/>
    <w:rsid w:val="27373FE5"/>
    <w:rsid w:val="291102C8"/>
    <w:rsid w:val="2A48539F"/>
    <w:rsid w:val="2D9527BF"/>
    <w:rsid w:val="301410FF"/>
    <w:rsid w:val="314E6B79"/>
    <w:rsid w:val="36313B69"/>
    <w:rsid w:val="377149E8"/>
    <w:rsid w:val="3A410DBE"/>
    <w:rsid w:val="3A804E10"/>
    <w:rsid w:val="3CF507C5"/>
    <w:rsid w:val="3D405636"/>
    <w:rsid w:val="3E345A8A"/>
    <w:rsid w:val="3EF30568"/>
    <w:rsid w:val="3F0B5D2C"/>
    <w:rsid w:val="40CB5A23"/>
    <w:rsid w:val="415356CE"/>
    <w:rsid w:val="42590CFC"/>
    <w:rsid w:val="43231B44"/>
    <w:rsid w:val="44DD109A"/>
    <w:rsid w:val="467738A1"/>
    <w:rsid w:val="47922311"/>
    <w:rsid w:val="485B2502"/>
    <w:rsid w:val="49100321"/>
    <w:rsid w:val="493D3D84"/>
    <w:rsid w:val="4AF60448"/>
    <w:rsid w:val="4B137F5C"/>
    <w:rsid w:val="4D412E47"/>
    <w:rsid w:val="4D540793"/>
    <w:rsid w:val="4DDB7358"/>
    <w:rsid w:val="4E4E44B9"/>
    <w:rsid w:val="4F4506A3"/>
    <w:rsid w:val="4F784BC7"/>
    <w:rsid w:val="51194F31"/>
    <w:rsid w:val="51B23C3C"/>
    <w:rsid w:val="520837F0"/>
    <w:rsid w:val="53860956"/>
    <w:rsid w:val="53E57D50"/>
    <w:rsid w:val="54810B08"/>
    <w:rsid w:val="55A071CD"/>
    <w:rsid w:val="565E50AE"/>
    <w:rsid w:val="575E4402"/>
    <w:rsid w:val="596F0A94"/>
    <w:rsid w:val="5AD401D8"/>
    <w:rsid w:val="5AE11096"/>
    <w:rsid w:val="5BDF60FD"/>
    <w:rsid w:val="5C6D0031"/>
    <w:rsid w:val="5D202D1C"/>
    <w:rsid w:val="5D754171"/>
    <w:rsid w:val="5E97559A"/>
    <w:rsid w:val="5F020277"/>
    <w:rsid w:val="60AF579A"/>
    <w:rsid w:val="62A919E4"/>
    <w:rsid w:val="63A135BD"/>
    <w:rsid w:val="64A03CA1"/>
    <w:rsid w:val="64B14F27"/>
    <w:rsid w:val="64CC5EB1"/>
    <w:rsid w:val="65EE2625"/>
    <w:rsid w:val="67DC035D"/>
    <w:rsid w:val="67FD47E4"/>
    <w:rsid w:val="68A240DD"/>
    <w:rsid w:val="69717344"/>
    <w:rsid w:val="6B7C19E7"/>
    <w:rsid w:val="6BB2092E"/>
    <w:rsid w:val="6E927E4C"/>
    <w:rsid w:val="6FCC4177"/>
    <w:rsid w:val="724E762E"/>
    <w:rsid w:val="735B3503"/>
    <w:rsid w:val="73F62051"/>
    <w:rsid w:val="740E0853"/>
    <w:rsid w:val="749261B6"/>
    <w:rsid w:val="752E06DE"/>
    <w:rsid w:val="75461258"/>
    <w:rsid w:val="7547670E"/>
    <w:rsid w:val="75D15FA0"/>
    <w:rsid w:val="777256FA"/>
    <w:rsid w:val="77931FE8"/>
    <w:rsid w:val="793A7117"/>
    <w:rsid w:val="7D592046"/>
    <w:rsid w:val="7D882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B29BB"/>
    <w:pPr>
      <w:widowControl w:val="0"/>
      <w:jc w:val="both"/>
    </w:pPr>
    <w:rPr>
      <w:rFonts w:asciiTheme="minorHAnsi" w:eastAsiaTheme="minorEastAsia" w:hAnsiTheme="minorHAnsi" w:cstheme="minorBidi"/>
      <w:kern w:val="2"/>
      <w:sz w:val="21"/>
      <w:szCs w:val="22"/>
    </w:rPr>
  </w:style>
  <w:style w:type="paragraph" w:styleId="10">
    <w:name w:val="heading 1"/>
    <w:basedOn w:val="a"/>
    <w:next w:val="a"/>
    <w:qFormat/>
    <w:rsid w:val="00DB29BB"/>
    <w:pPr>
      <w:keepNext/>
      <w:keepLines/>
      <w:outlineLvl w:val="0"/>
    </w:pPr>
    <w:rPr>
      <w:rFonts w:eastAsia="黑体"/>
      <w:b/>
      <w:kern w:val="44"/>
      <w:sz w:val="32"/>
    </w:rPr>
  </w:style>
  <w:style w:type="paragraph" w:styleId="2">
    <w:name w:val="heading 2"/>
    <w:basedOn w:val="a"/>
    <w:next w:val="a"/>
    <w:semiHidden/>
    <w:unhideWhenUsed/>
    <w:qFormat/>
    <w:rsid w:val="00DB29BB"/>
    <w:pPr>
      <w:keepNext/>
      <w:keepLines/>
      <w:ind w:firstLineChars="200" w:firstLine="880"/>
      <w:outlineLvl w:val="1"/>
    </w:pPr>
    <w:rPr>
      <w:rFonts w:ascii="Arial" w:eastAsia="黑体" w:hAnsi="Arial"/>
    </w:rPr>
  </w:style>
  <w:style w:type="paragraph" w:styleId="3">
    <w:name w:val="heading 3"/>
    <w:basedOn w:val="a"/>
    <w:next w:val="a"/>
    <w:semiHidden/>
    <w:unhideWhenUsed/>
    <w:qFormat/>
    <w:rsid w:val="00DB29BB"/>
    <w:pPr>
      <w:keepNext/>
      <w:keepLines/>
      <w:ind w:firstLineChars="200" w:firstLine="880"/>
      <w:outlineLvl w:val="2"/>
    </w:pPr>
    <w:rPr>
      <w:rFonts w:eastAsia="黑体"/>
    </w:rPr>
  </w:style>
  <w:style w:type="paragraph" w:styleId="4">
    <w:name w:val="heading 4"/>
    <w:basedOn w:val="a"/>
    <w:next w:val="a"/>
    <w:semiHidden/>
    <w:unhideWhenUsed/>
    <w:qFormat/>
    <w:rsid w:val="00DB29BB"/>
    <w:pPr>
      <w:keepNext/>
      <w:keepLines/>
      <w:outlineLvl w:val="3"/>
    </w:pPr>
    <w:rPr>
      <w:rFonts w:ascii="Arial" w:eastAsia="黑体" w:hAnsi="Arial"/>
    </w:rPr>
  </w:style>
  <w:style w:type="paragraph" w:styleId="5">
    <w:name w:val="heading 5"/>
    <w:basedOn w:val="a"/>
    <w:next w:val="a"/>
    <w:semiHidden/>
    <w:unhideWhenUsed/>
    <w:qFormat/>
    <w:rsid w:val="00DB29BB"/>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DB29BB"/>
  </w:style>
  <w:style w:type="paragraph" w:styleId="a3">
    <w:name w:val="Plain Text"/>
    <w:basedOn w:val="a"/>
    <w:qFormat/>
    <w:rsid w:val="00DB29BB"/>
    <w:rPr>
      <w:rFonts w:ascii="宋体" w:hAnsi="Courier New" w:cs="Courier New"/>
      <w:szCs w:val="21"/>
    </w:rPr>
  </w:style>
  <w:style w:type="paragraph" w:styleId="a4">
    <w:name w:val="footer"/>
    <w:basedOn w:val="a"/>
    <w:uiPriority w:val="99"/>
    <w:unhideWhenUsed/>
    <w:rsid w:val="00DB29BB"/>
    <w:pPr>
      <w:tabs>
        <w:tab w:val="center" w:pos="4153"/>
        <w:tab w:val="right" w:pos="8306"/>
      </w:tabs>
      <w:snapToGrid w:val="0"/>
      <w:jc w:val="left"/>
    </w:pPr>
    <w:rPr>
      <w:rFonts w:hint="eastAsia"/>
      <w:sz w:val="18"/>
    </w:rPr>
  </w:style>
  <w:style w:type="paragraph" w:styleId="a5">
    <w:name w:val="header"/>
    <w:basedOn w:val="a"/>
    <w:uiPriority w:val="99"/>
    <w:unhideWhenUsed/>
    <w:qFormat/>
    <w:rsid w:val="00DB29BB"/>
    <w:pPr>
      <w:pBdr>
        <w:bottom w:val="single" w:sz="6" w:space="1" w:color="auto"/>
      </w:pBdr>
      <w:tabs>
        <w:tab w:val="center" w:pos="4153"/>
        <w:tab w:val="right" w:pos="8306"/>
      </w:tabs>
      <w:snapToGrid w:val="0"/>
      <w:jc w:val="center"/>
    </w:pPr>
    <w:rPr>
      <w:rFonts w:hint="eastAsia"/>
      <w:sz w:val="18"/>
    </w:rPr>
  </w:style>
  <w:style w:type="paragraph" w:customStyle="1" w:styleId="Default">
    <w:name w:val="Default"/>
    <w:qFormat/>
    <w:rsid w:val="00DB29BB"/>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rsid w:val="00DB29BB"/>
    <w:pPr>
      <w:ind w:firstLineChars="200" w:firstLine="420"/>
    </w:pPr>
  </w:style>
  <w:style w:type="character" w:customStyle="1" w:styleId="aa1">
    <w:name w:val="aa1"/>
    <w:basedOn w:val="a0"/>
    <w:qFormat/>
    <w:rsid w:val="00DB29BB"/>
  </w:style>
</w:styles>
</file>

<file path=word/webSettings.xml><?xml version="1.0" encoding="utf-8"?>
<w:webSettings xmlns:r="http://schemas.openxmlformats.org/officeDocument/2006/relationships" xmlns:w="http://schemas.openxmlformats.org/wordprocessingml/2006/main">
  <w:divs>
    <w:div w:id="1319382517">
      <w:bodyDiv w:val="1"/>
      <w:marLeft w:val="0"/>
      <w:marRight w:val="0"/>
      <w:marTop w:val="0"/>
      <w:marBottom w:val="0"/>
      <w:divBdr>
        <w:top w:val="none" w:sz="0" w:space="0" w:color="auto"/>
        <w:left w:val="none" w:sz="0" w:space="0" w:color="auto"/>
        <w:bottom w:val="none" w:sz="0" w:space="0" w:color="auto"/>
        <w:right w:val="none" w:sz="0" w:space="0" w:color="auto"/>
      </w:divBdr>
    </w:div>
    <w:div w:id="169457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11</Pages>
  <Words>659</Words>
  <Characters>3759</Characters>
  <Application>Microsoft Office Word</Application>
  <DocSecurity>0</DocSecurity>
  <Lines>31</Lines>
  <Paragraphs>8</Paragraphs>
  <ScaleCrop>false</ScaleCrop>
  <Company/>
  <LinksUpToDate>false</LinksUpToDate>
  <CharactersWithSpaces>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AutoBVT</cp:lastModifiedBy>
  <cp:revision>90</cp:revision>
  <dcterms:created xsi:type="dcterms:W3CDTF">2020-09-08T02:51:00Z</dcterms:created>
  <dcterms:modified xsi:type="dcterms:W3CDTF">2021-10-09T03:01:00Z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