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66" w:rsidRPr="00CC1166" w:rsidRDefault="00CC1166" w:rsidP="00CC1166">
      <w:pPr>
        <w:widowControl/>
        <w:shd w:val="clear" w:color="auto" w:fill="FFFFFF"/>
        <w:jc w:val="center"/>
        <w:rPr>
          <w:rFonts w:ascii="Helvetica" w:eastAsia="宋体" w:hAnsi="Helvetica" w:cs="Helvetica"/>
          <w:b/>
          <w:bCs/>
          <w:color w:val="006EAB"/>
          <w:kern w:val="0"/>
          <w:sz w:val="36"/>
          <w:szCs w:val="36"/>
        </w:rPr>
      </w:pPr>
      <w:r w:rsidRPr="00CC1166">
        <w:rPr>
          <w:rFonts w:ascii="Helvetica" w:eastAsia="宋体" w:hAnsi="Helvetica" w:cs="Helvetica"/>
          <w:b/>
          <w:bCs/>
          <w:color w:val="006EAB"/>
          <w:kern w:val="0"/>
          <w:sz w:val="36"/>
          <w:szCs w:val="36"/>
        </w:rPr>
        <w:t>益阳市资阳区城区房地产管理处</w:t>
      </w:r>
      <w:r w:rsidRPr="00CC1166">
        <w:rPr>
          <w:rFonts w:ascii="Helvetica" w:eastAsia="宋体" w:hAnsi="Helvetica" w:cs="Helvetica"/>
          <w:b/>
          <w:bCs/>
          <w:color w:val="006EAB"/>
          <w:kern w:val="0"/>
          <w:sz w:val="36"/>
          <w:szCs w:val="36"/>
        </w:rPr>
        <w:t>2019</w:t>
      </w:r>
      <w:r w:rsidRPr="00CC1166">
        <w:rPr>
          <w:rFonts w:ascii="Helvetica" w:eastAsia="宋体" w:hAnsi="Helvetica" w:cs="Helvetica"/>
          <w:b/>
          <w:bCs/>
          <w:color w:val="006EAB"/>
          <w:kern w:val="0"/>
          <w:sz w:val="36"/>
          <w:szCs w:val="36"/>
        </w:rPr>
        <w:t>年度部门决算公开</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目录</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第一部分益阳市资阳区城区房地产管理处概况</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一、部门职责</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二、机构设置</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第二部分</w:t>
      </w: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年度部门决算表</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一、收入支出决算总表</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二、收入决算表</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三、支出决算表</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四、财政拨款收入支出决算总表</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五、一般公共预算财政拨款支出决算表</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六、一般公共预算财政拨款基本支出决算表</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七、一般公共预算财政拨款</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三公</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经费支出决算表</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八、政府性基金预算财政拨款收入支出决算表</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第三部分</w:t>
      </w: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年度部门决算情况说明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一、收入支出决算总体情况说明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二、收入决算情况说明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三、支出决算情况说明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四、财政拨款收入支出决算总体情况说明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五、一般公共预算财政拨款支出决算情况说明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六、一般公共预算财政拨款基本支出决算情况说明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lastRenderedPageBreak/>
        <w:t>七、一般公共预算财政拨款三公经费支出决算情况说明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八、政府性基金预算收入支出决算情况</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九、预算绩效情况说明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十、其他重要事项情况说明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第四部分名词解释</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第五部分附件</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第一部分益阳市资阳区城区房地产管理处概况</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一、</w:t>
      </w:r>
      <w:r w:rsidRPr="00CC1166">
        <w:rPr>
          <w:rFonts w:ascii="Helvetica" w:eastAsia="宋体" w:hAnsi="Helvetica" w:cs="Helvetica"/>
          <w:color w:val="333333"/>
          <w:kern w:val="0"/>
          <w:sz w:val="19"/>
          <w:szCs w:val="19"/>
        </w:rPr>
        <w:t> </w:t>
      </w:r>
      <w:r w:rsidRPr="00CC1166">
        <w:rPr>
          <w:rFonts w:ascii="Helvetica" w:eastAsia="宋体" w:hAnsi="Helvetica" w:cs="Helvetica"/>
          <w:color w:val="333333"/>
          <w:kern w:val="0"/>
          <w:sz w:val="19"/>
          <w:szCs w:val="19"/>
        </w:rPr>
        <w:t>部门职责</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益阳市资阳区城区房地产管理处是</w:t>
      </w:r>
      <w:r w:rsidRPr="00CC1166">
        <w:rPr>
          <w:rFonts w:ascii="Helvetica" w:eastAsia="宋体" w:hAnsi="Helvetica" w:cs="Helvetica"/>
          <w:color w:val="333333"/>
          <w:kern w:val="0"/>
          <w:sz w:val="19"/>
          <w:szCs w:val="19"/>
        </w:rPr>
        <w:t>2003</w:t>
      </w:r>
      <w:r w:rsidRPr="00CC1166">
        <w:rPr>
          <w:rFonts w:ascii="Helvetica" w:eastAsia="宋体" w:hAnsi="Helvetica" w:cs="Helvetica"/>
          <w:color w:val="333333"/>
          <w:kern w:val="0"/>
          <w:sz w:val="19"/>
          <w:szCs w:val="19"/>
        </w:rPr>
        <w:t>年</w:t>
      </w:r>
      <w:r w:rsidRPr="00CC1166">
        <w:rPr>
          <w:rFonts w:ascii="Helvetica" w:eastAsia="宋体" w:hAnsi="Helvetica" w:cs="Helvetica"/>
          <w:color w:val="333333"/>
          <w:kern w:val="0"/>
          <w:sz w:val="19"/>
          <w:szCs w:val="19"/>
        </w:rPr>
        <w:t>5</w:t>
      </w:r>
      <w:r w:rsidRPr="00CC1166">
        <w:rPr>
          <w:rFonts w:ascii="Helvetica" w:eastAsia="宋体" w:hAnsi="Helvetica" w:cs="Helvetica"/>
          <w:color w:val="333333"/>
          <w:kern w:val="0"/>
          <w:sz w:val="19"/>
          <w:szCs w:val="19"/>
        </w:rPr>
        <w:t>月成立的事业单位，由原益阳市房地产管理局下属的房管一所、二所以及五所组成的，属于资阳区住建局的二级机构。负责全区城区范围内直管公房及保障性住房的经营、管理、维修和征拆补偿工作。</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二、机构设置及决算单位构成</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（一）内设机构设置。益阳市资阳区城区房地产管理处内设机构包括主任一名，副主任</w:t>
      </w:r>
      <w:r w:rsidRPr="00CC1166">
        <w:rPr>
          <w:rFonts w:ascii="Helvetica" w:eastAsia="宋体" w:hAnsi="Helvetica" w:cs="Helvetica"/>
          <w:color w:val="333333"/>
          <w:kern w:val="0"/>
          <w:sz w:val="19"/>
          <w:szCs w:val="19"/>
        </w:rPr>
        <w:t>4</w:t>
      </w:r>
      <w:r w:rsidRPr="00CC1166">
        <w:rPr>
          <w:rFonts w:ascii="Helvetica" w:eastAsia="宋体" w:hAnsi="Helvetica" w:cs="Helvetica"/>
          <w:color w:val="333333"/>
          <w:kern w:val="0"/>
          <w:sz w:val="19"/>
          <w:szCs w:val="19"/>
        </w:rPr>
        <w:t>名以及五个股室。</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1</w:t>
      </w:r>
      <w:r w:rsidRPr="00CC1166">
        <w:rPr>
          <w:rFonts w:ascii="Helvetica" w:eastAsia="宋体" w:hAnsi="Helvetica" w:cs="Helvetica"/>
          <w:color w:val="333333"/>
          <w:kern w:val="0"/>
          <w:sz w:val="19"/>
          <w:szCs w:val="19"/>
        </w:rPr>
        <w:t>、办公室</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协调处理机关日常政务工作；负责会议组织及重要报告、综合性文件起草</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负责文电、信息宣传、机要保密、档案和机关行政后勤、接待、保卫等工作</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负责重大事项的决定的督办工作；负责人大代表建议和政协委员提案办理工作；负责机关其他各项工作的协调。</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2</w:t>
      </w:r>
      <w:r w:rsidRPr="00CC1166">
        <w:rPr>
          <w:rFonts w:ascii="Helvetica" w:eastAsia="宋体" w:hAnsi="Helvetica" w:cs="Helvetica"/>
          <w:color w:val="333333"/>
          <w:kern w:val="0"/>
          <w:sz w:val="19"/>
          <w:szCs w:val="19"/>
        </w:rPr>
        <w:t>、人事股</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负责党建党务、组织人事、机构编制等工作；承办干职工技术职称、技术等级、年度考核、社会保险、教育培训等工作；负责群团工作、工会工作和计划生育工作。</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3</w:t>
      </w:r>
      <w:r w:rsidRPr="00CC1166">
        <w:rPr>
          <w:rFonts w:ascii="Helvetica" w:eastAsia="宋体" w:hAnsi="Helvetica" w:cs="Helvetica"/>
          <w:color w:val="333333"/>
          <w:kern w:val="0"/>
          <w:sz w:val="19"/>
          <w:szCs w:val="19"/>
        </w:rPr>
        <w:t>、财务股</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lastRenderedPageBreak/>
        <w:t>负责年度财务预算的编制，制定财务管理和各项经费开支的有关规定，检查各部门资金使用情况，及时纠正各种违反财务制度和财经纪律的现象和问题，及时编制会计报表，搞好经济核算和财产管理工作；负责机关财务工作及有关的经济活动。</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4</w:t>
      </w:r>
      <w:r w:rsidRPr="00CC1166">
        <w:rPr>
          <w:rFonts w:ascii="Helvetica" w:eastAsia="宋体" w:hAnsi="Helvetica" w:cs="Helvetica"/>
          <w:color w:val="333333"/>
          <w:kern w:val="0"/>
          <w:sz w:val="19"/>
          <w:szCs w:val="19"/>
        </w:rPr>
        <w:t>、修建股</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负责房屋大中修工程、新改建工程等项目设计文件的编制、上报和测算工作以及建设项目预</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概</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算、决算的审计工作。</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5</w:t>
      </w:r>
      <w:r w:rsidRPr="00CC1166">
        <w:rPr>
          <w:rFonts w:ascii="Helvetica" w:eastAsia="宋体" w:hAnsi="Helvetica" w:cs="Helvetica"/>
          <w:color w:val="333333"/>
          <w:kern w:val="0"/>
          <w:sz w:val="19"/>
          <w:szCs w:val="19"/>
        </w:rPr>
        <w:t>、纪检监察室</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负责检查监察对象在遵守、执行法律、法规和上级决</w:t>
      </w:r>
      <w:r w:rsidRPr="00CC1166">
        <w:rPr>
          <w:rFonts w:ascii="Helvetica" w:eastAsia="宋体" w:hAnsi="Helvetica" w:cs="Helvetica"/>
          <w:color w:val="333333"/>
          <w:kern w:val="0"/>
          <w:sz w:val="22"/>
        </w:rPr>
        <w:t>定命令中的问题；制订本单位综合治理腐败的有效措施；负责受理对监察对象违反行政纪律行为的控告、检举，调查处理监察对象违反行政纪律的行为；负责监督检查单位工作人员廉政勤政状况；负责全处劳动纪律的检查督促和绩效考核工作。</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（二）决算单位构成。益阳市资阳区城区公共房屋管理所</w:t>
      </w: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年部门决算汇总公开单位构成包括：益阳市资阳区城区公共房屋管理所单位本级。</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第二部分</w:t>
      </w:r>
      <w:r w:rsidRPr="00CC1166">
        <w:rPr>
          <w:rFonts w:ascii="Helvetica" w:eastAsia="宋体" w:hAnsi="Helvetica" w:cs="Helvetica"/>
          <w:color w:val="333333"/>
          <w:kern w:val="0"/>
          <w:sz w:val="19"/>
          <w:szCs w:val="19"/>
        </w:rPr>
        <w:t> </w:t>
      </w:r>
      <w:r w:rsidRPr="00CC1166">
        <w:rPr>
          <w:rFonts w:ascii="Helvetica" w:eastAsia="宋体" w:hAnsi="Helvetica" w:cs="Helvetica"/>
          <w:color w:val="333333"/>
          <w:kern w:val="0"/>
          <w:sz w:val="19"/>
          <w:szCs w:val="19"/>
        </w:rPr>
        <w:t>部门决算表（见附表）</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 </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第三部分</w:t>
      </w: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年度部门决算情况说明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一、收入支出决算总体情况说明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 xml:space="preserve">2019 </w:t>
      </w:r>
      <w:r w:rsidRPr="00CC1166">
        <w:rPr>
          <w:rFonts w:ascii="Helvetica" w:eastAsia="宋体" w:hAnsi="Helvetica" w:cs="Helvetica"/>
          <w:color w:val="333333"/>
          <w:kern w:val="0"/>
          <w:sz w:val="19"/>
          <w:szCs w:val="19"/>
        </w:rPr>
        <w:t>年度收入总计</w:t>
      </w:r>
      <w:r w:rsidRPr="00CC1166">
        <w:rPr>
          <w:rFonts w:ascii="Helvetica" w:eastAsia="宋体" w:hAnsi="Helvetica" w:cs="Helvetica"/>
          <w:color w:val="333333"/>
          <w:kern w:val="0"/>
          <w:sz w:val="19"/>
          <w:szCs w:val="19"/>
        </w:rPr>
        <w:t>1587.26</w:t>
      </w:r>
      <w:r w:rsidRPr="00CC1166">
        <w:rPr>
          <w:rFonts w:ascii="Helvetica" w:eastAsia="宋体" w:hAnsi="Helvetica" w:cs="Helvetica"/>
          <w:color w:val="333333"/>
          <w:kern w:val="0"/>
          <w:sz w:val="19"/>
          <w:szCs w:val="19"/>
        </w:rPr>
        <w:t>万元，与</w:t>
      </w:r>
      <w:r w:rsidRPr="00CC1166">
        <w:rPr>
          <w:rFonts w:ascii="Helvetica" w:eastAsia="宋体" w:hAnsi="Helvetica" w:cs="Helvetica"/>
          <w:color w:val="333333"/>
          <w:kern w:val="0"/>
          <w:sz w:val="19"/>
          <w:szCs w:val="19"/>
        </w:rPr>
        <w:t>2018</w:t>
      </w:r>
      <w:r w:rsidRPr="00CC1166">
        <w:rPr>
          <w:rFonts w:ascii="Helvetica" w:eastAsia="宋体" w:hAnsi="Helvetica" w:cs="Helvetica"/>
          <w:color w:val="333333"/>
          <w:kern w:val="0"/>
          <w:sz w:val="19"/>
          <w:szCs w:val="19"/>
        </w:rPr>
        <w:t>年相比，增加</w:t>
      </w:r>
      <w:r w:rsidRPr="00CC1166">
        <w:rPr>
          <w:rFonts w:ascii="Helvetica" w:eastAsia="宋体" w:hAnsi="Helvetica" w:cs="Helvetica"/>
          <w:color w:val="333333"/>
          <w:kern w:val="0"/>
          <w:sz w:val="19"/>
          <w:szCs w:val="19"/>
        </w:rPr>
        <w:t>132.26</w:t>
      </w:r>
      <w:r w:rsidRPr="00CC1166">
        <w:rPr>
          <w:rFonts w:ascii="Helvetica" w:eastAsia="宋体" w:hAnsi="Helvetica" w:cs="Helvetica"/>
          <w:color w:val="333333"/>
          <w:kern w:val="0"/>
          <w:sz w:val="19"/>
          <w:szCs w:val="19"/>
        </w:rPr>
        <w:t>万元，增长</w:t>
      </w:r>
      <w:r w:rsidRPr="00CC1166">
        <w:rPr>
          <w:rFonts w:ascii="Helvetica" w:eastAsia="宋体" w:hAnsi="Helvetica" w:cs="Helvetica"/>
          <w:color w:val="333333"/>
          <w:kern w:val="0"/>
          <w:sz w:val="19"/>
          <w:szCs w:val="19"/>
        </w:rPr>
        <w:t>9.09%</w:t>
      </w:r>
      <w:r w:rsidRPr="00CC1166">
        <w:rPr>
          <w:rFonts w:ascii="Helvetica" w:eastAsia="宋体" w:hAnsi="Helvetica" w:cs="Helvetica"/>
          <w:color w:val="333333"/>
          <w:kern w:val="0"/>
          <w:sz w:val="19"/>
          <w:szCs w:val="19"/>
        </w:rPr>
        <w:t>，主要是因为租金收入增加。支出总计</w:t>
      </w:r>
      <w:r w:rsidRPr="00CC1166">
        <w:rPr>
          <w:rFonts w:ascii="Helvetica" w:eastAsia="宋体" w:hAnsi="Helvetica" w:cs="Helvetica"/>
          <w:color w:val="333333"/>
          <w:kern w:val="0"/>
          <w:sz w:val="19"/>
          <w:szCs w:val="19"/>
        </w:rPr>
        <w:t>1587.26</w:t>
      </w:r>
      <w:r w:rsidRPr="00CC1166">
        <w:rPr>
          <w:rFonts w:ascii="Helvetica" w:eastAsia="宋体" w:hAnsi="Helvetica" w:cs="Helvetica"/>
          <w:color w:val="333333"/>
          <w:kern w:val="0"/>
          <w:sz w:val="19"/>
          <w:szCs w:val="19"/>
        </w:rPr>
        <w:t>万元，与</w:t>
      </w:r>
      <w:r w:rsidRPr="00CC1166">
        <w:rPr>
          <w:rFonts w:ascii="Helvetica" w:eastAsia="宋体" w:hAnsi="Helvetica" w:cs="Helvetica"/>
          <w:color w:val="333333"/>
          <w:kern w:val="0"/>
          <w:sz w:val="19"/>
          <w:szCs w:val="19"/>
        </w:rPr>
        <w:t>2018</w:t>
      </w:r>
      <w:r w:rsidRPr="00CC1166">
        <w:rPr>
          <w:rFonts w:ascii="Helvetica" w:eastAsia="宋体" w:hAnsi="Helvetica" w:cs="Helvetica"/>
          <w:color w:val="333333"/>
          <w:kern w:val="0"/>
          <w:sz w:val="19"/>
          <w:szCs w:val="19"/>
        </w:rPr>
        <w:t>年相比，增加</w:t>
      </w:r>
      <w:r w:rsidRPr="00CC1166">
        <w:rPr>
          <w:rFonts w:ascii="Helvetica" w:eastAsia="宋体" w:hAnsi="Helvetica" w:cs="Helvetica"/>
          <w:color w:val="333333"/>
          <w:kern w:val="0"/>
          <w:sz w:val="19"/>
          <w:szCs w:val="19"/>
        </w:rPr>
        <w:t>132.26</w:t>
      </w:r>
      <w:r w:rsidRPr="00CC1166">
        <w:rPr>
          <w:rFonts w:ascii="Helvetica" w:eastAsia="宋体" w:hAnsi="Helvetica" w:cs="Helvetica"/>
          <w:color w:val="333333"/>
          <w:kern w:val="0"/>
          <w:sz w:val="19"/>
          <w:szCs w:val="19"/>
        </w:rPr>
        <w:t>万元，增加</w:t>
      </w:r>
      <w:r w:rsidRPr="00CC1166">
        <w:rPr>
          <w:rFonts w:ascii="Helvetica" w:eastAsia="宋体" w:hAnsi="Helvetica" w:cs="Helvetica"/>
          <w:color w:val="333333"/>
          <w:kern w:val="0"/>
          <w:sz w:val="19"/>
          <w:szCs w:val="19"/>
        </w:rPr>
        <w:t>9.09%</w:t>
      </w:r>
      <w:r w:rsidRPr="00CC1166">
        <w:rPr>
          <w:rFonts w:ascii="Helvetica" w:eastAsia="宋体" w:hAnsi="Helvetica" w:cs="Helvetica"/>
          <w:color w:val="333333"/>
          <w:kern w:val="0"/>
          <w:sz w:val="19"/>
          <w:szCs w:val="19"/>
        </w:rPr>
        <w:t>，主要原因是人员经费增加。</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二、收入决算情况说明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lastRenderedPageBreak/>
        <w:t>本年收入合计</w:t>
      </w:r>
      <w:r w:rsidRPr="00CC1166">
        <w:rPr>
          <w:rFonts w:ascii="Helvetica" w:eastAsia="宋体" w:hAnsi="Helvetica" w:cs="Helvetica"/>
          <w:color w:val="333333"/>
          <w:kern w:val="0"/>
          <w:sz w:val="19"/>
          <w:szCs w:val="19"/>
        </w:rPr>
        <w:t>1587.26</w:t>
      </w:r>
      <w:r w:rsidRPr="00CC1166">
        <w:rPr>
          <w:rFonts w:ascii="Helvetica" w:eastAsia="宋体" w:hAnsi="Helvetica" w:cs="Helvetica"/>
          <w:color w:val="333333"/>
          <w:kern w:val="0"/>
          <w:sz w:val="19"/>
          <w:szCs w:val="19"/>
        </w:rPr>
        <w:t>万元，其中：财政拨款收入</w:t>
      </w:r>
      <w:r w:rsidRPr="00CC1166">
        <w:rPr>
          <w:rFonts w:ascii="Helvetica" w:eastAsia="宋体" w:hAnsi="Helvetica" w:cs="Helvetica"/>
          <w:color w:val="333333"/>
          <w:kern w:val="0"/>
          <w:sz w:val="19"/>
          <w:szCs w:val="19"/>
        </w:rPr>
        <w:t>620</w:t>
      </w:r>
      <w:r w:rsidRPr="00CC1166">
        <w:rPr>
          <w:rFonts w:ascii="Helvetica" w:eastAsia="宋体" w:hAnsi="Helvetica" w:cs="Helvetica"/>
          <w:color w:val="333333"/>
          <w:kern w:val="0"/>
          <w:sz w:val="19"/>
          <w:szCs w:val="19"/>
        </w:rPr>
        <w:t>万元，占</w:t>
      </w:r>
      <w:r w:rsidRPr="00CC1166">
        <w:rPr>
          <w:rFonts w:ascii="Helvetica" w:eastAsia="宋体" w:hAnsi="Helvetica" w:cs="Helvetica"/>
          <w:color w:val="333333"/>
          <w:kern w:val="0"/>
          <w:sz w:val="19"/>
          <w:szCs w:val="19"/>
        </w:rPr>
        <w:t>39.06%</w:t>
      </w:r>
      <w:r w:rsidRPr="00CC1166">
        <w:rPr>
          <w:rFonts w:ascii="Helvetica" w:eastAsia="宋体" w:hAnsi="Helvetica" w:cs="Helvetica"/>
          <w:color w:val="333333"/>
          <w:kern w:val="0"/>
          <w:sz w:val="19"/>
          <w:szCs w:val="19"/>
        </w:rPr>
        <w:t>；上级补助收入</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万元，占</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；事业收入</w:t>
      </w:r>
      <w:r w:rsidRPr="00CC1166">
        <w:rPr>
          <w:rFonts w:ascii="Helvetica" w:eastAsia="宋体" w:hAnsi="Helvetica" w:cs="Helvetica"/>
          <w:color w:val="333333"/>
          <w:kern w:val="0"/>
          <w:sz w:val="19"/>
          <w:szCs w:val="19"/>
        </w:rPr>
        <w:t>929.52</w:t>
      </w:r>
      <w:r w:rsidRPr="00CC1166">
        <w:rPr>
          <w:rFonts w:ascii="Helvetica" w:eastAsia="宋体" w:hAnsi="Helvetica" w:cs="Helvetica"/>
          <w:color w:val="333333"/>
          <w:kern w:val="0"/>
          <w:sz w:val="19"/>
          <w:szCs w:val="19"/>
        </w:rPr>
        <w:t>万元，占</w:t>
      </w:r>
      <w:r w:rsidRPr="00CC1166">
        <w:rPr>
          <w:rFonts w:ascii="Helvetica" w:eastAsia="宋体" w:hAnsi="Helvetica" w:cs="Helvetica"/>
          <w:color w:val="333333"/>
          <w:kern w:val="0"/>
          <w:sz w:val="19"/>
          <w:szCs w:val="19"/>
        </w:rPr>
        <w:t>58.56%</w:t>
      </w:r>
      <w:r w:rsidRPr="00CC1166">
        <w:rPr>
          <w:rFonts w:ascii="Helvetica" w:eastAsia="宋体" w:hAnsi="Helvetica" w:cs="Helvetica"/>
          <w:color w:val="333333"/>
          <w:kern w:val="0"/>
          <w:sz w:val="19"/>
          <w:szCs w:val="19"/>
        </w:rPr>
        <w:t>；经营收入</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万元，占</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；附属单位上缴收入</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万元，占</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；其他收入</w:t>
      </w:r>
      <w:r w:rsidRPr="00CC1166">
        <w:rPr>
          <w:rFonts w:ascii="Helvetica" w:eastAsia="宋体" w:hAnsi="Helvetica" w:cs="Helvetica"/>
          <w:color w:val="333333"/>
          <w:kern w:val="0"/>
          <w:sz w:val="19"/>
          <w:szCs w:val="19"/>
        </w:rPr>
        <w:t>37.74</w:t>
      </w:r>
      <w:r w:rsidRPr="00CC1166">
        <w:rPr>
          <w:rFonts w:ascii="Helvetica" w:eastAsia="宋体" w:hAnsi="Helvetica" w:cs="Helvetica"/>
          <w:color w:val="333333"/>
          <w:kern w:val="0"/>
          <w:sz w:val="19"/>
          <w:szCs w:val="19"/>
        </w:rPr>
        <w:t>万元，占</w:t>
      </w:r>
      <w:r w:rsidRPr="00CC1166">
        <w:rPr>
          <w:rFonts w:ascii="Helvetica" w:eastAsia="宋体" w:hAnsi="Helvetica" w:cs="Helvetica"/>
          <w:color w:val="333333"/>
          <w:kern w:val="0"/>
          <w:sz w:val="19"/>
          <w:szCs w:val="19"/>
        </w:rPr>
        <w:t>2.35%</w:t>
      </w:r>
      <w:r w:rsidRPr="00CC1166">
        <w:rPr>
          <w:rFonts w:ascii="Helvetica" w:eastAsia="宋体" w:hAnsi="Helvetica" w:cs="Helvetica"/>
          <w:color w:val="333333"/>
          <w:kern w:val="0"/>
          <w:sz w:val="19"/>
          <w:szCs w:val="19"/>
        </w:rPr>
        <w:t>。</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三、支出决算情况说明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本年支出合计</w:t>
      </w:r>
      <w:r w:rsidRPr="00CC1166">
        <w:rPr>
          <w:rFonts w:ascii="Helvetica" w:eastAsia="宋体" w:hAnsi="Helvetica" w:cs="Helvetica"/>
          <w:color w:val="333333"/>
          <w:kern w:val="0"/>
          <w:sz w:val="19"/>
          <w:szCs w:val="19"/>
        </w:rPr>
        <w:t>1587.26</w:t>
      </w:r>
      <w:r w:rsidRPr="00CC1166">
        <w:rPr>
          <w:rFonts w:ascii="Helvetica" w:eastAsia="宋体" w:hAnsi="Helvetica" w:cs="Helvetica"/>
          <w:color w:val="333333"/>
          <w:kern w:val="0"/>
          <w:sz w:val="19"/>
          <w:szCs w:val="19"/>
        </w:rPr>
        <w:t>万元，其中：基本支出</w:t>
      </w:r>
      <w:r w:rsidRPr="00CC1166">
        <w:rPr>
          <w:rFonts w:ascii="Helvetica" w:eastAsia="宋体" w:hAnsi="Helvetica" w:cs="Helvetica"/>
          <w:color w:val="333333"/>
          <w:kern w:val="0"/>
          <w:sz w:val="19"/>
          <w:szCs w:val="19"/>
        </w:rPr>
        <w:t>1587.26</w:t>
      </w:r>
      <w:r w:rsidRPr="00CC1166">
        <w:rPr>
          <w:rFonts w:ascii="Helvetica" w:eastAsia="宋体" w:hAnsi="Helvetica" w:cs="Helvetica"/>
          <w:color w:val="333333"/>
          <w:kern w:val="0"/>
          <w:sz w:val="19"/>
          <w:szCs w:val="19"/>
        </w:rPr>
        <w:t>万元，占</w:t>
      </w:r>
      <w:r w:rsidRPr="00CC1166">
        <w:rPr>
          <w:rFonts w:ascii="Helvetica" w:eastAsia="宋体" w:hAnsi="Helvetica" w:cs="Helvetica"/>
          <w:color w:val="333333"/>
          <w:kern w:val="0"/>
          <w:sz w:val="19"/>
          <w:szCs w:val="19"/>
        </w:rPr>
        <w:t>100%</w:t>
      </w:r>
      <w:r w:rsidRPr="00CC1166">
        <w:rPr>
          <w:rFonts w:ascii="Helvetica" w:eastAsia="宋体" w:hAnsi="Helvetica" w:cs="Helvetica"/>
          <w:color w:val="333333"/>
          <w:kern w:val="0"/>
          <w:sz w:val="19"/>
          <w:szCs w:val="19"/>
        </w:rPr>
        <w:t>；项目支出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万元，占</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；上缴上级支出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万元，占</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；经营支出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万元，占</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；对附属单位补助支出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万元，占</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四、财政拨款收入支出决算总体情况说明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年度财政拨款收入总计</w:t>
      </w:r>
      <w:r w:rsidRPr="00CC1166">
        <w:rPr>
          <w:rFonts w:ascii="Helvetica" w:eastAsia="宋体" w:hAnsi="Helvetica" w:cs="Helvetica"/>
          <w:color w:val="333333"/>
          <w:kern w:val="0"/>
          <w:sz w:val="19"/>
          <w:szCs w:val="19"/>
        </w:rPr>
        <w:t>620</w:t>
      </w:r>
      <w:r w:rsidRPr="00CC1166">
        <w:rPr>
          <w:rFonts w:ascii="Helvetica" w:eastAsia="宋体" w:hAnsi="Helvetica" w:cs="Helvetica"/>
          <w:color w:val="333333"/>
          <w:kern w:val="0"/>
          <w:sz w:val="19"/>
          <w:szCs w:val="19"/>
        </w:rPr>
        <w:t>万元，与</w:t>
      </w:r>
      <w:r w:rsidRPr="00CC1166">
        <w:rPr>
          <w:rFonts w:ascii="Helvetica" w:eastAsia="宋体" w:hAnsi="Helvetica" w:cs="Helvetica"/>
          <w:color w:val="333333"/>
          <w:kern w:val="0"/>
          <w:sz w:val="19"/>
          <w:szCs w:val="19"/>
        </w:rPr>
        <w:t>2018</w:t>
      </w:r>
      <w:r w:rsidRPr="00CC1166">
        <w:rPr>
          <w:rFonts w:ascii="Helvetica" w:eastAsia="宋体" w:hAnsi="Helvetica" w:cs="Helvetica"/>
          <w:color w:val="333333"/>
          <w:kern w:val="0"/>
          <w:sz w:val="19"/>
          <w:szCs w:val="19"/>
        </w:rPr>
        <w:t>年相比，增加</w:t>
      </w:r>
      <w:r w:rsidRPr="00CC1166">
        <w:rPr>
          <w:rFonts w:ascii="Helvetica" w:eastAsia="宋体" w:hAnsi="Helvetica" w:cs="Helvetica"/>
          <w:color w:val="333333"/>
          <w:kern w:val="0"/>
          <w:sz w:val="19"/>
          <w:szCs w:val="19"/>
        </w:rPr>
        <w:t>282</w:t>
      </w:r>
      <w:r w:rsidRPr="00CC1166">
        <w:rPr>
          <w:rFonts w:ascii="Helvetica" w:eastAsia="宋体" w:hAnsi="Helvetica" w:cs="Helvetica"/>
          <w:color w:val="333333"/>
          <w:kern w:val="0"/>
          <w:sz w:val="19"/>
          <w:szCs w:val="19"/>
        </w:rPr>
        <w:t>万元</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增长</w:t>
      </w:r>
      <w:r w:rsidRPr="00CC1166">
        <w:rPr>
          <w:rFonts w:ascii="Helvetica" w:eastAsia="宋体" w:hAnsi="Helvetica" w:cs="Helvetica"/>
          <w:color w:val="333333"/>
          <w:kern w:val="0"/>
          <w:sz w:val="19"/>
          <w:szCs w:val="19"/>
        </w:rPr>
        <w:t>45.48%</w:t>
      </w:r>
      <w:r w:rsidRPr="00CC1166">
        <w:rPr>
          <w:rFonts w:ascii="Helvetica" w:eastAsia="宋体" w:hAnsi="Helvetica" w:cs="Helvetica"/>
          <w:color w:val="333333"/>
          <w:kern w:val="0"/>
          <w:sz w:val="19"/>
          <w:szCs w:val="19"/>
        </w:rPr>
        <w:t>，主要是因为租金收入增加。</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年度财政拨款支出总计</w:t>
      </w:r>
      <w:r w:rsidRPr="00CC1166">
        <w:rPr>
          <w:rFonts w:ascii="Helvetica" w:eastAsia="宋体" w:hAnsi="Helvetica" w:cs="Helvetica"/>
          <w:color w:val="333333"/>
          <w:kern w:val="0"/>
          <w:sz w:val="19"/>
          <w:szCs w:val="19"/>
        </w:rPr>
        <w:t>620</w:t>
      </w:r>
      <w:r w:rsidRPr="00CC1166">
        <w:rPr>
          <w:rFonts w:ascii="Helvetica" w:eastAsia="宋体" w:hAnsi="Helvetica" w:cs="Helvetica"/>
          <w:color w:val="333333"/>
          <w:kern w:val="0"/>
          <w:sz w:val="19"/>
          <w:szCs w:val="19"/>
        </w:rPr>
        <w:t>万元，与</w:t>
      </w:r>
      <w:r w:rsidRPr="00CC1166">
        <w:rPr>
          <w:rFonts w:ascii="Helvetica" w:eastAsia="宋体" w:hAnsi="Helvetica" w:cs="Helvetica"/>
          <w:color w:val="333333"/>
          <w:kern w:val="0"/>
          <w:sz w:val="19"/>
          <w:szCs w:val="19"/>
        </w:rPr>
        <w:t>2018</w:t>
      </w:r>
      <w:r w:rsidRPr="00CC1166">
        <w:rPr>
          <w:rFonts w:ascii="Helvetica" w:eastAsia="宋体" w:hAnsi="Helvetica" w:cs="Helvetica"/>
          <w:color w:val="333333"/>
          <w:kern w:val="0"/>
          <w:sz w:val="19"/>
          <w:szCs w:val="19"/>
        </w:rPr>
        <w:t>年相比，增加</w:t>
      </w:r>
      <w:r w:rsidRPr="00CC1166">
        <w:rPr>
          <w:rFonts w:ascii="Helvetica" w:eastAsia="宋体" w:hAnsi="Helvetica" w:cs="Helvetica"/>
          <w:color w:val="333333"/>
          <w:kern w:val="0"/>
          <w:sz w:val="19"/>
          <w:szCs w:val="19"/>
        </w:rPr>
        <w:t>282</w:t>
      </w:r>
      <w:r w:rsidRPr="00CC1166">
        <w:rPr>
          <w:rFonts w:ascii="Helvetica" w:eastAsia="宋体" w:hAnsi="Helvetica" w:cs="Helvetica"/>
          <w:color w:val="333333"/>
          <w:kern w:val="0"/>
          <w:sz w:val="19"/>
          <w:szCs w:val="19"/>
        </w:rPr>
        <w:t>万元</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增长</w:t>
      </w:r>
      <w:r w:rsidRPr="00CC1166">
        <w:rPr>
          <w:rFonts w:ascii="Helvetica" w:eastAsia="宋体" w:hAnsi="Helvetica" w:cs="Helvetica"/>
          <w:color w:val="333333"/>
          <w:kern w:val="0"/>
          <w:sz w:val="19"/>
          <w:szCs w:val="19"/>
        </w:rPr>
        <w:t>45.48%</w:t>
      </w:r>
      <w:r w:rsidRPr="00CC1166">
        <w:rPr>
          <w:rFonts w:ascii="Helvetica" w:eastAsia="宋体" w:hAnsi="Helvetica" w:cs="Helvetica"/>
          <w:color w:val="333333"/>
          <w:kern w:val="0"/>
          <w:sz w:val="19"/>
          <w:szCs w:val="19"/>
        </w:rPr>
        <w:t>，主要是因为材料支出增加。</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 </w:t>
      </w:r>
      <w:r w:rsidRPr="00CC1166">
        <w:rPr>
          <w:rFonts w:ascii="Helvetica" w:eastAsia="宋体" w:hAnsi="Helvetica" w:cs="Helvetica"/>
          <w:color w:val="333333"/>
          <w:kern w:val="0"/>
          <w:sz w:val="22"/>
        </w:rPr>
        <w:t>五、一般公共预算财政拨款支出决算情况说明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（一）财政拨款支出决算总体情况</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年度财政拨款支出</w:t>
      </w:r>
      <w:r w:rsidRPr="00CC1166">
        <w:rPr>
          <w:rFonts w:ascii="Helvetica" w:eastAsia="宋体" w:hAnsi="Helvetica" w:cs="Helvetica"/>
          <w:color w:val="333333"/>
          <w:kern w:val="0"/>
          <w:sz w:val="19"/>
          <w:szCs w:val="19"/>
        </w:rPr>
        <w:t>620</w:t>
      </w:r>
      <w:r w:rsidRPr="00CC1166">
        <w:rPr>
          <w:rFonts w:ascii="Helvetica" w:eastAsia="宋体" w:hAnsi="Helvetica" w:cs="Helvetica"/>
          <w:color w:val="333333"/>
          <w:kern w:val="0"/>
          <w:sz w:val="19"/>
          <w:szCs w:val="19"/>
        </w:rPr>
        <w:t>万元，占本年支出合计的</w:t>
      </w:r>
      <w:r w:rsidRPr="00CC1166">
        <w:rPr>
          <w:rFonts w:ascii="Helvetica" w:eastAsia="宋体" w:hAnsi="Helvetica" w:cs="Helvetica"/>
          <w:color w:val="333333"/>
          <w:kern w:val="0"/>
          <w:sz w:val="19"/>
          <w:szCs w:val="19"/>
        </w:rPr>
        <w:t>39.06%</w:t>
      </w:r>
      <w:r w:rsidRPr="00CC1166">
        <w:rPr>
          <w:rFonts w:ascii="Helvetica" w:eastAsia="宋体" w:hAnsi="Helvetica" w:cs="Helvetica"/>
          <w:color w:val="333333"/>
          <w:kern w:val="0"/>
          <w:sz w:val="19"/>
          <w:szCs w:val="19"/>
        </w:rPr>
        <w:t>，与</w:t>
      </w:r>
      <w:r w:rsidRPr="00CC1166">
        <w:rPr>
          <w:rFonts w:ascii="Helvetica" w:eastAsia="宋体" w:hAnsi="Helvetica" w:cs="Helvetica"/>
          <w:color w:val="333333"/>
          <w:kern w:val="0"/>
          <w:sz w:val="19"/>
          <w:szCs w:val="19"/>
        </w:rPr>
        <w:t>2018</w:t>
      </w:r>
      <w:r w:rsidRPr="00CC1166">
        <w:rPr>
          <w:rFonts w:ascii="Helvetica" w:eastAsia="宋体" w:hAnsi="Helvetica" w:cs="Helvetica"/>
          <w:color w:val="333333"/>
          <w:kern w:val="0"/>
          <w:sz w:val="19"/>
          <w:szCs w:val="19"/>
        </w:rPr>
        <w:t>年相比，财政拨款支出增加</w:t>
      </w:r>
      <w:r w:rsidRPr="00CC1166">
        <w:rPr>
          <w:rFonts w:ascii="Helvetica" w:eastAsia="宋体" w:hAnsi="Helvetica" w:cs="Helvetica"/>
          <w:color w:val="333333"/>
          <w:kern w:val="0"/>
          <w:sz w:val="19"/>
          <w:szCs w:val="19"/>
        </w:rPr>
        <w:t>282</w:t>
      </w:r>
      <w:r w:rsidRPr="00CC1166">
        <w:rPr>
          <w:rFonts w:ascii="Helvetica" w:eastAsia="宋体" w:hAnsi="Helvetica" w:cs="Helvetica"/>
          <w:color w:val="333333"/>
          <w:kern w:val="0"/>
          <w:sz w:val="19"/>
          <w:szCs w:val="19"/>
        </w:rPr>
        <w:t>万元，增长</w:t>
      </w:r>
      <w:r w:rsidRPr="00CC1166">
        <w:rPr>
          <w:rFonts w:ascii="Helvetica" w:eastAsia="宋体" w:hAnsi="Helvetica" w:cs="Helvetica"/>
          <w:color w:val="333333"/>
          <w:kern w:val="0"/>
          <w:sz w:val="19"/>
          <w:szCs w:val="19"/>
        </w:rPr>
        <w:t>83.43%</w:t>
      </w:r>
      <w:r w:rsidRPr="00CC1166">
        <w:rPr>
          <w:rFonts w:ascii="Helvetica" w:eastAsia="宋体" w:hAnsi="Helvetica" w:cs="Helvetica"/>
          <w:color w:val="333333"/>
          <w:kern w:val="0"/>
          <w:sz w:val="19"/>
          <w:szCs w:val="19"/>
        </w:rPr>
        <w:t>，主要是因为本年租金收入增加。</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（二）财政拨款支出决算结构情况</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年度财政拨款支出</w:t>
      </w:r>
      <w:r w:rsidRPr="00CC1166">
        <w:rPr>
          <w:rFonts w:ascii="Helvetica" w:eastAsia="宋体" w:hAnsi="Helvetica" w:cs="Helvetica"/>
          <w:color w:val="333333"/>
          <w:kern w:val="0"/>
          <w:sz w:val="19"/>
          <w:szCs w:val="19"/>
        </w:rPr>
        <w:t>620</w:t>
      </w:r>
      <w:r w:rsidRPr="00CC1166">
        <w:rPr>
          <w:rFonts w:ascii="Helvetica" w:eastAsia="宋体" w:hAnsi="Helvetica" w:cs="Helvetica"/>
          <w:color w:val="333333"/>
          <w:kern w:val="0"/>
          <w:sz w:val="19"/>
          <w:szCs w:val="19"/>
        </w:rPr>
        <w:t>万元，主要用于以下方面：其他城乡社区管理事务支出</w:t>
      </w:r>
      <w:r w:rsidRPr="00CC1166">
        <w:rPr>
          <w:rFonts w:ascii="Helvetica" w:eastAsia="宋体" w:hAnsi="Helvetica" w:cs="Helvetica"/>
          <w:color w:val="333333"/>
          <w:kern w:val="0"/>
          <w:sz w:val="19"/>
          <w:szCs w:val="19"/>
        </w:rPr>
        <w:t>620</w:t>
      </w:r>
      <w:r w:rsidRPr="00CC1166">
        <w:rPr>
          <w:rFonts w:ascii="Helvetica" w:eastAsia="宋体" w:hAnsi="Helvetica" w:cs="Helvetica"/>
          <w:color w:val="333333"/>
          <w:kern w:val="0"/>
          <w:sz w:val="19"/>
          <w:szCs w:val="19"/>
        </w:rPr>
        <w:t>万元，占</w:t>
      </w:r>
      <w:r w:rsidRPr="00CC1166">
        <w:rPr>
          <w:rFonts w:ascii="Helvetica" w:eastAsia="宋体" w:hAnsi="Helvetica" w:cs="Helvetica"/>
          <w:color w:val="333333"/>
          <w:kern w:val="0"/>
          <w:sz w:val="19"/>
          <w:szCs w:val="19"/>
        </w:rPr>
        <w:t>100%</w:t>
      </w:r>
      <w:r w:rsidRPr="00CC1166">
        <w:rPr>
          <w:rFonts w:ascii="Helvetica" w:eastAsia="宋体" w:hAnsi="Helvetica" w:cs="Helvetica"/>
          <w:color w:val="333333"/>
          <w:kern w:val="0"/>
          <w:sz w:val="19"/>
          <w:szCs w:val="19"/>
        </w:rPr>
        <w:t>。</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（三）财政拨款支出决算具体情况</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年度财政拨款支出年初预算数为</w:t>
      </w:r>
      <w:r w:rsidRPr="00CC1166">
        <w:rPr>
          <w:rFonts w:ascii="Helvetica" w:eastAsia="宋体" w:hAnsi="Helvetica" w:cs="Helvetica"/>
          <w:color w:val="333333"/>
          <w:kern w:val="0"/>
          <w:sz w:val="19"/>
          <w:szCs w:val="19"/>
        </w:rPr>
        <w:t>620</w:t>
      </w:r>
      <w:r w:rsidRPr="00CC1166">
        <w:rPr>
          <w:rFonts w:ascii="Helvetica" w:eastAsia="宋体" w:hAnsi="Helvetica" w:cs="Helvetica"/>
          <w:color w:val="333333"/>
          <w:kern w:val="0"/>
          <w:sz w:val="19"/>
          <w:szCs w:val="19"/>
        </w:rPr>
        <w:t>万元，支出决算数为</w:t>
      </w:r>
      <w:r w:rsidRPr="00CC1166">
        <w:rPr>
          <w:rFonts w:ascii="Helvetica" w:eastAsia="宋体" w:hAnsi="Helvetica" w:cs="Helvetica"/>
          <w:color w:val="333333"/>
          <w:kern w:val="0"/>
          <w:sz w:val="19"/>
          <w:szCs w:val="19"/>
        </w:rPr>
        <w:t>620</w:t>
      </w:r>
      <w:r w:rsidRPr="00CC1166">
        <w:rPr>
          <w:rFonts w:ascii="Helvetica" w:eastAsia="宋体" w:hAnsi="Helvetica" w:cs="Helvetica"/>
          <w:color w:val="333333"/>
          <w:kern w:val="0"/>
          <w:sz w:val="19"/>
          <w:szCs w:val="19"/>
        </w:rPr>
        <w:t>万元，完成年初预算的</w:t>
      </w:r>
      <w:r w:rsidRPr="00CC1166">
        <w:rPr>
          <w:rFonts w:ascii="Helvetica" w:eastAsia="宋体" w:hAnsi="Helvetica" w:cs="Helvetica"/>
          <w:color w:val="333333"/>
          <w:kern w:val="0"/>
          <w:sz w:val="19"/>
          <w:szCs w:val="19"/>
        </w:rPr>
        <w:t>100%</w:t>
      </w:r>
      <w:r w:rsidRPr="00CC1166">
        <w:rPr>
          <w:rFonts w:ascii="Helvetica" w:eastAsia="宋体" w:hAnsi="Helvetica" w:cs="Helvetica"/>
          <w:color w:val="333333"/>
          <w:kern w:val="0"/>
          <w:sz w:val="19"/>
          <w:szCs w:val="19"/>
        </w:rPr>
        <w:t>，其中：</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1</w:t>
      </w:r>
      <w:r w:rsidRPr="00CC1166">
        <w:rPr>
          <w:rFonts w:ascii="Helvetica" w:eastAsia="宋体" w:hAnsi="Helvetica" w:cs="Helvetica"/>
          <w:color w:val="333333"/>
          <w:kern w:val="0"/>
          <w:sz w:val="19"/>
          <w:szCs w:val="19"/>
        </w:rPr>
        <w:t>、其他城乡社区管理事务支出</w:t>
      </w:r>
      <w:r w:rsidRPr="00CC1166">
        <w:rPr>
          <w:rFonts w:ascii="Helvetica" w:eastAsia="宋体" w:hAnsi="Helvetica" w:cs="Helvetica"/>
          <w:color w:val="333333"/>
          <w:kern w:val="0"/>
          <w:sz w:val="19"/>
          <w:szCs w:val="19"/>
        </w:rPr>
        <w:t>620</w:t>
      </w:r>
      <w:r w:rsidRPr="00CC1166">
        <w:rPr>
          <w:rFonts w:ascii="Helvetica" w:eastAsia="宋体" w:hAnsi="Helvetica" w:cs="Helvetica"/>
          <w:color w:val="333333"/>
          <w:kern w:val="0"/>
          <w:sz w:val="19"/>
          <w:szCs w:val="19"/>
        </w:rPr>
        <w:t>万元。</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lastRenderedPageBreak/>
        <w:t>年初预算为</w:t>
      </w:r>
      <w:r w:rsidRPr="00CC1166">
        <w:rPr>
          <w:rFonts w:ascii="Helvetica" w:eastAsia="宋体" w:hAnsi="Helvetica" w:cs="Helvetica"/>
          <w:color w:val="333333"/>
          <w:kern w:val="0"/>
          <w:sz w:val="19"/>
          <w:szCs w:val="19"/>
        </w:rPr>
        <w:t>620</w:t>
      </w:r>
      <w:r w:rsidRPr="00CC1166">
        <w:rPr>
          <w:rFonts w:ascii="Helvetica" w:eastAsia="宋体" w:hAnsi="Helvetica" w:cs="Helvetica"/>
          <w:color w:val="333333"/>
          <w:kern w:val="0"/>
          <w:sz w:val="19"/>
          <w:szCs w:val="19"/>
        </w:rPr>
        <w:t>万元，支出决算为</w:t>
      </w:r>
      <w:r w:rsidRPr="00CC1166">
        <w:rPr>
          <w:rFonts w:ascii="Helvetica" w:eastAsia="宋体" w:hAnsi="Helvetica" w:cs="Helvetica"/>
          <w:color w:val="333333"/>
          <w:kern w:val="0"/>
          <w:sz w:val="19"/>
          <w:szCs w:val="19"/>
        </w:rPr>
        <w:t>620</w:t>
      </w:r>
      <w:r w:rsidRPr="00CC1166">
        <w:rPr>
          <w:rFonts w:ascii="Helvetica" w:eastAsia="宋体" w:hAnsi="Helvetica" w:cs="Helvetica"/>
          <w:color w:val="333333"/>
          <w:kern w:val="0"/>
          <w:sz w:val="19"/>
          <w:szCs w:val="19"/>
        </w:rPr>
        <w:t>万元，完成年初预算的</w:t>
      </w:r>
      <w:r w:rsidRPr="00CC1166">
        <w:rPr>
          <w:rFonts w:ascii="Helvetica" w:eastAsia="宋体" w:hAnsi="Helvetica" w:cs="Helvetica"/>
          <w:color w:val="333333"/>
          <w:kern w:val="0"/>
          <w:sz w:val="19"/>
          <w:szCs w:val="19"/>
        </w:rPr>
        <w:t>100%</w:t>
      </w:r>
      <w:r w:rsidRPr="00CC1166">
        <w:rPr>
          <w:rFonts w:ascii="Helvetica" w:eastAsia="宋体" w:hAnsi="Helvetica" w:cs="Helvetica"/>
          <w:color w:val="333333"/>
          <w:kern w:val="0"/>
          <w:sz w:val="19"/>
          <w:szCs w:val="19"/>
        </w:rPr>
        <w:t>。</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 </w:t>
      </w:r>
      <w:r w:rsidRPr="00CC1166">
        <w:rPr>
          <w:rFonts w:ascii="Helvetica" w:eastAsia="宋体" w:hAnsi="Helvetica" w:cs="Helvetica"/>
          <w:color w:val="333333"/>
          <w:kern w:val="0"/>
          <w:sz w:val="22"/>
        </w:rPr>
        <w:t>六、一般公共预算财政拨款基本支出决算情况说明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年度财政拨款基本支出</w:t>
      </w:r>
      <w:r w:rsidRPr="00CC1166">
        <w:rPr>
          <w:rFonts w:ascii="Helvetica" w:eastAsia="宋体" w:hAnsi="Helvetica" w:cs="Helvetica"/>
          <w:color w:val="333333"/>
          <w:kern w:val="0"/>
          <w:sz w:val="19"/>
          <w:szCs w:val="19"/>
        </w:rPr>
        <w:t>620</w:t>
      </w:r>
      <w:r w:rsidRPr="00CC1166">
        <w:rPr>
          <w:rFonts w:ascii="Helvetica" w:eastAsia="宋体" w:hAnsi="Helvetica" w:cs="Helvetica"/>
          <w:color w:val="333333"/>
          <w:kern w:val="0"/>
          <w:sz w:val="19"/>
          <w:szCs w:val="19"/>
        </w:rPr>
        <w:t>万元，其中：人员经费</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万元，占基本支出的</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主要包括基本工资、津贴补贴、奖金、伙食补助费等；公用经费</w:t>
      </w:r>
      <w:r w:rsidRPr="00CC1166">
        <w:rPr>
          <w:rFonts w:ascii="Helvetica" w:eastAsia="宋体" w:hAnsi="Helvetica" w:cs="Helvetica"/>
          <w:color w:val="333333"/>
          <w:kern w:val="0"/>
          <w:sz w:val="19"/>
          <w:szCs w:val="19"/>
        </w:rPr>
        <w:t>620</w:t>
      </w:r>
      <w:r w:rsidRPr="00CC1166">
        <w:rPr>
          <w:rFonts w:ascii="Helvetica" w:eastAsia="宋体" w:hAnsi="Helvetica" w:cs="Helvetica"/>
          <w:color w:val="333333"/>
          <w:kern w:val="0"/>
          <w:sz w:val="19"/>
          <w:szCs w:val="19"/>
        </w:rPr>
        <w:t>万元，占基本支出的</w:t>
      </w:r>
      <w:r w:rsidRPr="00CC1166">
        <w:rPr>
          <w:rFonts w:ascii="Helvetica" w:eastAsia="宋体" w:hAnsi="Helvetica" w:cs="Helvetica"/>
          <w:color w:val="333333"/>
          <w:kern w:val="0"/>
          <w:sz w:val="19"/>
          <w:szCs w:val="19"/>
        </w:rPr>
        <w:t>100%</w:t>
      </w:r>
      <w:r w:rsidRPr="00CC1166">
        <w:rPr>
          <w:rFonts w:ascii="Helvetica" w:eastAsia="宋体" w:hAnsi="Helvetica" w:cs="Helvetica"/>
          <w:color w:val="333333"/>
          <w:kern w:val="0"/>
          <w:sz w:val="19"/>
          <w:szCs w:val="19"/>
        </w:rPr>
        <w:t>，主要包括专用材料费</w:t>
      </w:r>
      <w:r w:rsidRPr="00CC1166">
        <w:rPr>
          <w:rFonts w:ascii="Helvetica" w:eastAsia="宋体" w:hAnsi="Helvetica" w:cs="Helvetica"/>
          <w:color w:val="333333"/>
          <w:kern w:val="0"/>
          <w:sz w:val="19"/>
          <w:szCs w:val="19"/>
        </w:rPr>
        <w:t>615.8</w:t>
      </w:r>
      <w:r w:rsidRPr="00CC1166">
        <w:rPr>
          <w:rFonts w:ascii="Helvetica" w:eastAsia="宋体" w:hAnsi="Helvetica" w:cs="Helvetica"/>
          <w:color w:val="333333"/>
          <w:kern w:val="0"/>
          <w:sz w:val="19"/>
          <w:szCs w:val="19"/>
        </w:rPr>
        <w:t>万元，维修费</w:t>
      </w:r>
      <w:r w:rsidRPr="00CC1166">
        <w:rPr>
          <w:rFonts w:ascii="Helvetica" w:eastAsia="宋体" w:hAnsi="Helvetica" w:cs="Helvetica"/>
          <w:color w:val="333333"/>
          <w:kern w:val="0"/>
          <w:sz w:val="19"/>
          <w:szCs w:val="19"/>
        </w:rPr>
        <w:t>4.2</w:t>
      </w:r>
      <w:r w:rsidRPr="00CC1166">
        <w:rPr>
          <w:rFonts w:ascii="Helvetica" w:eastAsia="宋体" w:hAnsi="Helvetica" w:cs="Helvetica"/>
          <w:color w:val="333333"/>
          <w:kern w:val="0"/>
          <w:sz w:val="19"/>
          <w:szCs w:val="19"/>
        </w:rPr>
        <w:t>万元。</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七、一般公共预算财政拨款三公经费支出决算情况说明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（一）</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三公</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经费财政拨款支出决算总体情况说明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三公</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经费财政拨款支出预算为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万元，支出决算为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万元，完成预算的</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，其中：</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因公出国（境）费支出预算为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万元，支出决算为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万元，完成预算的</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。决算数等于年初预算数的主要原因是无预算，与上年相比增加</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万元，增长</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，零增长的主要原因是因公出国（境）支出无。</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公务接待费支出预算为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万元，支出决算为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万元，完成预算的</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。决算数等于年初预算数的主要原因是无预算，与上年相比增加</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万元，增长</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，零增长的主要原因是公务接待费支出无。</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公务用车购置费及运行维护费支出预算为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万元，支出决算为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万元。完成预算的</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。决算数等于年初预算数的主要原因是无预算，与上年相比增加</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万元，增长</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，零增长的主要原因是公务用车购置费及运行维护费支出无。</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 </w:t>
      </w:r>
      <w:r w:rsidRPr="00CC1166">
        <w:rPr>
          <w:rFonts w:ascii="Helvetica" w:eastAsia="宋体" w:hAnsi="Helvetica" w:cs="Helvetica"/>
          <w:color w:val="333333"/>
          <w:kern w:val="0"/>
          <w:sz w:val="22"/>
        </w:rPr>
        <w:t>（二）</w:t>
      </w:r>
      <w:r w:rsidRPr="00CC1166">
        <w:rPr>
          <w:rFonts w:ascii="Helvetica" w:eastAsia="宋体" w:hAnsi="Helvetica" w:cs="Helvetica"/>
          <w:color w:val="333333"/>
          <w:kern w:val="0"/>
          <w:sz w:val="22"/>
        </w:rPr>
        <w:t>“</w:t>
      </w:r>
      <w:r w:rsidRPr="00CC1166">
        <w:rPr>
          <w:rFonts w:ascii="Helvetica" w:eastAsia="宋体" w:hAnsi="Helvetica" w:cs="Helvetica"/>
          <w:color w:val="333333"/>
          <w:kern w:val="0"/>
          <w:sz w:val="22"/>
        </w:rPr>
        <w:t>三公</w:t>
      </w:r>
      <w:r w:rsidRPr="00CC1166">
        <w:rPr>
          <w:rFonts w:ascii="Helvetica" w:eastAsia="宋体" w:hAnsi="Helvetica" w:cs="Helvetica"/>
          <w:color w:val="333333"/>
          <w:kern w:val="0"/>
          <w:sz w:val="22"/>
        </w:rPr>
        <w:t>”</w:t>
      </w:r>
      <w:r w:rsidRPr="00CC1166">
        <w:rPr>
          <w:rFonts w:ascii="Helvetica" w:eastAsia="宋体" w:hAnsi="Helvetica" w:cs="Helvetica"/>
          <w:color w:val="333333"/>
          <w:kern w:val="0"/>
          <w:sz w:val="22"/>
        </w:rPr>
        <w:t>经费财政拨款支出决算具体情况说明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年度</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三公</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经费财政拨款支出决算中，公务接待费支出决算</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万元，占</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因公出国（境）费支出决算</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万元，占</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公务用车购置费及运行维护费支出决算</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万元，占</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。其中：</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1</w:t>
      </w:r>
      <w:r w:rsidRPr="00CC1166">
        <w:rPr>
          <w:rFonts w:ascii="Helvetica" w:eastAsia="宋体" w:hAnsi="Helvetica" w:cs="Helvetica"/>
          <w:color w:val="333333"/>
          <w:kern w:val="0"/>
          <w:sz w:val="19"/>
          <w:szCs w:val="19"/>
        </w:rPr>
        <w:t>、因公出国（境）费支出决算为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万元，全年安排因公出国（境）团组</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个，累计</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人次。</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2</w:t>
      </w:r>
      <w:r w:rsidRPr="00CC1166">
        <w:rPr>
          <w:rFonts w:ascii="Helvetica" w:eastAsia="宋体" w:hAnsi="Helvetica" w:cs="Helvetica"/>
          <w:color w:val="333333"/>
          <w:kern w:val="0"/>
          <w:sz w:val="19"/>
          <w:szCs w:val="19"/>
        </w:rPr>
        <w:t>、公务接待费支出决算为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万元，全年共接待来访团组</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个、来宾</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人次。</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lastRenderedPageBreak/>
        <w:t>3</w:t>
      </w:r>
      <w:r w:rsidRPr="00CC1166">
        <w:rPr>
          <w:rFonts w:ascii="Helvetica" w:eastAsia="宋体" w:hAnsi="Helvetica" w:cs="Helvetica"/>
          <w:color w:val="333333"/>
          <w:kern w:val="0"/>
          <w:sz w:val="19"/>
          <w:szCs w:val="19"/>
        </w:rPr>
        <w:t>、公务用车购置费及运行维护费支出决算为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万元，其中：公务用车购置费</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万元。公务用车运行维护费</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万元，截止</w:t>
      </w: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w:t>
      </w:r>
      <w:r w:rsidRPr="00CC1166">
        <w:rPr>
          <w:rFonts w:ascii="Helvetica" w:eastAsia="宋体" w:hAnsi="Helvetica" w:cs="Helvetica"/>
          <w:color w:val="333333"/>
          <w:kern w:val="0"/>
          <w:sz w:val="19"/>
          <w:szCs w:val="19"/>
        </w:rPr>
        <w:t>12</w:t>
      </w:r>
      <w:r w:rsidRPr="00CC1166">
        <w:rPr>
          <w:rFonts w:ascii="Helvetica" w:eastAsia="宋体" w:hAnsi="Helvetica" w:cs="Helvetica"/>
          <w:color w:val="333333"/>
          <w:kern w:val="0"/>
          <w:sz w:val="19"/>
          <w:szCs w:val="19"/>
        </w:rPr>
        <w:t>月</w:t>
      </w:r>
      <w:r w:rsidRPr="00CC1166">
        <w:rPr>
          <w:rFonts w:ascii="Helvetica" w:eastAsia="宋体" w:hAnsi="Helvetica" w:cs="Helvetica"/>
          <w:color w:val="333333"/>
          <w:kern w:val="0"/>
          <w:sz w:val="19"/>
          <w:szCs w:val="19"/>
        </w:rPr>
        <w:t>31</w:t>
      </w:r>
      <w:r w:rsidRPr="00CC1166">
        <w:rPr>
          <w:rFonts w:ascii="Helvetica" w:eastAsia="宋体" w:hAnsi="Helvetica" w:cs="Helvetica"/>
          <w:color w:val="333333"/>
          <w:kern w:val="0"/>
          <w:sz w:val="19"/>
          <w:szCs w:val="19"/>
        </w:rPr>
        <w:t>日，我单位开支财政拨款的公务用车保有量为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辆。</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八、政府性基金预算收入支出决算情况</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年度本单位无政府性基金预算收支。</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九、关于</w:t>
      </w: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年度预算绩效情况说明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年，本部门按照有关政策文件和区财政局要求加强预算绩效管理工作，在编制</w:t>
      </w: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年部门预算时，本部门将所有预算资金纳入绩效目标管理，实现了绩效目标与部门预算同步编制、同步申报。按照确定的职责，利用部门预算资金在一定期限内预期达到总体产出和效果。</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十、其他重要事项情况说明</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（一）机关运行经费支出情况</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本部门</w:t>
      </w:r>
      <w:r w:rsidRPr="00CC1166">
        <w:rPr>
          <w:rFonts w:ascii="Helvetica" w:eastAsia="宋体" w:hAnsi="Helvetica" w:cs="Helvetica"/>
          <w:color w:val="333333"/>
          <w:kern w:val="0"/>
          <w:sz w:val="19"/>
          <w:szCs w:val="19"/>
        </w:rPr>
        <w:t xml:space="preserve">2019 </w:t>
      </w:r>
      <w:r w:rsidRPr="00CC1166">
        <w:rPr>
          <w:rFonts w:ascii="Helvetica" w:eastAsia="宋体" w:hAnsi="Helvetica" w:cs="Helvetica"/>
          <w:color w:val="333333"/>
          <w:kern w:val="0"/>
          <w:sz w:val="19"/>
          <w:szCs w:val="19"/>
        </w:rPr>
        <w:t>年度机关运行经费支出</w:t>
      </w:r>
      <w:r w:rsidRPr="00CC1166">
        <w:rPr>
          <w:rFonts w:ascii="Helvetica" w:eastAsia="宋体" w:hAnsi="Helvetica" w:cs="Helvetica"/>
          <w:color w:val="333333"/>
          <w:kern w:val="0"/>
          <w:sz w:val="19"/>
          <w:szCs w:val="19"/>
        </w:rPr>
        <w:t>620</w:t>
      </w:r>
      <w:r w:rsidRPr="00CC1166">
        <w:rPr>
          <w:rFonts w:ascii="Helvetica" w:eastAsia="宋体" w:hAnsi="Helvetica" w:cs="Helvetica"/>
          <w:color w:val="333333"/>
          <w:kern w:val="0"/>
          <w:sz w:val="19"/>
          <w:szCs w:val="19"/>
        </w:rPr>
        <w:t>万元，比年初预算数增加</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万元，增长</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。主要原因是：与去年持平。</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（二）一般性支出情况</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年本部门开支会议费</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万元，用于召开</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会议，人数</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人，；开支培训费</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万元，人数</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人，；举办</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次节庆、晚会、论坛、赛事活动，开支</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（三）政府采购支出情况</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本部门</w:t>
      </w: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年度政府采购支出总额</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万元，其中：政府采购货物支出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万元、政府采购工程支出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万元、政府采购服务支出</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万元。授予中小企业合同金额</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万元，其中：授予小微企业合同金额</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万元，占政府采购支出总额的</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（四）国有资产占用情况</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lastRenderedPageBreak/>
        <w:t>截至</w:t>
      </w:r>
      <w:r w:rsidRPr="00CC1166">
        <w:rPr>
          <w:rFonts w:ascii="Helvetica" w:eastAsia="宋体" w:hAnsi="Helvetica" w:cs="Helvetica"/>
          <w:color w:val="333333"/>
          <w:kern w:val="0"/>
          <w:sz w:val="19"/>
          <w:szCs w:val="19"/>
        </w:rPr>
        <w:t>2019</w:t>
      </w:r>
      <w:r w:rsidRPr="00CC1166">
        <w:rPr>
          <w:rFonts w:ascii="Helvetica" w:eastAsia="宋体" w:hAnsi="Helvetica" w:cs="Helvetica"/>
          <w:color w:val="333333"/>
          <w:kern w:val="0"/>
          <w:sz w:val="19"/>
          <w:szCs w:val="19"/>
        </w:rPr>
        <w:t>年</w:t>
      </w:r>
      <w:r w:rsidRPr="00CC1166">
        <w:rPr>
          <w:rFonts w:ascii="Helvetica" w:eastAsia="宋体" w:hAnsi="Helvetica" w:cs="Helvetica"/>
          <w:color w:val="333333"/>
          <w:kern w:val="0"/>
          <w:sz w:val="19"/>
          <w:szCs w:val="19"/>
        </w:rPr>
        <w:t>12</w:t>
      </w:r>
      <w:r w:rsidRPr="00CC1166">
        <w:rPr>
          <w:rFonts w:ascii="Helvetica" w:eastAsia="宋体" w:hAnsi="Helvetica" w:cs="Helvetica"/>
          <w:color w:val="333333"/>
          <w:kern w:val="0"/>
          <w:sz w:val="19"/>
          <w:szCs w:val="19"/>
        </w:rPr>
        <w:t>月</w:t>
      </w:r>
      <w:r w:rsidRPr="00CC1166">
        <w:rPr>
          <w:rFonts w:ascii="Helvetica" w:eastAsia="宋体" w:hAnsi="Helvetica" w:cs="Helvetica"/>
          <w:color w:val="333333"/>
          <w:kern w:val="0"/>
          <w:sz w:val="19"/>
          <w:szCs w:val="19"/>
        </w:rPr>
        <w:t>31</w:t>
      </w:r>
      <w:r w:rsidRPr="00CC1166">
        <w:rPr>
          <w:rFonts w:ascii="Helvetica" w:eastAsia="宋体" w:hAnsi="Helvetica" w:cs="Helvetica"/>
          <w:color w:val="333333"/>
          <w:kern w:val="0"/>
          <w:sz w:val="19"/>
          <w:szCs w:val="19"/>
        </w:rPr>
        <w:t>日，本单位共有车辆</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辆，其中，领导干部用车</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辆、机要通信用车</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辆、应急保障用车</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辆、执法执勤用车</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辆、特种专业技术用车</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辆、其他用车</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辆，其他用车无；单位价值</w:t>
      </w:r>
      <w:r w:rsidRPr="00CC1166">
        <w:rPr>
          <w:rFonts w:ascii="Helvetica" w:eastAsia="宋体" w:hAnsi="Helvetica" w:cs="Helvetica"/>
          <w:color w:val="333333"/>
          <w:kern w:val="0"/>
          <w:sz w:val="19"/>
          <w:szCs w:val="19"/>
        </w:rPr>
        <w:t>50</w:t>
      </w:r>
      <w:r w:rsidRPr="00CC1166">
        <w:rPr>
          <w:rFonts w:ascii="Helvetica" w:eastAsia="宋体" w:hAnsi="Helvetica" w:cs="Helvetica"/>
          <w:color w:val="333333"/>
          <w:kern w:val="0"/>
          <w:sz w:val="19"/>
          <w:szCs w:val="19"/>
        </w:rPr>
        <w:t>万元以上通用设备</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台（套）；单位价值</w:t>
      </w:r>
      <w:r w:rsidRPr="00CC1166">
        <w:rPr>
          <w:rFonts w:ascii="Helvetica" w:eastAsia="宋体" w:hAnsi="Helvetica" w:cs="Helvetica"/>
          <w:color w:val="333333"/>
          <w:kern w:val="0"/>
          <w:sz w:val="19"/>
          <w:szCs w:val="19"/>
        </w:rPr>
        <w:t>100</w:t>
      </w:r>
      <w:r w:rsidRPr="00CC1166">
        <w:rPr>
          <w:rFonts w:ascii="Helvetica" w:eastAsia="宋体" w:hAnsi="Helvetica" w:cs="Helvetica"/>
          <w:color w:val="333333"/>
          <w:kern w:val="0"/>
          <w:sz w:val="19"/>
          <w:szCs w:val="19"/>
        </w:rPr>
        <w:t>万元以上专用设备</w:t>
      </w:r>
      <w:r w:rsidRPr="00CC1166">
        <w:rPr>
          <w:rFonts w:ascii="Helvetica" w:eastAsia="宋体" w:hAnsi="Helvetica" w:cs="Helvetica"/>
          <w:color w:val="333333"/>
          <w:kern w:val="0"/>
          <w:sz w:val="19"/>
          <w:szCs w:val="19"/>
        </w:rPr>
        <w:t>0</w:t>
      </w:r>
      <w:r w:rsidRPr="00CC1166">
        <w:rPr>
          <w:rFonts w:ascii="Helvetica" w:eastAsia="宋体" w:hAnsi="Helvetica" w:cs="Helvetica"/>
          <w:color w:val="333333"/>
          <w:kern w:val="0"/>
          <w:sz w:val="19"/>
          <w:szCs w:val="19"/>
        </w:rPr>
        <w:t>台（套）。</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 </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第四部分名词解释</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一、财政拨款收入：指本级财政当年拨付的资金。</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二、事业收入：指事业单位开展专业业务活动及辅助活动所取得的收入。如：中国财政杂志社的刊物发行收入，中国注册会计师协会、中国资产评估协会、中国国债协会、中国会计学会收取的会费收入等。</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三、经营收入：指事业单位在专业业务活动及其辅助活动之外开展非独立核算经营活动取得的收入。如：中国财政杂志社广告收入等。</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四、其他收入：指除上述</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财政拨款收入</w:t>
      </w:r>
      <w:r w:rsidRPr="00CC1166">
        <w:rPr>
          <w:rFonts w:ascii="Helvetica" w:eastAsia="宋体" w:hAnsi="Helvetica" w:cs="Helvetica"/>
          <w:color w:val="333333"/>
          <w:kern w:val="0"/>
          <w:sz w:val="19"/>
          <w:szCs w:val="19"/>
        </w:rPr>
        <w:t xml:space="preserve">” </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 xml:space="preserve"> “</w:t>
      </w:r>
      <w:r w:rsidRPr="00CC1166">
        <w:rPr>
          <w:rFonts w:ascii="Helvetica" w:eastAsia="宋体" w:hAnsi="Helvetica" w:cs="Helvetica"/>
          <w:color w:val="333333"/>
          <w:kern w:val="0"/>
          <w:sz w:val="19"/>
          <w:szCs w:val="19"/>
        </w:rPr>
        <w:t>事业收入</w:t>
      </w:r>
      <w:r w:rsidRPr="00CC1166">
        <w:rPr>
          <w:rFonts w:ascii="Helvetica" w:eastAsia="宋体" w:hAnsi="Helvetica" w:cs="Helvetica"/>
          <w:color w:val="333333"/>
          <w:kern w:val="0"/>
          <w:sz w:val="19"/>
          <w:szCs w:val="19"/>
        </w:rPr>
        <w:t xml:space="preserve">” </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经营收入</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等以外的收入。主要是按规定动用的售房收入、存款利息收入等。</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五、用事业基金弥补收支差额：指事业单位在当年的</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财政拨款收入</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事业收入</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经营收入</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其他收入</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不足以安排当年支出的情况下，使用以前年度积累的事业基金（事业单位当年收支相抵后按国家规定提取、用于弥补以后年度收支差额的基金）弥补本年度收支缺口的资金。</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六、年初结转和结余：指以前年度尚未完成、结转到本年按有关规定继续使用的资金。</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七、结余分配：指事业单位按规定提取的职工福利基金、事业基金和缴纳的所得税，以及建设单位按规定应交回的基本建设竣工项目结余资金。</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八、年末结转和结余：指本年度或以前年度预算安排、因客观条件发生变化无法按原计划实施，需要延迟到以后年度按有关规定继续使用的资金。</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九、基本支出：指为保障机构正常运转、完成日常工</w:t>
      </w:r>
      <w:r w:rsidRPr="00CC1166">
        <w:rPr>
          <w:rFonts w:ascii="Helvetica" w:eastAsia="宋体" w:hAnsi="Helvetica" w:cs="Helvetica"/>
          <w:color w:val="333333"/>
          <w:kern w:val="0"/>
          <w:sz w:val="22"/>
        </w:rPr>
        <w:t>作任务而发生的人员支出和公用支出。</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lastRenderedPageBreak/>
        <w:t>十、项目支出：指在基本支出之外为完成特定行政任务和事业发展目标所发生的支出。</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十一、经营支出：指事业单位在专业业务活动及其辅助活动之外开展非独立核算经营活动发生的支出。</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十二、</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三公</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经费：纳入中央财政预决算管理的</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三公</w:t>
      </w:r>
      <w:r w:rsidRPr="00CC1166">
        <w:rPr>
          <w:rFonts w:ascii="Helvetica" w:eastAsia="宋体" w:hAnsi="Helvetica" w:cs="Helvetica"/>
          <w:color w:val="333333"/>
          <w:kern w:val="0"/>
          <w:sz w:val="19"/>
          <w:szCs w:val="19"/>
        </w:rPr>
        <w:t>”</w:t>
      </w:r>
      <w:r w:rsidRPr="00CC1166">
        <w:rPr>
          <w:rFonts w:ascii="Helvetica" w:eastAsia="宋体" w:hAnsi="Helvetica" w:cs="Helvetica"/>
          <w:color w:val="333333"/>
          <w:kern w:val="0"/>
          <w:sz w:val="19"/>
          <w:szCs w:val="19"/>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CC1166" w:rsidRPr="00CC1166" w:rsidRDefault="00CC1166" w:rsidP="00CC1166">
      <w:pPr>
        <w:widowControl/>
        <w:shd w:val="clear" w:color="auto" w:fill="FFFFFF"/>
        <w:spacing w:line="480" w:lineRule="auto"/>
        <w:ind w:firstLine="480"/>
        <w:rPr>
          <w:rFonts w:ascii="Helvetica" w:eastAsia="宋体" w:hAnsi="Helvetica" w:cs="Helvetica"/>
          <w:color w:val="333333"/>
          <w:kern w:val="0"/>
          <w:sz w:val="19"/>
          <w:szCs w:val="19"/>
        </w:rPr>
      </w:pPr>
      <w:r w:rsidRPr="00CC1166">
        <w:rPr>
          <w:rFonts w:ascii="Helvetica" w:eastAsia="宋体" w:hAnsi="Helvetica" w:cs="Helvetica"/>
          <w:color w:val="333333"/>
          <w:kern w:val="0"/>
          <w:sz w:val="19"/>
          <w:szCs w:val="19"/>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408AC" w:rsidRDefault="005408AC"/>
    <w:sectPr w:rsidR="005408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8AC" w:rsidRDefault="005408AC" w:rsidP="00CC1166">
      <w:r>
        <w:separator/>
      </w:r>
    </w:p>
  </w:endnote>
  <w:endnote w:type="continuationSeparator" w:id="1">
    <w:p w:rsidR="005408AC" w:rsidRDefault="005408AC" w:rsidP="00CC11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8AC" w:rsidRDefault="005408AC" w:rsidP="00CC1166">
      <w:r>
        <w:separator/>
      </w:r>
    </w:p>
  </w:footnote>
  <w:footnote w:type="continuationSeparator" w:id="1">
    <w:p w:rsidR="005408AC" w:rsidRDefault="005408AC" w:rsidP="00CC11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1166"/>
    <w:rsid w:val="005408AC"/>
    <w:rsid w:val="00CC11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11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1166"/>
    <w:rPr>
      <w:sz w:val="18"/>
      <w:szCs w:val="18"/>
    </w:rPr>
  </w:style>
  <w:style w:type="paragraph" w:styleId="a4">
    <w:name w:val="footer"/>
    <w:basedOn w:val="a"/>
    <w:link w:val="Char0"/>
    <w:uiPriority w:val="99"/>
    <w:semiHidden/>
    <w:unhideWhenUsed/>
    <w:rsid w:val="00CC11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1166"/>
    <w:rPr>
      <w:sz w:val="18"/>
      <w:szCs w:val="18"/>
    </w:rPr>
  </w:style>
  <w:style w:type="paragraph" w:styleId="a5">
    <w:name w:val="Normal (Web)"/>
    <w:basedOn w:val="a"/>
    <w:uiPriority w:val="99"/>
    <w:semiHidden/>
    <w:unhideWhenUsed/>
    <w:rsid w:val="00CC11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4373063">
      <w:bodyDiv w:val="1"/>
      <w:marLeft w:val="0"/>
      <w:marRight w:val="0"/>
      <w:marTop w:val="0"/>
      <w:marBottom w:val="0"/>
      <w:divBdr>
        <w:top w:val="none" w:sz="0" w:space="0" w:color="auto"/>
        <w:left w:val="none" w:sz="0" w:space="0" w:color="auto"/>
        <w:bottom w:val="none" w:sz="0" w:space="0" w:color="auto"/>
        <w:right w:val="none" w:sz="0" w:space="0" w:color="auto"/>
      </w:divBdr>
      <w:divsChild>
        <w:div w:id="208149953">
          <w:marLeft w:val="0"/>
          <w:marRight w:val="0"/>
          <w:marTop w:val="300"/>
          <w:marBottom w:val="0"/>
          <w:divBdr>
            <w:top w:val="none" w:sz="0" w:space="0" w:color="auto"/>
            <w:left w:val="none" w:sz="0" w:space="0" w:color="auto"/>
            <w:bottom w:val="none" w:sz="0" w:space="0" w:color="auto"/>
            <w:right w:val="none" w:sz="0" w:space="0" w:color="auto"/>
          </w:divBdr>
        </w:div>
        <w:div w:id="119308008">
          <w:marLeft w:val="0"/>
          <w:marRight w:val="0"/>
          <w:marTop w:val="240"/>
          <w:marBottom w:val="0"/>
          <w:divBdr>
            <w:top w:val="none" w:sz="0" w:space="0" w:color="auto"/>
            <w:left w:val="none" w:sz="0" w:space="0" w:color="auto"/>
            <w:bottom w:val="none" w:sz="0" w:space="0" w:color="auto"/>
            <w:right w:val="none" w:sz="0" w:space="0" w:color="auto"/>
          </w:divBdr>
        </w:div>
        <w:div w:id="854466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2020-11-26T07:40:00Z</dcterms:created>
  <dcterms:modified xsi:type="dcterms:W3CDTF">2020-11-26T07:40:00Z</dcterms:modified>
</cp:coreProperties>
</file>