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仿宋" w:hAnsi="仿宋" w:eastAsia="仿宋" w:cs="Times New Roman"/>
          <w:spacing w:val="-8"/>
          <w:sz w:val="32"/>
          <w:szCs w:val="32"/>
        </w:rPr>
      </w:pPr>
      <w:r>
        <w:rPr>
          <w:rFonts w:hint="eastAsia" w:ascii="仿宋" w:hAnsi="仿宋" w:eastAsia="仿宋" w:cs="Times New Roman"/>
          <w:spacing w:val="-8"/>
          <w:sz w:val="32"/>
          <w:szCs w:val="32"/>
        </w:rPr>
        <w:t>附件2</w:t>
      </w:r>
    </w:p>
    <w:p>
      <w:pPr>
        <w:snapToGrid w:val="0"/>
        <w:spacing w:line="560" w:lineRule="exact"/>
        <w:jc w:val="center"/>
        <w:rPr>
          <w:rFonts w:ascii="Times New Roman" w:hAnsi="Times New Roman" w:eastAsia="华文中宋" w:cs="Times New Roman"/>
          <w:b/>
          <w:spacing w:val="-8"/>
          <w:sz w:val="36"/>
          <w:szCs w:val="36"/>
        </w:rPr>
      </w:pPr>
      <w:r>
        <w:rPr>
          <w:rFonts w:ascii="Times New Roman" w:hAnsi="Times New Roman" w:eastAsia="华文中宋" w:cs="Times New Roman"/>
          <w:b/>
          <w:spacing w:val="-8"/>
          <w:sz w:val="36"/>
          <w:szCs w:val="36"/>
        </w:rPr>
        <w:t>行政审批机关的告知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本行政审批机关就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外商投资电影院设立许可”行政审批事项告知如下：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黑体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pacing w:val="-8"/>
          <w:kern w:val="0"/>
          <w:sz w:val="32"/>
          <w:szCs w:val="32"/>
        </w:rPr>
        <w:t>一、审批依据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本行政审批事项的依据为：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《电影产业促进法》《外商投资电影院暂行规定》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《外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商投资法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》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黑体" w:cs="Times New Roman"/>
          <w:spacing w:val="-8"/>
          <w:sz w:val="32"/>
          <w:szCs w:val="32"/>
        </w:rPr>
      </w:pPr>
      <w:r>
        <w:rPr>
          <w:rFonts w:ascii="Times New Roman" w:hAnsi="Times New Roman" w:eastAsia="黑体" w:cs="Times New Roman"/>
          <w:spacing w:val="-8"/>
          <w:sz w:val="32"/>
          <w:szCs w:val="32"/>
        </w:rPr>
        <w:t>二、法定条件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本行政审批事项获得批准应当具备下列条件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：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（一）符合当地文化设施的布局与规划；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二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）有固定的营业(放映)场所；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）合资、合作期限不超过30年；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四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）符合中国有关法律、法规及有关规定。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黑体" w:cs="Times New Roman"/>
          <w:spacing w:val="-8"/>
          <w:sz w:val="32"/>
          <w:szCs w:val="32"/>
        </w:rPr>
      </w:pPr>
      <w:r>
        <w:rPr>
          <w:rFonts w:ascii="Times New Roman" w:hAnsi="Times New Roman" w:eastAsia="黑体" w:cs="Times New Roman"/>
          <w:spacing w:val="-8"/>
          <w:sz w:val="32"/>
          <w:szCs w:val="32"/>
        </w:rPr>
        <w:t>三、应当提交的材料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根据审批依据和法定条件，本行政审批事项获得批准，申请人应当提交下列材料：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1、外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商投资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电影院设立申请书；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2、《益阳市电影放映单位审批登记表》；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3、工商行政管理部门颁发的营业执照；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4、经营场所证明（合法性证明及安全性证明）、房屋验收合格证明（含房产证、预售证）和租赁合同；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5、法定代表人和负责人身份证明文件（包括任命书、身份证复印件等）；委托谁来办理的委托书；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6、经营管理和技术人员名单；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7、公安消防部门出具的消防安全合格证；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8、放映场地平面图（影院装修图纸）；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9、公司章程，放映设备、售票系统明细表、影院情况统计表。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黑体" w:cs="Times New Roman"/>
          <w:spacing w:val="-8"/>
          <w:sz w:val="32"/>
          <w:szCs w:val="32"/>
        </w:rPr>
      </w:pPr>
      <w:r>
        <w:rPr>
          <w:rFonts w:hint="eastAsia" w:ascii="Times New Roman" w:hAnsi="Times New Roman" w:eastAsia="黑体" w:cs="Times New Roman"/>
          <w:spacing w:val="-8"/>
          <w:sz w:val="32"/>
          <w:szCs w:val="32"/>
        </w:rPr>
        <w:t>四、</w:t>
      </w:r>
      <w:r>
        <w:rPr>
          <w:rFonts w:ascii="Times New Roman" w:hAnsi="Times New Roman" w:eastAsia="黑体" w:cs="Times New Roman"/>
          <w:spacing w:val="-8"/>
          <w:sz w:val="32"/>
          <w:szCs w:val="32"/>
        </w:rPr>
        <w:t>审批流程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1.（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申请和告知）对实行告知承诺的电影放映单位设立申请事项，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赫山区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、资阳区、沅江市、桃江县、安化县、南县、大通湖区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电影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行政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部门收到申请后，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制作告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知承诺书，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并向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申请人提供示范文本，一次性告知审批条件和所需材料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。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.（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申请人的承诺）申请人收到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赫山区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、资阳区、沅江市、桃江县、安化县、南县、大通湖区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电影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行政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部门的告知承诺书，愿意作出承诺的，应当在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接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到告知承诺书3日内，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对告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知承诺书中承诺的内容作出确认和承诺，将填写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完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整并经签章的告知承诺书（一式二份）递交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当地的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电影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行政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部门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。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告知承诺书的生效和保存)告知承诺书经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赫山区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、资阳区、沅江市、桃江县、安化县、南县、大通湖区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电影行政部门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申请人双方签章后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生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效。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告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知承诺书一式两份，由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当地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电影行政部门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申请人各保存一份。</w:t>
      </w:r>
    </w:p>
    <w:p>
      <w:pPr>
        <w:snapToGrid w:val="0"/>
        <w:spacing w:line="560" w:lineRule="exact"/>
        <w:ind w:firstLine="608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4.（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审批决定）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赫山区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、资阳区、沅江市、桃江县、安化县、南县、大通湖区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电影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行政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部门收到申请人签章的告知承诺书以及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《设立电影放映单位申请书》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工商执照、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公安消防部门出具的《公众聚集场所投入使用、营业前消防安全检查合格证》等必要材料后，当场发放《电影放映经营许可证》。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申请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人如果在约定的时间内不能提交告知承诺书和约定材料的，应当向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当地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电影行政部门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书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面提出撤回告知承诺。申请人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书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面撤回或逾期不作出承诺的，行政审批机关将按照法律、法规和规章的有关规定实施行政审批。申请人作出不实承诺的，行政审批机关将依法作出处理，并由申请人依法承担相应的法律责任。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5.（文</w:t>
      </w:r>
      <w:r>
        <w:rPr>
          <w:rFonts w:ascii="仿宋_GB2312" w:hAnsi="Times New Roman" w:eastAsia="仿宋_GB2312" w:cs="Times New Roman"/>
          <w:sz w:val="32"/>
          <w:szCs w:val="32"/>
        </w:rPr>
        <w:t>书和证件的送达）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赫山区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、资阳区、沅江市、桃江县、安化县、南县、大通湖区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电影行政部门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应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在作出行政审批决定后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3日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内依法向被审批人送达相关文书或证件。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黑体" w:cs="Times New Roman"/>
          <w:spacing w:val="-8"/>
          <w:sz w:val="32"/>
          <w:szCs w:val="32"/>
        </w:rPr>
      </w:pPr>
      <w:r>
        <w:rPr>
          <w:rFonts w:hint="eastAsia" w:ascii="Times New Roman" w:hAnsi="Times New Roman" w:eastAsia="黑体" w:cs="Times New Roman"/>
          <w:spacing w:val="-8"/>
          <w:sz w:val="32"/>
          <w:szCs w:val="32"/>
        </w:rPr>
        <w:t>五</w:t>
      </w:r>
      <w:r>
        <w:rPr>
          <w:rFonts w:ascii="Times New Roman" w:hAnsi="Times New Roman" w:eastAsia="黑体" w:cs="Times New Roman"/>
          <w:spacing w:val="-8"/>
          <w:sz w:val="32"/>
          <w:szCs w:val="32"/>
        </w:rPr>
        <w:t>、已经提交和需要补充提交的材料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1.下列材料，申请人已经提交：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第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项、第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项、第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项、第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项、第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项、第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项、第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项、第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项、第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项、第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项、第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项。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2.下列材料，申请人应当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□在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日前提交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第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项、第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项、第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项、第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项、第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项、第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项、第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项、第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项、第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项、第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项、第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项。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□在行政审批机关对承诺内容是否属实进行检查时提交：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第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项、第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项、第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项、第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项、第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项、第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项、第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项、第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项。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黑体" w:cs="Times New Roman"/>
          <w:spacing w:val="-8"/>
          <w:sz w:val="32"/>
          <w:szCs w:val="32"/>
        </w:rPr>
      </w:pPr>
      <w:r>
        <w:rPr>
          <w:rFonts w:hint="eastAsia" w:ascii="Times New Roman" w:hAnsi="Times New Roman" w:eastAsia="黑体" w:cs="Times New Roman"/>
          <w:spacing w:val="-8"/>
          <w:sz w:val="32"/>
          <w:szCs w:val="32"/>
        </w:rPr>
        <w:t>六</w:t>
      </w:r>
      <w:r>
        <w:rPr>
          <w:rFonts w:ascii="Times New Roman" w:hAnsi="Times New Roman" w:eastAsia="黑体" w:cs="Times New Roman"/>
          <w:spacing w:val="-8"/>
          <w:sz w:val="32"/>
          <w:szCs w:val="32"/>
        </w:rPr>
        <w:t>、承诺的期限和效力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申请人愿意作出承诺的，在收到本告知承诺书之日起3日内作出承诺。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申请人作出符合上述申请条件的承诺，并提交签章的告知承诺书后，行政审批机关当场作出行政审批决定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发放《电影放映经营许可证》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企业达到法定许可条件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前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不得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从事电影放映活动。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申请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人如果在约定的时间内不能提交告知承诺书和约定材料的，应当向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申请所在地的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电影行政部门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书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面提出撤回告知承诺。申请人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书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面撤回或逾期不作出承诺的，行政审批机关将按照法律、法规和规章的有关规定实施行政审批。申请人作出不实承诺的，行政审批机关将依法作出处理，并由申请人依法承担相应的法律责任。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黑体" w:cs="Times New Roman"/>
          <w:spacing w:val="-8"/>
          <w:sz w:val="32"/>
          <w:szCs w:val="32"/>
        </w:rPr>
      </w:pPr>
      <w:r>
        <w:rPr>
          <w:rFonts w:ascii="Times New Roman" w:hAnsi="Times New Roman" w:eastAsia="黑体" w:cs="Times New Roman"/>
          <w:spacing w:val="-8"/>
          <w:sz w:val="32"/>
          <w:szCs w:val="32"/>
        </w:rPr>
        <w:t>六、监督和法律责任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申请人应当在本告知承诺书约定的期限内提交应补充的材料。未提交材料或者提交的材料不符合要求且无法补正的，将依法撤销行政审批决定。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本行政审批机关，将在作出准予行政审批决定后1个月内对申请人的承诺内容是否属实进行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实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地检查。发现申请人实际情况与承诺内容不符的，行政审批机关将要求其限期整改；整改后仍不符合条件的，依法撤销行政审批决定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并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予以从重处罚。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黑体" w:cs="Times New Roman"/>
          <w:spacing w:val="-8"/>
          <w:sz w:val="32"/>
          <w:szCs w:val="32"/>
        </w:rPr>
        <w:t>七、诚信管理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对申请人作出承诺后，未在承诺期限内提交材料的，将在行政审批机关的诚信档案系统留下记录，对申请人以后的同一行政审批申请，不再适用告知承诺的审批方式。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FF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2020-10-23T07:33:50Z</dcterms:created>
  <dc:creator>Administrator</dc:creator>
  <cp:lastModifiedBy>Administrator</cp:lastModifiedBy>
  <dcterms:modified xsi:type="dcterms:W3CDTF">2020-10-23T07:34:17Z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