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目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  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黑体" w:hAnsi="黑体" w:eastAsia="黑体" w:cs="黑体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黑体" w:hAnsi="黑体" w:eastAsia="黑体" w:cs="Times New Roman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第一部分</w:t>
      </w:r>
      <w:r>
        <w:rPr>
          <w:rFonts w:ascii="黑体" w:hAnsi="黑体" w:eastAsia="黑体" w:cs="黑体"/>
          <w:sz w:val="30"/>
          <w:szCs w:val="30"/>
        </w:rPr>
        <w:t xml:space="preserve">  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部门预算说明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48" w:firstLineChars="196"/>
        <w:jc w:val="left"/>
        <w:textAlignment w:val="auto"/>
        <w:rPr>
          <w:rFonts w:hint="eastAsia" w:eastAsia="仿宋_GB2312"/>
          <w:sz w:val="28"/>
          <w:szCs w:val="28"/>
        </w:rPr>
      </w:pPr>
      <w:r>
        <w:rPr>
          <w:rFonts w:eastAsia="黑体"/>
          <w:bCs/>
          <w:kern w:val="0"/>
          <w:sz w:val="28"/>
          <w:szCs w:val="28"/>
        </w:rPr>
        <w:t>一、部门</w:t>
      </w:r>
      <w:r>
        <w:rPr>
          <w:rFonts w:hint="eastAsia" w:eastAsia="黑体"/>
          <w:bCs/>
          <w:kern w:val="0"/>
          <w:sz w:val="28"/>
          <w:szCs w:val="28"/>
          <w:lang w:eastAsia="zh-CN"/>
        </w:rPr>
        <w:t>基本情况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0" w:firstLineChars="300"/>
        <w:jc w:val="left"/>
        <w:textAlignment w:val="auto"/>
        <w:rPr>
          <w:rFonts w:hint="eastAsia" w:eastAsia="仿宋_GB2312"/>
          <w:sz w:val="28"/>
          <w:szCs w:val="28"/>
          <w:lang w:eastAsia="zh-CN"/>
        </w:rPr>
      </w:pPr>
      <w:r>
        <w:rPr>
          <w:rFonts w:hint="eastAsia" w:eastAsia="仿宋_GB2312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、</w:t>
      </w:r>
      <w:r>
        <w:rPr>
          <w:rFonts w:hint="eastAsia" w:eastAsia="仿宋_GB2312"/>
          <w:sz w:val="28"/>
          <w:szCs w:val="28"/>
          <w:lang w:eastAsia="zh-CN"/>
        </w:rPr>
        <w:t>职能职责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0" w:firstLineChars="300"/>
        <w:jc w:val="left"/>
        <w:textAlignment w:val="auto"/>
        <w:rPr>
          <w:rFonts w:hint="eastAsia" w:eastAsia="仿宋_GB2312"/>
          <w:sz w:val="28"/>
          <w:szCs w:val="28"/>
          <w:lang w:eastAsia="zh-CN"/>
        </w:rPr>
      </w:pPr>
      <w:r>
        <w:rPr>
          <w:rFonts w:eastAsia="仿宋_GB2312"/>
          <w:sz w:val="28"/>
          <w:szCs w:val="28"/>
        </w:rPr>
        <w:t>2、</w:t>
      </w:r>
      <w:r>
        <w:rPr>
          <w:rFonts w:hint="eastAsia" w:eastAsia="仿宋_GB2312"/>
          <w:sz w:val="28"/>
          <w:szCs w:val="28"/>
          <w:lang w:eastAsia="zh-CN"/>
        </w:rPr>
        <w:t>机构设置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48" w:firstLineChars="196"/>
        <w:jc w:val="left"/>
        <w:textAlignment w:val="auto"/>
        <w:rPr>
          <w:rFonts w:eastAsia="黑体"/>
          <w:kern w:val="0"/>
          <w:sz w:val="28"/>
          <w:szCs w:val="28"/>
        </w:rPr>
      </w:pPr>
      <w:r>
        <w:rPr>
          <w:rFonts w:eastAsia="黑体"/>
          <w:kern w:val="0"/>
          <w:sz w:val="28"/>
          <w:szCs w:val="28"/>
        </w:rPr>
        <w:t>二、部门预算单位构成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0" w:firstLineChars="300"/>
        <w:jc w:val="left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1、部门本级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eastAsia="黑体"/>
          <w:bCs/>
          <w:kern w:val="0"/>
          <w:sz w:val="28"/>
          <w:szCs w:val="28"/>
          <w:lang w:eastAsia="zh-CN"/>
        </w:rPr>
      </w:pPr>
      <w:r>
        <w:rPr>
          <w:rFonts w:eastAsia="黑体"/>
          <w:bCs/>
          <w:kern w:val="0"/>
          <w:sz w:val="28"/>
          <w:szCs w:val="28"/>
        </w:rPr>
        <w:t>三、部门</w:t>
      </w:r>
      <w:r>
        <w:rPr>
          <w:rFonts w:hint="eastAsia" w:eastAsia="黑体"/>
          <w:bCs/>
          <w:kern w:val="0"/>
          <w:sz w:val="28"/>
          <w:szCs w:val="28"/>
        </w:rPr>
        <w:t>预算</w:t>
      </w:r>
      <w:r>
        <w:rPr>
          <w:rFonts w:eastAsia="黑体"/>
          <w:bCs/>
          <w:kern w:val="0"/>
          <w:sz w:val="28"/>
          <w:szCs w:val="28"/>
        </w:rPr>
        <w:t>收支概况</w:t>
      </w:r>
      <w:r>
        <w:rPr>
          <w:rFonts w:hint="eastAsia" w:eastAsia="黑体"/>
          <w:bCs/>
          <w:kern w:val="0"/>
          <w:sz w:val="28"/>
          <w:szCs w:val="28"/>
          <w:lang w:eastAsia="zh-CN"/>
        </w:rPr>
        <w:t>（增减变化情况）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0" w:firstLineChars="3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1、收入预算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0" w:firstLineChars="3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2、支出预算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eastAsia="黑体"/>
          <w:kern w:val="0"/>
          <w:sz w:val="28"/>
          <w:szCs w:val="28"/>
        </w:rPr>
      </w:pPr>
      <w:r>
        <w:rPr>
          <w:rFonts w:eastAsia="黑体"/>
          <w:sz w:val="28"/>
          <w:szCs w:val="28"/>
        </w:rPr>
        <w:t>四</w:t>
      </w:r>
      <w:r>
        <w:rPr>
          <w:rFonts w:eastAsia="黑体"/>
          <w:kern w:val="0"/>
          <w:sz w:val="28"/>
          <w:szCs w:val="28"/>
        </w:rPr>
        <w:t>、</w:t>
      </w:r>
      <w:r>
        <w:rPr>
          <w:rFonts w:eastAsia="黑体"/>
          <w:sz w:val="28"/>
          <w:szCs w:val="28"/>
        </w:rPr>
        <w:t>一般公共预算拨款支出预算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0" w:firstLineChars="300"/>
        <w:jc w:val="left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1、基本支出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0" w:firstLineChars="300"/>
        <w:jc w:val="left"/>
        <w:textAlignment w:val="auto"/>
        <w:rPr>
          <w:rFonts w:hint="default" w:eastAsia="黑体"/>
          <w:bCs/>
          <w:kern w:val="0"/>
          <w:sz w:val="28"/>
          <w:szCs w:val="28"/>
          <w:lang w:val="en-US" w:eastAsia="zh-CN"/>
        </w:rPr>
      </w:pPr>
      <w:r>
        <w:rPr>
          <w:rFonts w:eastAsia="仿宋_GB2312"/>
          <w:sz w:val="28"/>
          <w:szCs w:val="28"/>
        </w:rPr>
        <w:t>2、项目支出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eastAsia="黑体"/>
          <w:bCs/>
          <w:kern w:val="0"/>
          <w:sz w:val="28"/>
          <w:szCs w:val="28"/>
        </w:rPr>
      </w:pPr>
      <w:r>
        <w:rPr>
          <w:rFonts w:eastAsia="黑体"/>
          <w:bCs/>
          <w:kern w:val="0"/>
          <w:sz w:val="28"/>
          <w:szCs w:val="28"/>
        </w:rPr>
        <w:t>五、</w:t>
      </w:r>
      <w:r>
        <w:rPr>
          <w:rFonts w:hint="eastAsia" w:eastAsia="黑体"/>
          <w:bCs/>
          <w:kern w:val="0"/>
          <w:sz w:val="28"/>
          <w:szCs w:val="28"/>
        </w:rPr>
        <w:t>机关运行及三公经费</w:t>
      </w:r>
      <w:r>
        <w:rPr>
          <w:rFonts w:eastAsia="黑体"/>
          <w:bCs/>
          <w:kern w:val="0"/>
          <w:sz w:val="28"/>
          <w:szCs w:val="28"/>
        </w:rPr>
        <w:t>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0" w:firstLineChars="300"/>
        <w:jc w:val="left"/>
        <w:textAlignment w:val="auto"/>
        <w:rPr>
          <w:rFonts w:hint="eastAsia" w:eastAsia="仿宋_GB2312"/>
          <w:sz w:val="28"/>
          <w:szCs w:val="28"/>
          <w:lang w:eastAsia="zh-CN"/>
        </w:rPr>
      </w:pPr>
      <w:r>
        <w:rPr>
          <w:rFonts w:hint="eastAsia" w:eastAsia="仿宋_GB2312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、机关运行</w:t>
      </w:r>
      <w:r>
        <w:rPr>
          <w:rFonts w:hint="eastAsia" w:eastAsia="仿宋_GB2312"/>
          <w:sz w:val="28"/>
          <w:szCs w:val="28"/>
        </w:rPr>
        <w:t>经费</w:t>
      </w:r>
      <w:r>
        <w:rPr>
          <w:rFonts w:hint="eastAsia" w:eastAsia="仿宋_GB2312"/>
          <w:sz w:val="28"/>
          <w:szCs w:val="28"/>
          <w:lang w:eastAsia="zh-CN"/>
        </w:rPr>
        <w:t>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0" w:firstLineChars="300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2、“三公”经费</w:t>
      </w:r>
      <w:r>
        <w:rPr>
          <w:rFonts w:hint="eastAsia" w:eastAsia="仿宋_GB2312"/>
          <w:sz w:val="28"/>
          <w:szCs w:val="28"/>
          <w:lang w:eastAsia="zh-CN"/>
        </w:rPr>
        <w:t>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eastAsia="黑体"/>
          <w:kern w:val="0"/>
          <w:sz w:val="28"/>
          <w:szCs w:val="28"/>
        </w:rPr>
      </w:pPr>
      <w:r>
        <w:rPr>
          <w:rFonts w:hint="eastAsia" w:eastAsia="黑体"/>
          <w:sz w:val="28"/>
          <w:szCs w:val="28"/>
        </w:rPr>
        <w:t>六</w:t>
      </w:r>
      <w:r>
        <w:rPr>
          <w:rFonts w:eastAsia="黑体"/>
          <w:sz w:val="28"/>
          <w:szCs w:val="28"/>
        </w:rPr>
        <w:t>、</w:t>
      </w:r>
      <w:r>
        <w:rPr>
          <w:rFonts w:hint="eastAsia" w:eastAsia="黑体"/>
          <w:sz w:val="28"/>
          <w:szCs w:val="28"/>
        </w:rPr>
        <w:t>国有资产及政府采购</w:t>
      </w:r>
      <w:r>
        <w:rPr>
          <w:rFonts w:eastAsia="黑体"/>
          <w:sz w:val="28"/>
          <w:szCs w:val="28"/>
        </w:rPr>
        <w:t>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0" w:firstLineChars="300"/>
        <w:jc w:val="left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1、</w:t>
      </w:r>
      <w:r>
        <w:rPr>
          <w:rFonts w:hint="eastAsia" w:eastAsia="仿宋_GB2312"/>
          <w:sz w:val="28"/>
          <w:szCs w:val="28"/>
        </w:rPr>
        <w:t>国有资产占</w:t>
      </w:r>
      <w:r>
        <w:rPr>
          <w:rFonts w:hint="eastAsia" w:eastAsia="仿宋_GB2312"/>
          <w:sz w:val="28"/>
          <w:szCs w:val="28"/>
          <w:lang w:eastAsia="zh-CN"/>
        </w:rPr>
        <w:t>用</w:t>
      </w:r>
      <w:r>
        <w:rPr>
          <w:rFonts w:hint="eastAsia" w:eastAsia="仿宋_GB2312"/>
          <w:sz w:val="28"/>
          <w:szCs w:val="28"/>
        </w:rPr>
        <w:t>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0" w:firstLineChars="300"/>
        <w:jc w:val="left"/>
        <w:textAlignment w:val="auto"/>
        <w:rPr>
          <w:rFonts w:hint="default" w:eastAsia="黑体"/>
          <w:bCs/>
          <w:kern w:val="0"/>
          <w:sz w:val="28"/>
          <w:szCs w:val="28"/>
          <w:lang w:val="en-US" w:eastAsia="zh-CN"/>
        </w:rPr>
      </w:pPr>
      <w:r>
        <w:rPr>
          <w:rFonts w:eastAsia="仿宋_GB2312"/>
          <w:sz w:val="28"/>
          <w:szCs w:val="28"/>
        </w:rPr>
        <w:t>2、</w:t>
      </w:r>
      <w:r>
        <w:rPr>
          <w:rFonts w:hint="eastAsia" w:eastAsia="仿宋_GB2312"/>
          <w:sz w:val="28"/>
          <w:szCs w:val="28"/>
        </w:rPr>
        <w:t>政府采购</w:t>
      </w:r>
      <w:r>
        <w:rPr>
          <w:rFonts w:hint="eastAsia" w:eastAsia="仿宋_GB2312"/>
          <w:sz w:val="28"/>
          <w:szCs w:val="28"/>
          <w:lang w:eastAsia="zh-CN"/>
        </w:rPr>
        <w:t>安排</w:t>
      </w:r>
      <w:r>
        <w:rPr>
          <w:rFonts w:hint="eastAsia" w:eastAsia="仿宋_GB2312"/>
          <w:sz w:val="28"/>
          <w:szCs w:val="28"/>
        </w:rPr>
        <w:t>情况</w:t>
      </w:r>
    </w:p>
    <w:p>
      <w:pPr>
        <w:widowControl/>
        <w:numPr>
          <w:ilvl w:val="0"/>
          <w:numId w:val="1"/>
        </w:numPr>
        <w:spacing w:line="600" w:lineRule="exact"/>
        <w:ind w:firstLine="560" w:firstLineChars="20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eastAsia="黑体"/>
          <w:sz w:val="28"/>
          <w:szCs w:val="28"/>
          <w:lang w:eastAsia="zh-CN"/>
        </w:rPr>
        <w:t>预算</w:t>
      </w:r>
      <w:r>
        <w:rPr>
          <w:rFonts w:hint="eastAsia" w:eastAsia="黑体"/>
          <w:sz w:val="28"/>
          <w:szCs w:val="28"/>
        </w:rPr>
        <w:t>绩效</w:t>
      </w:r>
      <w:r>
        <w:rPr>
          <w:rFonts w:hint="eastAsia" w:eastAsia="黑体"/>
          <w:sz w:val="28"/>
          <w:szCs w:val="28"/>
          <w:lang w:eastAsia="zh-CN"/>
        </w:rPr>
        <w:t>情况</w:t>
      </w:r>
      <w:r>
        <w:rPr>
          <w:rFonts w:hint="eastAsia" w:eastAsia="黑体"/>
          <w:sz w:val="28"/>
          <w:szCs w:val="28"/>
        </w:rPr>
        <w:t>及其他重要事项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八、名词解释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Times New Roman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第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二</w:t>
      </w:r>
      <w:r>
        <w:rPr>
          <w:rFonts w:hint="eastAsia" w:ascii="黑体" w:hAnsi="黑体" w:eastAsia="黑体" w:cs="黑体"/>
          <w:sz w:val="30"/>
          <w:szCs w:val="30"/>
        </w:rPr>
        <w:t>部分</w:t>
      </w:r>
      <w:r>
        <w:rPr>
          <w:rFonts w:ascii="黑体" w:hAnsi="黑体" w:eastAsia="黑体" w:cs="黑体"/>
          <w:sz w:val="30"/>
          <w:szCs w:val="30"/>
        </w:rPr>
        <w:t xml:space="preserve">  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部门预算公开表格</w:t>
      </w:r>
    </w:p>
    <w:p>
      <w:pPr>
        <w:widowControl/>
        <w:spacing w:line="600" w:lineRule="exact"/>
        <w:jc w:val="left"/>
        <w:rPr>
          <w:rFonts w:eastAsia="仿宋_GB2312"/>
          <w:color w:val="000000"/>
          <w:sz w:val="32"/>
          <w:szCs w:val="32"/>
        </w:rPr>
      </w:pPr>
      <w:r>
        <w:rPr>
          <w:rFonts w:hint="eastAsia"/>
          <w:lang w:val="en-US" w:eastAsia="zh-CN"/>
        </w:rPr>
        <w:t xml:space="preserve">      </w:t>
      </w:r>
      <w:r>
        <w:rPr>
          <w:rFonts w:eastAsia="仿宋_GB2312"/>
          <w:color w:val="000000"/>
          <w:sz w:val="32"/>
          <w:szCs w:val="32"/>
        </w:rPr>
        <w:t>1、收支预算总表</w:t>
      </w:r>
    </w:p>
    <w:p>
      <w:pPr>
        <w:widowControl/>
        <w:spacing w:line="600" w:lineRule="exact"/>
        <w:ind w:leftChars="30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2、收入预算总表</w:t>
      </w:r>
    </w:p>
    <w:p>
      <w:pPr>
        <w:widowControl/>
        <w:spacing w:line="600" w:lineRule="exact"/>
        <w:ind w:leftChars="30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3、支出预算总表</w:t>
      </w:r>
    </w:p>
    <w:p>
      <w:pPr>
        <w:widowControl/>
        <w:spacing w:line="600" w:lineRule="exact"/>
        <w:ind w:leftChars="300"/>
        <w:jc w:val="left"/>
        <w:rPr>
          <w:rFonts w:hint="eastAsia"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4</w:t>
      </w:r>
      <w:r>
        <w:rPr>
          <w:rFonts w:hint="eastAsia" w:eastAsia="仿宋_GB2312"/>
          <w:color w:val="000000"/>
          <w:sz w:val="32"/>
          <w:szCs w:val="32"/>
        </w:rPr>
        <w:t>、支出预算分类汇总表（按部门预算经济分类）</w:t>
      </w:r>
    </w:p>
    <w:p>
      <w:pPr>
        <w:widowControl/>
        <w:numPr>
          <w:ilvl w:val="0"/>
          <w:numId w:val="2"/>
        </w:numPr>
        <w:spacing w:line="600" w:lineRule="exact"/>
        <w:ind w:leftChars="300"/>
        <w:jc w:val="left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支出预算分类汇总表（按政府预算经济分类）</w:t>
      </w:r>
    </w:p>
    <w:p>
      <w:pPr>
        <w:widowControl/>
        <w:spacing w:line="600" w:lineRule="exact"/>
        <w:ind w:leftChars="300"/>
        <w:jc w:val="lef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6、</w:t>
      </w:r>
      <w:r>
        <w:rPr>
          <w:rFonts w:eastAsia="仿宋_GB2312"/>
          <w:color w:val="000000"/>
          <w:sz w:val="32"/>
          <w:szCs w:val="32"/>
        </w:rPr>
        <w:t>财政拨款收支</w:t>
      </w:r>
      <w:r>
        <w:rPr>
          <w:rFonts w:hint="eastAsia" w:eastAsia="仿宋_GB2312"/>
          <w:color w:val="000000"/>
          <w:sz w:val="32"/>
          <w:szCs w:val="32"/>
        </w:rPr>
        <w:t>预算</w:t>
      </w:r>
      <w:r>
        <w:rPr>
          <w:rFonts w:eastAsia="仿宋_GB2312"/>
          <w:color w:val="000000"/>
          <w:sz w:val="32"/>
          <w:szCs w:val="32"/>
        </w:rPr>
        <w:t>表</w:t>
      </w:r>
    </w:p>
    <w:p>
      <w:pPr>
        <w:widowControl/>
        <w:spacing w:line="600" w:lineRule="exact"/>
        <w:ind w:leftChars="300"/>
        <w:jc w:val="left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7、一般公共预算支出预算分类汇总表（按部门预算经济分类）</w:t>
      </w:r>
    </w:p>
    <w:p>
      <w:pPr>
        <w:widowControl/>
        <w:spacing w:line="600" w:lineRule="exact"/>
        <w:ind w:leftChars="300"/>
        <w:jc w:val="lef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8、一般公共预算支出预算分类汇总表（按政府预算经济分类）</w:t>
      </w:r>
    </w:p>
    <w:p>
      <w:pPr>
        <w:widowControl/>
        <w:spacing w:line="600" w:lineRule="exact"/>
        <w:ind w:leftChars="300"/>
        <w:jc w:val="left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9、政府性基金拨款支出预算分类汇总表（按部门预算经济分类）</w:t>
      </w:r>
    </w:p>
    <w:p>
      <w:pPr>
        <w:widowControl/>
        <w:spacing w:line="600" w:lineRule="exact"/>
        <w:ind w:leftChars="300"/>
        <w:jc w:val="left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10、政府性基金拨款支出预算分类汇总表（按政府预算经济分类）</w:t>
      </w:r>
    </w:p>
    <w:p>
      <w:pPr>
        <w:widowControl/>
        <w:spacing w:line="600" w:lineRule="exact"/>
        <w:ind w:leftChars="300"/>
        <w:jc w:val="left"/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11、</w:t>
      </w:r>
      <w:r>
        <w:rPr>
          <w:rFonts w:hint="eastAsia" w:eastAsia="仿宋_GB2312"/>
          <w:color w:val="000000"/>
          <w:sz w:val="32"/>
          <w:szCs w:val="32"/>
          <w:highlight w:val="none"/>
        </w:rPr>
        <w:t>一般公共预算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基本支出表</w:t>
      </w:r>
    </w:p>
    <w:p>
      <w:pPr>
        <w:widowControl/>
        <w:spacing w:line="600" w:lineRule="exact"/>
        <w:ind w:leftChars="300"/>
        <w:jc w:val="left"/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12、基本支出预算明细表-工资福利与对个人和家庭的补助（按部门预算经济分类）</w:t>
      </w:r>
    </w:p>
    <w:p>
      <w:pPr>
        <w:widowControl/>
        <w:spacing w:line="600" w:lineRule="exact"/>
        <w:ind w:leftChars="300"/>
        <w:jc w:val="left"/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13、基本支出预算明细表-工资福利与对个人和家庭的补助（按政府预算经济分类）</w:t>
      </w:r>
    </w:p>
    <w:p>
      <w:pPr>
        <w:widowControl/>
        <w:spacing w:line="600" w:lineRule="exact"/>
        <w:ind w:leftChars="300"/>
        <w:jc w:val="left"/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14、基本支出预算明细表-商品和服务支出（按部门预算经济分类）</w:t>
      </w:r>
    </w:p>
    <w:p>
      <w:pPr>
        <w:widowControl/>
        <w:spacing w:line="600" w:lineRule="exact"/>
        <w:ind w:leftChars="300"/>
        <w:jc w:val="left"/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15、基本支出预算明细表-商品和服务支出（按政府预算经济分类）</w:t>
      </w:r>
    </w:p>
    <w:p>
      <w:pPr>
        <w:widowControl/>
        <w:spacing w:line="600" w:lineRule="exact"/>
        <w:ind w:leftChars="300"/>
        <w:jc w:val="left"/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16、一般公共预算基本支出预算明细表-工资福利与对个人和家庭的补助（按部门预算经济分类）</w:t>
      </w:r>
    </w:p>
    <w:p>
      <w:pPr>
        <w:widowControl/>
        <w:spacing w:line="600" w:lineRule="exact"/>
        <w:ind w:leftChars="300"/>
        <w:jc w:val="left"/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17、一般公共预算基本支出预算明细表-工资福利与对个人和家庭的补助（按政府预算经济分类）</w:t>
      </w:r>
    </w:p>
    <w:p>
      <w:pPr>
        <w:widowControl/>
        <w:spacing w:line="600" w:lineRule="exact"/>
        <w:ind w:leftChars="300"/>
        <w:jc w:val="left"/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18、一般公共预算基本支出预算明细表-商品和服务支出（按部门预算经济分类）</w:t>
      </w:r>
    </w:p>
    <w:p>
      <w:pPr>
        <w:widowControl/>
        <w:spacing w:line="600" w:lineRule="exact"/>
        <w:ind w:leftChars="300"/>
        <w:jc w:val="left"/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19、一般公共预算基本支出预算明细表-商品和服务支出（按政府预算经济分类）</w:t>
      </w:r>
    </w:p>
    <w:p>
      <w:pPr>
        <w:widowControl/>
        <w:spacing w:line="600" w:lineRule="exact"/>
        <w:ind w:leftChars="300"/>
        <w:jc w:val="left"/>
        <w:rPr>
          <w:rFonts w:hint="eastAsia" w:eastAsia="仿宋_GB2312"/>
          <w:color w:val="000000"/>
          <w:sz w:val="32"/>
          <w:szCs w:val="32"/>
          <w:highlight w:val="yellow"/>
        </w:rPr>
      </w:pP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20、“三公”经费情况表-一般公共预算</w:t>
      </w:r>
    </w:p>
    <w:p>
      <w:pPr>
        <w:widowControl/>
        <w:shd w:val="clear" w:color="auto" w:fill="FFFFFF"/>
        <w:spacing w:before="150" w:line="450" w:lineRule="atLeast"/>
        <w:jc w:val="left"/>
        <w:rPr>
          <w:rFonts w:hint="eastAsia" w:ascii="宋体" w:hAnsi="宋体" w:cs="宋体"/>
          <w:b/>
          <w:sz w:val="36"/>
          <w:szCs w:val="36"/>
          <w:shd w:val="clear" w:color="auto" w:fill="FFFFFF"/>
          <w:lang w:eastAsia="zh-CN"/>
        </w:rPr>
      </w:pPr>
    </w:p>
    <w:p>
      <w:pPr>
        <w:widowControl/>
        <w:shd w:val="clear" w:color="auto" w:fill="FFFFFF"/>
        <w:spacing w:before="150" w:line="450" w:lineRule="atLeast"/>
        <w:jc w:val="left"/>
        <w:rPr>
          <w:rFonts w:hint="eastAsia" w:ascii="宋体" w:hAnsi="宋体" w:cs="宋体"/>
          <w:b/>
          <w:sz w:val="36"/>
          <w:szCs w:val="36"/>
          <w:shd w:val="clear" w:color="auto" w:fill="FFFFFF"/>
          <w:lang w:eastAsia="zh-CN"/>
        </w:rPr>
      </w:pPr>
    </w:p>
    <w:p>
      <w:pPr>
        <w:widowControl/>
        <w:shd w:val="clear" w:color="auto" w:fill="FFFFFF"/>
        <w:spacing w:before="150" w:line="450" w:lineRule="atLeast"/>
        <w:jc w:val="left"/>
        <w:rPr>
          <w:rFonts w:hint="eastAsia" w:ascii="宋体" w:hAnsi="宋体" w:cs="宋体"/>
          <w:b/>
          <w:sz w:val="36"/>
          <w:szCs w:val="36"/>
          <w:shd w:val="clear" w:color="auto" w:fill="FFFFFF"/>
          <w:lang w:eastAsia="zh-CN"/>
        </w:rPr>
      </w:pPr>
    </w:p>
    <w:p>
      <w:pPr>
        <w:widowControl/>
        <w:shd w:val="clear" w:color="auto" w:fill="FFFFFF"/>
        <w:spacing w:before="150" w:line="450" w:lineRule="atLeast"/>
        <w:jc w:val="left"/>
        <w:rPr>
          <w:rFonts w:hint="eastAsia" w:ascii="宋体" w:hAnsi="宋体" w:cs="宋体"/>
          <w:b/>
          <w:sz w:val="36"/>
          <w:szCs w:val="36"/>
          <w:shd w:val="clear" w:color="auto" w:fill="FFFFFF"/>
          <w:lang w:eastAsia="zh-CN"/>
        </w:rPr>
      </w:pPr>
    </w:p>
    <w:p>
      <w:pPr>
        <w:widowControl/>
        <w:shd w:val="clear" w:color="auto" w:fill="FFFFFF"/>
        <w:spacing w:before="150" w:line="450" w:lineRule="atLeast"/>
        <w:jc w:val="left"/>
        <w:rPr>
          <w:rFonts w:hint="eastAsia" w:ascii="宋体" w:hAnsi="宋体" w:cs="宋体"/>
          <w:b/>
          <w:sz w:val="36"/>
          <w:szCs w:val="36"/>
          <w:shd w:val="clear" w:color="auto" w:fill="FFFFFF"/>
          <w:lang w:eastAsia="zh-CN"/>
        </w:rPr>
      </w:pPr>
    </w:p>
    <w:p>
      <w:pPr>
        <w:widowControl/>
        <w:shd w:val="clear" w:color="auto" w:fill="FFFFFF"/>
        <w:spacing w:before="150" w:line="450" w:lineRule="atLeast"/>
        <w:jc w:val="left"/>
        <w:rPr>
          <w:rFonts w:hint="eastAsia" w:ascii="宋体" w:hAnsi="宋体" w:cs="宋体"/>
          <w:b/>
          <w:sz w:val="36"/>
          <w:szCs w:val="36"/>
          <w:shd w:val="clear" w:color="auto" w:fill="FFFFFF"/>
          <w:lang w:eastAsia="zh-CN"/>
        </w:rPr>
      </w:pPr>
    </w:p>
    <w:p>
      <w:pPr>
        <w:widowControl/>
        <w:shd w:val="clear" w:color="auto" w:fill="FFFFFF"/>
        <w:spacing w:before="150" w:line="450" w:lineRule="atLeast"/>
        <w:jc w:val="left"/>
        <w:rPr>
          <w:rFonts w:hint="eastAsia" w:ascii="宋体" w:hAnsi="宋体" w:cs="宋体"/>
          <w:b/>
          <w:sz w:val="36"/>
          <w:szCs w:val="36"/>
          <w:shd w:val="clear" w:color="auto" w:fill="FFFFFF"/>
          <w:lang w:eastAsia="zh-CN"/>
        </w:rPr>
      </w:pPr>
    </w:p>
    <w:p>
      <w:pPr>
        <w:widowControl/>
        <w:shd w:val="clear" w:color="auto" w:fill="FFFFFF"/>
        <w:spacing w:before="150" w:line="450" w:lineRule="atLeast"/>
        <w:jc w:val="left"/>
        <w:rPr>
          <w:rFonts w:hint="eastAsia" w:ascii="宋体" w:hAnsi="宋体" w:cs="宋体"/>
          <w:b/>
          <w:sz w:val="36"/>
          <w:szCs w:val="36"/>
          <w:shd w:val="clear" w:color="auto" w:fill="FFFFFF"/>
          <w:lang w:eastAsia="zh-CN"/>
        </w:rPr>
      </w:pPr>
    </w:p>
    <w:p>
      <w:pPr>
        <w:widowControl/>
        <w:shd w:val="clear" w:color="auto" w:fill="FFFFFF"/>
        <w:spacing w:before="150" w:line="450" w:lineRule="atLeast"/>
        <w:jc w:val="left"/>
        <w:rPr>
          <w:rFonts w:hint="eastAsia" w:ascii="宋体" w:hAnsi="宋体" w:cs="宋体"/>
          <w:b/>
          <w:sz w:val="36"/>
          <w:szCs w:val="36"/>
          <w:shd w:val="clear" w:color="auto" w:fill="FFFFFF"/>
          <w:lang w:eastAsia="zh-CN"/>
        </w:rPr>
      </w:pPr>
    </w:p>
    <w:p>
      <w:pPr>
        <w:widowControl/>
        <w:shd w:val="clear" w:color="auto" w:fill="FFFFFF"/>
        <w:spacing w:before="150" w:line="450" w:lineRule="atLeast"/>
        <w:jc w:val="left"/>
        <w:rPr>
          <w:rFonts w:hint="eastAsia" w:ascii="宋体" w:hAnsi="宋体" w:eastAsia="宋体" w:cs="宋体"/>
          <w:b/>
          <w:sz w:val="36"/>
          <w:szCs w:val="36"/>
          <w:shd w:val="clear" w:color="auto" w:fill="FFFFFF"/>
          <w:lang w:eastAsia="zh-CN"/>
        </w:rPr>
      </w:pPr>
      <w:r>
        <w:rPr>
          <w:rFonts w:hint="eastAsia" w:ascii="宋体" w:hAnsi="宋体" w:cs="宋体"/>
          <w:b/>
          <w:sz w:val="36"/>
          <w:szCs w:val="36"/>
          <w:shd w:val="clear" w:color="auto" w:fill="FFFFFF"/>
          <w:lang w:eastAsia="zh-CN"/>
        </w:rPr>
        <w:t>第一部分：</w:t>
      </w:r>
    </w:p>
    <w:p>
      <w:pPr>
        <w:widowControl/>
        <w:shd w:val="clear" w:color="auto" w:fill="FFFFFF"/>
        <w:spacing w:before="150" w:line="450" w:lineRule="atLeast"/>
        <w:ind w:firstLine="624"/>
        <w:jc w:val="center"/>
        <w:rPr>
          <w:rFonts w:hint="eastAsia" w:ascii="宋体" w:hAnsi="宋体" w:cs="宋体"/>
          <w:b/>
          <w:sz w:val="36"/>
          <w:szCs w:val="36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shd w:val="clear" w:color="auto" w:fill="FFFFFF"/>
        </w:rPr>
        <w:t>资阳区新桥河镇</w:t>
      </w:r>
      <w:r>
        <w:rPr>
          <w:rFonts w:hint="eastAsia" w:ascii="宋体" w:hAnsi="宋体" w:cs="宋体"/>
          <w:b/>
          <w:sz w:val="36"/>
          <w:szCs w:val="36"/>
          <w:shd w:val="clear" w:color="auto" w:fill="FFFFFF"/>
          <w:lang w:eastAsia="zh-CN"/>
        </w:rPr>
        <w:t>人民政府</w:t>
      </w:r>
    </w:p>
    <w:p>
      <w:pPr>
        <w:widowControl/>
        <w:shd w:val="clear" w:color="auto" w:fill="FFFFFF"/>
        <w:spacing w:before="150" w:line="450" w:lineRule="atLeast"/>
        <w:ind w:firstLine="624"/>
        <w:jc w:val="center"/>
        <w:rPr>
          <w:rFonts w:hint="eastAsia" w:ascii="宋体" w:hAnsi="宋体" w:eastAsia="宋体" w:cs="宋体"/>
          <w:b/>
          <w:sz w:val="36"/>
          <w:szCs w:val="36"/>
          <w:shd w:val="clear" w:color="auto" w:fill="FFFFFF"/>
        </w:rPr>
      </w:pPr>
      <w:r>
        <w:rPr>
          <w:rFonts w:hint="eastAsia" w:ascii="宋体" w:hAnsi="宋体" w:eastAsia="宋体" w:cs="宋体"/>
          <w:b/>
          <w:sz w:val="36"/>
          <w:szCs w:val="36"/>
          <w:shd w:val="clear" w:color="auto" w:fill="FFFFFF"/>
        </w:rPr>
        <w:t>20</w:t>
      </w:r>
      <w:r>
        <w:rPr>
          <w:rFonts w:hint="eastAsia" w:ascii="宋体" w:hAnsi="宋体" w:cs="宋体"/>
          <w:b/>
          <w:sz w:val="36"/>
          <w:szCs w:val="36"/>
          <w:shd w:val="clear" w:color="auto" w:fill="FFFFFF"/>
          <w:lang w:val="en-US" w:eastAsia="zh-CN"/>
        </w:rPr>
        <w:t>20</w:t>
      </w:r>
      <w:r>
        <w:rPr>
          <w:rFonts w:hint="eastAsia" w:ascii="宋体" w:hAnsi="宋体" w:eastAsia="宋体" w:cs="宋体"/>
          <w:b/>
          <w:sz w:val="36"/>
          <w:szCs w:val="36"/>
          <w:shd w:val="clear" w:color="auto" w:fill="FFFFFF"/>
        </w:rPr>
        <w:t>年部门预算说明</w:t>
      </w:r>
    </w:p>
    <w:p>
      <w:pPr>
        <w:widowControl/>
        <w:shd w:val="clear" w:color="auto" w:fill="FFFFFF"/>
        <w:spacing w:before="150" w:line="450" w:lineRule="atLeast"/>
        <w:ind w:firstLine="624"/>
        <w:jc w:val="center"/>
        <w:rPr>
          <w:rFonts w:hint="eastAsia" w:ascii="宋体" w:hAnsi="宋体" w:eastAsia="宋体" w:cs="宋体"/>
          <w:b/>
          <w:sz w:val="36"/>
          <w:szCs w:val="36"/>
          <w:shd w:val="clear" w:color="auto" w:fill="FFFFFF"/>
        </w:rPr>
      </w:pPr>
    </w:p>
    <w:p>
      <w:pPr>
        <w:widowControl/>
        <w:numPr>
          <w:ilvl w:val="0"/>
          <w:numId w:val="0"/>
        </w:numPr>
        <w:shd w:val="clear" w:color="auto" w:fill="FFFFFF"/>
        <w:spacing w:before="150" w:line="450" w:lineRule="atLeast"/>
        <w:jc w:val="left"/>
        <w:rPr>
          <w:rFonts w:hint="eastAsia" w:ascii="宋体" w:hAnsi="宋体" w:eastAsia="宋体" w:cs="宋体"/>
          <w:b/>
          <w:color w:val="000000"/>
          <w:spacing w:val="-4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pacing w:val="-4"/>
          <w:kern w:val="0"/>
          <w:sz w:val="32"/>
          <w:szCs w:val="32"/>
          <w:shd w:val="clear" w:color="auto" w:fill="FFFFFF"/>
          <w:lang w:eastAsia="zh-CN"/>
        </w:rPr>
        <w:t>一、</w:t>
      </w:r>
      <w:r>
        <w:rPr>
          <w:rFonts w:hint="eastAsia" w:ascii="宋体" w:hAnsi="宋体" w:eastAsia="宋体" w:cs="宋体"/>
          <w:b/>
          <w:bCs w:val="0"/>
          <w:color w:val="000000"/>
          <w:spacing w:val="-4"/>
          <w:kern w:val="0"/>
          <w:sz w:val="32"/>
          <w:szCs w:val="32"/>
          <w:shd w:val="clear" w:color="auto" w:fill="FFFFFF"/>
        </w:rPr>
        <w:t>部门</w:t>
      </w:r>
      <w:r>
        <w:rPr>
          <w:rFonts w:hint="eastAsia" w:ascii="宋体" w:hAnsi="宋体" w:eastAsia="宋体" w:cs="宋体"/>
          <w:b/>
          <w:bCs w:val="0"/>
          <w:color w:val="000000"/>
          <w:spacing w:val="-4"/>
          <w:kern w:val="0"/>
          <w:sz w:val="32"/>
          <w:szCs w:val="32"/>
          <w:shd w:val="clear" w:color="auto" w:fill="FFFFFF"/>
          <w:lang w:eastAsia="zh-CN"/>
        </w:rPr>
        <w:t>基本情况</w:t>
      </w:r>
    </w:p>
    <w:p>
      <w:pPr>
        <w:spacing w:beforeLines="50" w:afterLines="50"/>
        <w:ind w:firstLine="640" w:firstLineChars="2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1、职能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职责</w:t>
      </w:r>
    </w:p>
    <w:p>
      <w:pPr>
        <w:spacing w:beforeLines="50" w:afterLines="50"/>
        <w:ind w:firstLine="64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（1）执行本级人民代表大会的决议和上级国家行政机关的决定和命令，发布决定和命令；  </w:t>
      </w:r>
    </w:p>
    <w:p>
      <w:pPr>
        <w:spacing w:beforeLines="50" w:afterLines="50"/>
        <w:ind w:firstLine="64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（2）执行本行政区域内的经济和社会发展计划、预算，管理本行政区域内的经济、教育、科学、文化、卫生、体育事业和财政、民政、公安、司法行政、计划生育等行政工作；</w:t>
      </w:r>
    </w:p>
    <w:p>
      <w:pPr>
        <w:spacing w:beforeLines="50" w:afterLines="50"/>
        <w:ind w:firstLine="64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（3）保护社会主义的全民所有的财产和劳动群众集体所有的财产，保护公民私人所有的合法财产，维护社会秩序，保障公民的人身权利、民主权利和其他权利； </w:t>
      </w:r>
    </w:p>
    <w:p>
      <w:pPr>
        <w:spacing w:beforeLines="50" w:afterLines="50"/>
        <w:ind w:firstLine="64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（4）保护各种经济组织的合法权益； </w:t>
      </w:r>
    </w:p>
    <w:p>
      <w:pPr>
        <w:spacing w:beforeLines="50" w:afterLines="50"/>
        <w:ind w:firstLine="64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（5）保障少数民族的权利和尊重少数民族的风俗习惯； </w:t>
      </w:r>
    </w:p>
    <w:p>
      <w:pPr>
        <w:spacing w:beforeLines="50" w:afterLines="50"/>
        <w:ind w:firstLine="64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（6）保障宪法和法律赋予妇女的男女平等、同工同酬和婚姻自由等各项权利；</w:t>
      </w:r>
    </w:p>
    <w:p>
      <w:pPr>
        <w:spacing w:beforeLines="50" w:afterLines="50"/>
        <w:ind w:firstLine="64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（7）办理上级人民政府交办的其他事项。</w:t>
      </w:r>
    </w:p>
    <w:p>
      <w:pPr>
        <w:widowControl/>
        <w:ind w:firstLine="640" w:firstLineChars="20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2、</w:t>
      </w:r>
      <w:r>
        <w:rPr>
          <w:rFonts w:hint="eastAsia" w:ascii="宋体" w:hAnsi="宋体" w:eastAsia="宋体" w:cs="宋体"/>
          <w:sz w:val="32"/>
          <w:szCs w:val="32"/>
        </w:rPr>
        <w:t>机构设置</w:t>
      </w:r>
    </w:p>
    <w:p>
      <w:pPr>
        <w:spacing w:beforeLines="50" w:afterLines="50"/>
        <w:ind w:firstLine="640" w:firstLineChars="200"/>
        <w:jc w:val="left"/>
        <w:rPr>
          <w:rFonts w:hint="eastAsia" w:ascii="宋体" w:hAnsi="宋体" w:eastAsia="宋体" w:cs="宋体"/>
          <w:b/>
          <w:color w:val="000000"/>
          <w:spacing w:val="-4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sz w:val="32"/>
          <w:szCs w:val="32"/>
        </w:rPr>
        <w:t>新桥河镇人民政府设5个办公室和7个站所，分别为：党政综合办公室、经济发展办公室、卫生和计划生育办公室、社会治安综合治理办公室、安全生产管理办公室、财政所、民政所、人力资源和社会保障站、文体卫站、农业综合服务站、国土规划建设环保所、经营管理统计站。</w:t>
      </w:r>
    </w:p>
    <w:p>
      <w:pPr>
        <w:widowControl/>
        <w:shd w:val="clear" w:color="auto" w:fill="FFFFFF"/>
        <w:spacing w:before="150" w:line="450" w:lineRule="atLeast"/>
        <w:jc w:val="both"/>
        <w:rPr>
          <w:rFonts w:hint="eastAsia" w:ascii="宋体" w:hAnsi="宋体" w:eastAsia="宋体" w:cs="宋体"/>
          <w:color w:val="666666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spacing w:val="-4"/>
          <w:kern w:val="0"/>
          <w:sz w:val="32"/>
          <w:szCs w:val="32"/>
          <w:shd w:val="clear" w:color="auto" w:fill="FFFFFF"/>
          <w:lang w:eastAsia="zh-CN"/>
        </w:rPr>
        <w:t>二、</w:t>
      </w:r>
      <w:r>
        <w:rPr>
          <w:rFonts w:hint="eastAsia" w:ascii="宋体" w:hAnsi="宋体" w:eastAsia="宋体" w:cs="宋体"/>
          <w:b/>
          <w:color w:val="000000"/>
          <w:spacing w:val="-4"/>
          <w:kern w:val="0"/>
          <w:sz w:val="32"/>
          <w:szCs w:val="32"/>
          <w:shd w:val="clear" w:color="auto" w:fill="FFFFFF"/>
        </w:rPr>
        <w:t>部门预算单位构成</w:t>
      </w:r>
    </w:p>
    <w:p>
      <w:pPr>
        <w:widowControl/>
        <w:shd w:val="clear" w:color="auto" w:fill="FFFFFF"/>
        <w:spacing w:before="150" w:line="450" w:lineRule="atLeast"/>
        <w:ind w:firstLine="624" w:firstLineChars="200"/>
        <w:jc w:val="left"/>
        <w:rPr>
          <w:rFonts w:hint="default" w:ascii="宋体" w:hAnsi="宋体" w:eastAsia="宋体" w:cs="宋体"/>
          <w:b w:val="0"/>
          <w:bCs/>
          <w:color w:val="000000"/>
          <w:spacing w:val="-4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pacing w:val="-4"/>
          <w:kern w:val="0"/>
          <w:sz w:val="32"/>
          <w:szCs w:val="32"/>
          <w:shd w:val="clear" w:color="auto" w:fill="FFFFFF"/>
          <w:lang w:val="en-US" w:eastAsia="zh-CN"/>
        </w:rPr>
        <w:t>1、部门本级</w:t>
      </w:r>
    </w:p>
    <w:p>
      <w:pPr>
        <w:widowControl/>
        <w:shd w:val="clear" w:color="auto" w:fill="FFFFFF"/>
        <w:spacing w:before="150" w:line="450" w:lineRule="atLeast"/>
        <w:ind w:firstLine="624"/>
        <w:jc w:val="left"/>
        <w:rPr>
          <w:rFonts w:hint="eastAsia" w:ascii="宋体" w:hAnsi="宋体" w:eastAsia="宋体" w:cs="宋体"/>
          <w:b w:val="0"/>
          <w:bCs/>
          <w:color w:val="666666"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color w:val="000000"/>
          <w:spacing w:val="-4"/>
          <w:kern w:val="0"/>
          <w:sz w:val="32"/>
          <w:szCs w:val="32"/>
          <w:shd w:val="clear" w:color="auto" w:fill="FFFFFF"/>
          <w:lang w:eastAsia="zh-CN"/>
        </w:rPr>
        <w:t>资阳区新桥河镇人民政府只有本级，没有其他二级预算单位，因此，纳入</w:t>
      </w:r>
      <w:r>
        <w:rPr>
          <w:rFonts w:hint="eastAsia" w:ascii="宋体" w:hAnsi="宋体" w:eastAsia="宋体" w:cs="宋体"/>
          <w:b w:val="0"/>
          <w:bCs/>
          <w:color w:val="000000"/>
          <w:spacing w:val="-4"/>
          <w:kern w:val="0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宋体" w:hAnsi="宋体" w:cs="宋体"/>
          <w:b w:val="0"/>
          <w:bCs/>
          <w:color w:val="000000"/>
          <w:spacing w:val="-4"/>
          <w:kern w:val="0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bCs/>
          <w:color w:val="000000"/>
          <w:spacing w:val="-4"/>
          <w:kern w:val="0"/>
          <w:sz w:val="32"/>
          <w:szCs w:val="32"/>
          <w:shd w:val="clear" w:color="auto" w:fill="FFFFFF"/>
          <w:lang w:val="en-US" w:eastAsia="zh-CN"/>
        </w:rPr>
        <w:t>年部门预算编制范围的只有资阳区新桥河镇人民政府本级。</w:t>
      </w:r>
      <w:r>
        <w:rPr>
          <w:rFonts w:hint="eastAsia" w:ascii="宋体" w:hAnsi="宋体" w:eastAsia="宋体" w:cs="宋体"/>
          <w:b w:val="0"/>
          <w:bCs/>
          <w:color w:val="000000"/>
          <w:spacing w:val="-4"/>
          <w:kern w:val="0"/>
          <w:sz w:val="32"/>
          <w:szCs w:val="32"/>
          <w:shd w:val="clear" w:color="auto" w:fill="FFFFFF"/>
        </w:rPr>
        <w:t> </w:t>
      </w:r>
    </w:p>
    <w:p>
      <w:pPr>
        <w:widowControl/>
        <w:shd w:val="clear" w:color="auto" w:fill="FFFFFF"/>
        <w:spacing w:before="150" w:line="450" w:lineRule="atLeast"/>
        <w:jc w:val="left"/>
        <w:rPr>
          <w:rFonts w:hint="default" w:ascii="宋体" w:hAnsi="宋体" w:cs="宋体"/>
          <w:b w:val="0"/>
          <w:bCs/>
          <w:color w:val="000000"/>
          <w:spacing w:val="-4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pacing w:val="-4"/>
          <w:kern w:val="0"/>
          <w:sz w:val="32"/>
          <w:szCs w:val="32"/>
          <w:shd w:val="clear" w:color="auto" w:fill="FFFFFF"/>
        </w:rPr>
        <w:t>三</w:t>
      </w:r>
      <w:r>
        <w:rPr>
          <w:rFonts w:hint="eastAsia" w:ascii="宋体" w:hAnsi="宋体" w:cs="宋体"/>
          <w:b/>
          <w:color w:val="000000"/>
          <w:spacing w:val="-4"/>
          <w:kern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宋体" w:hAnsi="宋体" w:eastAsia="宋体" w:cs="宋体"/>
          <w:b/>
          <w:color w:val="000000"/>
          <w:spacing w:val="-4"/>
          <w:kern w:val="0"/>
          <w:sz w:val="32"/>
          <w:szCs w:val="32"/>
          <w:shd w:val="clear" w:color="auto" w:fill="FFFFFF"/>
        </w:rPr>
        <w:t>部门</w:t>
      </w:r>
      <w:r>
        <w:rPr>
          <w:rFonts w:hint="eastAsia" w:ascii="宋体" w:hAnsi="宋体" w:cs="宋体"/>
          <w:b/>
          <w:color w:val="000000"/>
          <w:spacing w:val="-4"/>
          <w:kern w:val="0"/>
          <w:sz w:val="32"/>
          <w:szCs w:val="32"/>
          <w:shd w:val="clear" w:color="auto" w:fill="FFFFFF"/>
          <w:lang w:eastAsia="zh-CN"/>
        </w:rPr>
        <w:t>预算</w:t>
      </w:r>
      <w:r>
        <w:rPr>
          <w:rFonts w:hint="eastAsia" w:ascii="宋体" w:hAnsi="宋体" w:eastAsia="宋体" w:cs="宋体"/>
          <w:b/>
          <w:color w:val="000000"/>
          <w:spacing w:val="-4"/>
          <w:kern w:val="0"/>
          <w:sz w:val="32"/>
          <w:szCs w:val="32"/>
          <w:shd w:val="clear" w:color="auto" w:fill="FFFFFF"/>
        </w:rPr>
        <w:t>收支</w:t>
      </w:r>
      <w:r>
        <w:rPr>
          <w:rFonts w:hint="eastAsia" w:ascii="宋体" w:hAnsi="宋体" w:cs="宋体"/>
          <w:b/>
          <w:color w:val="000000"/>
          <w:spacing w:val="-4"/>
          <w:kern w:val="0"/>
          <w:sz w:val="32"/>
          <w:szCs w:val="32"/>
          <w:shd w:val="clear" w:color="auto" w:fill="FFFFFF"/>
          <w:lang w:eastAsia="zh-CN"/>
        </w:rPr>
        <w:t>概况</w:t>
      </w:r>
    </w:p>
    <w:p>
      <w:pPr>
        <w:widowControl/>
        <w:numPr>
          <w:ilvl w:val="0"/>
          <w:numId w:val="0"/>
        </w:numPr>
        <w:shd w:val="clear" w:color="auto" w:fill="FFFFFF"/>
        <w:spacing w:before="150" w:line="450" w:lineRule="atLeast"/>
        <w:ind w:firstLine="624" w:firstLineChars="200"/>
        <w:jc w:val="left"/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b w:val="0"/>
          <w:bCs/>
          <w:color w:val="000000"/>
          <w:spacing w:val="-4"/>
          <w:kern w:val="0"/>
          <w:sz w:val="32"/>
          <w:szCs w:val="32"/>
          <w:shd w:val="clear" w:color="auto" w:fill="FFFFFF"/>
          <w:lang w:val="en-US" w:eastAsia="zh-CN"/>
        </w:rPr>
        <w:t>2020年部门预算仅包括本级预算。收入既包括一般公共预算和政府性基金收入，又包括事业单位经营服务等收入；支出既包括保障政府机关基本运行的经费，也包括资阳区新桥河镇人民政府归口管理专项经费。</w:t>
      </w:r>
    </w:p>
    <w:p>
      <w:pPr>
        <w:numPr>
          <w:ilvl w:val="0"/>
          <w:numId w:val="3"/>
        </w:numPr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b w:val="0"/>
          <w:bCs/>
          <w:color w:val="000000"/>
          <w:kern w:val="0"/>
          <w:sz w:val="32"/>
          <w:szCs w:val="32"/>
          <w:shd w:val="clear" w:color="auto" w:fill="FFFFFF"/>
          <w:lang w:eastAsia="zh-CN"/>
        </w:rPr>
        <w:t>收入预算：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shd w:val="clear" w:color="auto" w:fill="FFFFFF"/>
        </w:rPr>
        <w:t>2</w:t>
      </w:r>
      <w:r>
        <w:rPr>
          <w:rFonts w:hint="eastAsia" w:ascii="宋体" w:hAnsi="宋体" w:eastAsia="宋体" w:cs="宋体"/>
          <w:color w:val="000000"/>
          <w:spacing w:val="-4"/>
          <w:kern w:val="0"/>
          <w:sz w:val="32"/>
          <w:szCs w:val="32"/>
          <w:shd w:val="clear" w:color="auto" w:fill="FFFFFF"/>
        </w:rPr>
        <w:t>0</w:t>
      </w:r>
      <w:r>
        <w:rPr>
          <w:rFonts w:hint="eastAsia" w:ascii="宋体" w:hAnsi="宋体" w:cs="宋体"/>
          <w:color w:val="000000"/>
          <w:spacing w:val="-4"/>
          <w:kern w:val="0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宋体" w:hAnsi="宋体" w:eastAsia="宋体" w:cs="宋体"/>
          <w:color w:val="000000"/>
          <w:spacing w:val="-4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宋体" w:hAnsi="宋体" w:cs="宋体"/>
          <w:color w:val="000000"/>
          <w:spacing w:val="-4"/>
          <w:kern w:val="0"/>
          <w:sz w:val="32"/>
          <w:szCs w:val="32"/>
          <w:shd w:val="clear" w:color="auto" w:fill="FFFFFF"/>
          <w:lang w:eastAsia="zh-CN"/>
        </w:rPr>
        <w:t>年初</w:t>
      </w:r>
      <w:r>
        <w:rPr>
          <w:rFonts w:hint="eastAsia" w:ascii="宋体" w:hAnsi="宋体" w:eastAsia="宋体" w:cs="宋体"/>
          <w:color w:val="000000"/>
          <w:spacing w:val="-4"/>
          <w:kern w:val="0"/>
          <w:sz w:val="32"/>
          <w:szCs w:val="32"/>
          <w:shd w:val="clear" w:color="auto" w:fill="FFFFFF"/>
        </w:rPr>
        <w:t>预算</w:t>
      </w:r>
      <w:r>
        <w:rPr>
          <w:rFonts w:hint="eastAsia" w:ascii="宋体" w:hAnsi="宋体" w:cs="宋体"/>
          <w:color w:val="000000"/>
          <w:spacing w:val="-4"/>
          <w:kern w:val="0"/>
          <w:sz w:val="32"/>
          <w:szCs w:val="32"/>
          <w:shd w:val="clear" w:color="auto" w:fill="FFFFFF"/>
          <w:lang w:val="en-US" w:eastAsia="zh-CN"/>
        </w:rPr>
        <w:t>2068.97</w:t>
      </w:r>
      <w:r>
        <w:rPr>
          <w:rFonts w:hint="eastAsia" w:ascii="宋体" w:hAnsi="宋体" w:eastAsia="宋体" w:cs="宋体"/>
          <w:color w:val="000000"/>
          <w:spacing w:val="-4"/>
          <w:kern w:val="0"/>
          <w:sz w:val="32"/>
          <w:szCs w:val="32"/>
          <w:shd w:val="clear" w:color="auto" w:fill="FFFFFF"/>
        </w:rPr>
        <w:t>万元，</w:t>
      </w:r>
      <w:r>
        <w:rPr>
          <w:rFonts w:hint="eastAsia" w:ascii="宋体" w:hAnsi="宋体" w:cs="宋体"/>
          <w:color w:val="000000"/>
          <w:spacing w:val="-4"/>
          <w:kern w:val="0"/>
          <w:sz w:val="32"/>
          <w:szCs w:val="32"/>
          <w:shd w:val="clear" w:color="auto" w:fill="FFFFFF"/>
          <w:lang w:eastAsia="zh-CN"/>
        </w:rPr>
        <w:t>其中</w:t>
      </w:r>
      <w:r>
        <w:rPr>
          <w:rFonts w:hint="eastAsia" w:ascii="宋体" w:hAnsi="宋体" w:eastAsia="宋体" w:cs="宋体"/>
          <w:color w:val="000000"/>
          <w:spacing w:val="-4"/>
          <w:kern w:val="0"/>
          <w:sz w:val="32"/>
          <w:szCs w:val="32"/>
          <w:shd w:val="clear" w:color="auto" w:fill="FFFFFF"/>
        </w:rPr>
        <w:t>：一般公共预算拨款</w:t>
      </w:r>
      <w:r>
        <w:rPr>
          <w:rFonts w:hint="eastAsia" w:ascii="宋体" w:hAnsi="宋体" w:cs="宋体"/>
          <w:color w:val="000000"/>
          <w:spacing w:val="-4"/>
          <w:kern w:val="0"/>
          <w:sz w:val="32"/>
          <w:szCs w:val="32"/>
          <w:shd w:val="clear" w:color="auto" w:fill="FFFFFF"/>
          <w:lang w:val="en-US" w:eastAsia="zh-CN"/>
        </w:rPr>
        <w:t>1938.47</w:t>
      </w:r>
      <w:r>
        <w:rPr>
          <w:rFonts w:hint="eastAsia" w:ascii="宋体" w:hAnsi="宋体" w:eastAsia="宋体" w:cs="宋体"/>
          <w:color w:val="000000"/>
          <w:spacing w:val="-4"/>
          <w:kern w:val="0"/>
          <w:sz w:val="32"/>
          <w:szCs w:val="32"/>
          <w:shd w:val="clear" w:color="auto" w:fill="FFFFFF"/>
        </w:rPr>
        <w:t>万元</w:t>
      </w:r>
      <w:r>
        <w:rPr>
          <w:rFonts w:hint="eastAsia" w:ascii="宋体" w:hAnsi="宋体" w:cs="宋体"/>
          <w:b w:val="0"/>
          <w:bCs/>
          <w:color w:val="000000"/>
          <w:kern w:val="0"/>
          <w:sz w:val="32"/>
          <w:szCs w:val="32"/>
          <w:shd w:val="clear" w:color="auto" w:fill="FFFFFF"/>
          <w:lang w:eastAsia="zh-CN"/>
        </w:rPr>
        <w:t>，纳入专户管理的非税收入拨款</w:t>
      </w:r>
      <w:r>
        <w:rPr>
          <w:rFonts w:hint="eastAsia" w:ascii="宋体" w:hAnsi="宋体" w:cs="宋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宋体" w:hAnsi="宋体" w:cs="宋体"/>
          <w:b w:val="0"/>
          <w:bCs/>
          <w:color w:val="000000"/>
          <w:kern w:val="0"/>
          <w:sz w:val="32"/>
          <w:szCs w:val="32"/>
          <w:shd w:val="clear" w:color="auto" w:fill="FFFFFF"/>
          <w:lang w:eastAsia="zh-CN"/>
        </w:rPr>
        <w:t>万元，上级补助资金安排</w:t>
      </w:r>
      <w:r>
        <w:rPr>
          <w:rFonts w:hint="eastAsia" w:ascii="宋体" w:hAnsi="宋体" w:cs="宋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宋体" w:hAnsi="宋体" w:cs="宋体"/>
          <w:b w:val="0"/>
          <w:bCs/>
          <w:color w:val="000000"/>
          <w:kern w:val="0"/>
          <w:sz w:val="32"/>
          <w:szCs w:val="32"/>
          <w:shd w:val="clear" w:color="auto" w:fill="FFFFFF"/>
          <w:lang w:eastAsia="zh-CN"/>
        </w:rPr>
        <w:t>万元，附属单位上缴收入安排</w:t>
      </w:r>
      <w:r>
        <w:rPr>
          <w:rFonts w:hint="eastAsia" w:ascii="宋体" w:hAnsi="宋体" w:cs="宋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宋体" w:hAnsi="宋体" w:cs="宋体"/>
          <w:b w:val="0"/>
          <w:bCs/>
          <w:color w:val="000000"/>
          <w:kern w:val="0"/>
          <w:sz w:val="32"/>
          <w:szCs w:val="32"/>
          <w:shd w:val="clear" w:color="auto" w:fill="FFFFFF"/>
          <w:lang w:eastAsia="zh-CN"/>
        </w:rPr>
        <w:t>万元，事业单位经营服务收入</w:t>
      </w:r>
      <w:r>
        <w:rPr>
          <w:rFonts w:hint="eastAsia" w:ascii="宋体" w:hAnsi="宋体" w:cs="宋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宋体" w:hAnsi="宋体" w:cs="宋体"/>
          <w:b w:val="0"/>
          <w:bCs/>
          <w:color w:val="000000"/>
          <w:kern w:val="0"/>
          <w:sz w:val="32"/>
          <w:szCs w:val="32"/>
          <w:shd w:val="clear" w:color="auto" w:fill="FFFFFF"/>
          <w:lang w:eastAsia="zh-CN"/>
        </w:rPr>
        <w:t>万元</w:t>
      </w:r>
      <w:r>
        <w:rPr>
          <w:rFonts w:hint="eastAsia" w:ascii="宋体" w:hAnsi="宋体" w:cs="宋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，</w:t>
      </w:r>
      <w:r>
        <w:rPr>
          <w:rFonts w:hint="eastAsia" w:ascii="宋体" w:hAnsi="宋体" w:cs="宋体"/>
          <w:b w:val="0"/>
          <w:bCs/>
          <w:color w:val="000000"/>
          <w:kern w:val="0"/>
          <w:sz w:val="32"/>
          <w:szCs w:val="32"/>
          <w:shd w:val="clear" w:color="auto" w:fill="FFFFFF"/>
          <w:lang w:eastAsia="zh-CN"/>
        </w:rPr>
        <w:t>政府性基金拨款</w:t>
      </w:r>
      <w:r>
        <w:rPr>
          <w:rFonts w:hint="eastAsia" w:ascii="宋体" w:hAnsi="宋体" w:cs="宋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宋体" w:hAnsi="宋体" w:cs="宋体"/>
          <w:b w:val="0"/>
          <w:bCs/>
          <w:color w:val="000000"/>
          <w:kern w:val="0"/>
          <w:sz w:val="32"/>
          <w:szCs w:val="32"/>
          <w:shd w:val="clear" w:color="auto" w:fill="FFFFFF"/>
          <w:lang w:eastAsia="zh-CN"/>
        </w:rPr>
        <w:t>万元，结转结余安排</w:t>
      </w:r>
      <w:r>
        <w:rPr>
          <w:rFonts w:hint="eastAsia" w:ascii="宋体" w:hAnsi="宋体" w:cs="宋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宋体" w:hAnsi="宋体" w:cs="宋体"/>
          <w:b w:val="0"/>
          <w:bCs/>
          <w:color w:val="000000"/>
          <w:kern w:val="0"/>
          <w:sz w:val="32"/>
          <w:szCs w:val="32"/>
          <w:shd w:val="clear" w:color="auto" w:fill="FFFFFF"/>
          <w:lang w:eastAsia="zh-CN"/>
        </w:rPr>
        <w:t>万元，上级转移支付收入</w:t>
      </w:r>
      <w:r>
        <w:rPr>
          <w:rFonts w:hint="eastAsia" w:ascii="宋体" w:hAnsi="宋体" w:cs="宋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2.5万元，</w:t>
      </w:r>
      <w:r>
        <w:rPr>
          <w:rFonts w:hint="eastAsia" w:ascii="宋体" w:hAnsi="宋体" w:cs="宋体"/>
          <w:b w:val="0"/>
          <w:bCs/>
          <w:color w:val="000000"/>
          <w:kern w:val="0"/>
          <w:sz w:val="32"/>
          <w:szCs w:val="32"/>
          <w:shd w:val="clear" w:color="auto" w:fill="FFFFFF"/>
          <w:lang w:eastAsia="zh-CN"/>
        </w:rPr>
        <w:t>其他收入</w:t>
      </w:r>
      <w:r>
        <w:rPr>
          <w:rFonts w:hint="eastAsia" w:ascii="宋体" w:hAnsi="宋体" w:cs="宋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128</w:t>
      </w:r>
      <w:r>
        <w:rPr>
          <w:rFonts w:hint="eastAsia" w:ascii="宋体" w:hAnsi="宋体" w:cs="宋体"/>
          <w:b w:val="0"/>
          <w:bCs/>
          <w:color w:val="000000"/>
          <w:kern w:val="0"/>
          <w:sz w:val="32"/>
          <w:szCs w:val="32"/>
          <w:shd w:val="clear" w:color="auto" w:fill="FFFFFF"/>
          <w:lang w:eastAsia="zh-CN"/>
        </w:rPr>
        <w:t>万</w:t>
      </w:r>
      <w:r>
        <w:rPr>
          <w:rFonts w:hint="eastAsia" w:ascii="宋体" w:hAnsi="宋体" w:eastAsia="宋体" w:cs="宋体"/>
          <w:color w:val="000000"/>
          <w:spacing w:val="-4"/>
          <w:kern w:val="0"/>
          <w:sz w:val="32"/>
          <w:szCs w:val="32"/>
          <w:shd w:val="clear" w:color="auto" w:fill="FFFFFF"/>
        </w:rPr>
        <w:t>元；</w:t>
      </w:r>
      <w:r>
        <w:rPr>
          <w:rFonts w:hint="eastAsia" w:ascii="宋体" w:hAnsi="宋体" w:eastAsia="宋体" w:cs="宋体"/>
          <w:spacing w:val="-4"/>
          <w:kern w:val="0"/>
          <w:sz w:val="32"/>
          <w:szCs w:val="32"/>
          <w:shd w:val="clear" w:color="auto" w:fill="FFFFFF"/>
        </w:rPr>
        <w:t>收入较去年增加</w:t>
      </w:r>
      <w:r>
        <w:rPr>
          <w:rFonts w:hint="eastAsia" w:ascii="宋体" w:hAnsi="宋体" w:cs="宋体"/>
          <w:spacing w:val="-4"/>
          <w:kern w:val="0"/>
          <w:sz w:val="32"/>
          <w:szCs w:val="32"/>
          <w:shd w:val="clear" w:color="auto" w:fill="FFFFFF"/>
          <w:lang w:val="en-US" w:eastAsia="zh-CN"/>
        </w:rPr>
        <w:t>55.31</w:t>
      </w:r>
      <w:r>
        <w:rPr>
          <w:rFonts w:hint="eastAsia" w:ascii="宋体" w:hAnsi="宋体" w:eastAsia="宋体" w:cs="宋体"/>
          <w:spacing w:val="-4"/>
          <w:kern w:val="0"/>
          <w:sz w:val="32"/>
          <w:szCs w:val="32"/>
          <w:shd w:val="clear" w:color="auto" w:fill="FFFFFF"/>
        </w:rPr>
        <w:t>万元。主要原因一是</w:t>
      </w:r>
      <w:r>
        <w:rPr>
          <w:rFonts w:hint="eastAsia" w:ascii="宋体" w:hAnsi="宋体" w:eastAsia="宋体" w:cs="宋体"/>
          <w:sz w:val="32"/>
          <w:szCs w:val="32"/>
        </w:rPr>
        <w:t>人员工资的增加；二是各项目资金的增加。</w:t>
      </w:r>
    </w:p>
    <w:p>
      <w:pPr>
        <w:numPr>
          <w:numId w:val="0"/>
        </w:numPr>
        <w:ind w:firstLine="640" w:firstLineChars="200"/>
        <w:rPr>
          <w:rFonts w:hint="eastAsia" w:ascii="宋体" w:hAnsi="宋体" w:cs="宋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本单位没有政府性基金预算收入和国有资本经营预算收入，也就没有使用政府性基金预算和国有资本经营预算安排的支出。</w:t>
      </w:r>
    </w:p>
    <w:p>
      <w:pPr>
        <w:numPr>
          <w:ilvl w:val="0"/>
          <w:numId w:val="0"/>
        </w:num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2、</w:t>
      </w:r>
      <w:r>
        <w:rPr>
          <w:rFonts w:hint="eastAsia" w:ascii="宋体" w:hAnsi="宋体" w:cs="宋体"/>
          <w:b w:val="0"/>
          <w:bCs/>
          <w:color w:val="000000"/>
          <w:kern w:val="0"/>
          <w:sz w:val="32"/>
          <w:szCs w:val="32"/>
          <w:shd w:val="clear" w:color="auto" w:fill="FFFFFF"/>
          <w:lang w:eastAsia="zh-CN"/>
        </w:rPr>
        <w:t>支出预算：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shd w:val="clear" w:color="auto" w:fill="FFFFFF"/>
        </w:rPr>
        <w:t>2</w:t>
      </w:r>
      <w:r>
        <w:rPr>
          <w:rFonts w:hint="eastAsia" w:ascii="宋体" w:hAnsi="宋体" w:eastAsia="宋体" w:cs="宋体"/>
          <w:color w:val="000000"/>
          <w:spacing w:val="-4"/>
          <w:kern w:val="0"/>
          <w:sz w:val="32"/>
          <w:szCs w:val="32"/>
          <w:shd w:val="clear" w:color="auto" w:fill="FFFFFF"/>
        </w:rPr>
        <w:t>0</w:t>
      </w:r>
      <w:r>
        <w:rPr>
          <w:rFonts w:hint="eastAsia" w:ascii="宋体" w:hAnsi="宋体" w:cs="宋体"/>
          <w:color w:val="000000"/>
          <w:spacing w:val="-4"/>
          <w:kern w:val="0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宋体" w:hAnsi="宋体" w:eastAsia="宋体" w:cs="宋体"/>
          <w:color w:val="000000"/>
          <w:spacing w:val="-4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宋体" w:hAnsi="宋体" w:cs="宋体"/>
          <w:color w:val="000000"/>
          <w:spacing w:val="-4"/>
          <w:kern w:val="0"/>
          <w:sz w:val="32"/>
          <w:szCs w:val="32"/>
          <w:shd w:val="clear" w:color="auto" w:fill="FFFFFF"/>
          <w:lang w:eastAsia="zh-CN"/>
        </w:rPr>
        <w:t>年初</w:t>
      </w:r>
      <w:r>
        <w:rPr>
          <w:rFonts w:hint="eastAsia" w:ascii="宋体" w:hAnsi="宋体" w:eastAsia="宋体" w:cs="宋体"/>
          <w:color w:val="000000"/>
          <w:spacing w:val="-4"/>
          <w:kern w:val="0"/>
          <w:sz w:val="32"/>
          <w:szCs w:val="32"/>
          <w:shd w:val="clear" w:color="auto" w:fill="FFFFFF"/>
        </w:rPr>
        <w:t>预算</w:t>
      </w:r>
      <w:r>
        <w:rPr>
          <w:rFonts w:hint="eastAsia" w:ascii="宋体" w:hAnsi="宋体" w:cs="宋体"/>
          <w:color w:val="000000"/>
          <w:spacing w:val="-4"/>
          <w:kern w:val="0"/>
          <w:sz w:val="32"/>
          <w:szCs w:val="32"/>
          <w:shd w:val="clear" w:color="auto" w:fill="FFFFFF"/>
          <w:lang w:val="en-US" w:eastAsia="zh-CN"/>
        </w:rPr>
        <w:t>2068.97</w:t>
      </w:r>
      <w:r>
        <w:rPr>
          <w:rFonts w:hint="eastAsia" w:ascii="宋体" w:hAnsi="宋体" w:eastAsia="宋体" w:cs="宋体"/>
          <w:color w:val="000000"/>
          <w:spacing w:val="-4"/>
          <w:kern w:val="0"/>
          <w:sz w:val="32"/>
          <w:szCs w:val="32"/>
          <w:shd w:val="clear" w:color="auto" w:fill="FFFFFF"/>
        </w:rPr>
        <w:t>万元，其中,一般公共服务</w:t>
      </w:r>
      <w:r>
        <w:rPr>
          <w:rFonts w:hint="eastAsia" w:ascii="宋体" w:hAnsi="宋体" w:cs="宋体"/>
          <w:color w:val="000000"/>
          <w:spacing w:val="-4"/>
          <w:kern w:val="0"/>
          <w:sz w:val="32"/>
          <w:szCs w:val="32"/>
          <w:shd w:val="clear" w:color="auto" w:fill="FFFFFF"/>
          <w:lang w:val="en-US" w:eastAsia="zh-CN"/>
        </w:rPr>
        <w:t>655.07</w:t>
      </w:r>
      <w:r>
        <w:rPr>
          <w:rFonts w:hint="eastAsia" w:ascii="宋体" w:hAnsi="宋体" w:eastAsia="宋体" w:cs="宋体"/>
          <w:color w:val="000000"/>
          <w:spacing w:val="-4"/>
          <w:kern w:val="0"/>
          <w:sz w:val="32"/>
          <w:szCs w:val="32"/>
          <w:shd w:val="clear" w:color="auto" w:fill="FFFFFF"/>
        </w:rPr>
        <w:t>万元，科学技术5万元，</w:t>
      </w:r>
      <w:r>
        <w:rPr>
          <w:rFonts w:hint="eastAsia" w:ascii="宋体" w:hAnsi="宋体" w:cs="宋体"/>
          <w:color w:val="000000"/>
          <w:spacing w:val="-4"/>
          <w:kern w:val="0"/>
          <w:sz w:val="32"/>
          <w:szCs w:val="32"/>
          <w:shd w:val="clear" w:color="auto" w:fill="FFFFFF"/>
          <w:lang w:eastAsia="zh-CN"/>
        </w:rPr>
        <w:t>文化旅游体育与传媒支出</w:t>
      </w:r>
      <w:r>
        <w:rPr>
          <w:rFonts w:hint="eastAsia" w:ascii="宋体" w:hAnsi="宋体" w:cs="宋体"/>
          <w:color w:val="000000"/>
          <w:spacing w:val="-4"/>
          <w:kern w:val="0"/>
          <w:sz w:val="32"/>
          <w:szCs w:val="32"/>
          <w:shd w:val="clear" w:color="auto" w:fill="FFFFFF"/>
          <w:lang w:val="en-US" w:eastAsia="zh-CN"/>
        </w:rPr>
        <w:t>3.5万元，</w:t>
      </w:r>
      <w:r>
        <w:rPr>
          <w:rFonts w:hint="eastAsia" w:ascii="宋体" w:hAnsi="宋体" w:eastAsia="宋体" w:cs="宋体"/>
          <w:color w:val="000000"/>
          <w:spacing w:val="-4"/>
          <w:kern w:val="0"/>
          <w:sz w:val="32"/>
          <w:szCs w:val="32"/>
          <w:shd w:val="clear" w:color="auto" w:fill="FFFFFF"/>
        </w:rPr>
        <w:t>社会保障和就业</w:t>
      </w:r>
      <w:r>
        <w:rPr>
          <w:rFonts w:hint="eastAsia" w:ascii="宋体" w:hAnsi="宋体" w:cs="宋体"/>
          <w:color w:val="000000"/>
          <w:spacing w:val="-4"/>
          <w:kern w:val="0"/>
          <w:sz w:val="32"/>
          <w:szCs w:val="32"/>
          <w:shd w:val="clear" w:color="auto" w:fill="FFFFFF"/>
          <w:lang w:val="en-US" w:eastAsia="zh-CN"/>
        </w:rPr>
        <w:t>105.78</w:t>
      </w:r>
      <w:r>
        <w:rPr>
          <w:rFonts w:hint="eastAsia" w:ascii="宋体" w:hAnsi="宋体" w:eastAsia="宋体" w:cs="宋体"/>
          <w:color w:val="000000"/>
          <w:spacing w:val="-4"/>
          <w:kern w:val="0"/>
          <w:sz w:val="32"/>
          <w:szCs w:val="32"/>
          <w:shd w:val="clear" w:color="auto" w:fill="FFFFFF"/>
        </w:rPr>
        <w:t>万元，</w:t>
      </w:r>
      <w:r>
        <w:rPr>
          <w:rFonts w:hint="eastAsia" w:ascii="宋体" w:hAnsi="宋体" w:cs="宋体"/>
          <w:color w:val="000000"/>
          <w:spacing w:val="-4"/>
          <w:kern w:val="0"/>
          <w:sz w:val="32"/>
          <w:szCs w:val="32"/>
          <w:shd w:val="clear" w:color="auto" w:fill="FFFFFF"/>
          <w:lang w:eastAsia="zh-CN"/>
        </w:rPr>
        <w:t>卫生健康支出</w:t>
      </w:r>
      <w:r>
        <w:rPr>
          <w:rFonts w:hint="eastAsia" w:ascii="宋体" w:hAnsi="宋体" w:cs="宋体"/>
          <w:color w:val="000000"/>
          <w:spacing w:val="-4"/>
          <w:kern w:val="0"/>
          <w:sz w:val="32"/>
          <w:szCs w:val="32"/>
          <w:shd w:val="clear" w:color="auto" w:fill="FFFFFF"/>
          <w:lang w:val="en-US" w:eastAsia="zh-CN"/>
        </w:rPr>
        <w:t>126.62万元，城乡社区支出2万元，</w:t>
      </w:r>
      <w:r>
        <w:rPr>
          <w:rFonts w:hint="eastAsia" w:ascii="宋体" w:hAnsi="宋体" w:eastAsia="宋体" w:cs="宋体"/>
          <w:color w:val="000000"/>
          <w:spacing w:val="-4"/>
          <w:kern w:val="0"/>
          <w:sz w:val="32"/>
          <w:szCs w:val="32"/>
          <w:shd w:val="clear" w:color="auto" w:fill="FFFFFF"/>
        </w:rPr>
        <w:t>农林水支出</w:t>
      </w:r>
      <w:r>
        <w:rPr>
          <w:rFonts w:hint="eastAsia" w:ascii="宋体" w:hAnsi="宋体" w:cs="宋体"/>
          <w:color w:val="000000"/>
          <w:spacing w:val="-4"/>
          <w:kern w:val="0"/>
          <w:sz w:val="32"/>
          <w:szCs w:val="32"/>
          <w:shd w:val="clear" w:color="auto" w:fill="FFFFFF"/>
          <w:lang w:val="en-US" w:eastAsia="zh-CN"/>
        </w:rPr>
        <w:t>1121.31</w:t>
      </w:r>
      <w:r>
        <w:rPr>
          <w:rFonts w:hint="eastAsia" w:ascii="宋体" w:hAnsi="宋体" w:eastAsia="宋体" w:cs="宋体"/>
          <w:color w:val="000000"/>
          <w:spacing w:val="-4"/>
          <w:kern w:val="0"/>
          <w:sz w:val="32"/>
          <w:szCs w:val="32"/>
          <w:shd w:val="clear" w:color="auto" w:fill="FFFFFF"/>
        </w:rPr>
        <w:t>万元</w:t>
      </w:r>
      <w:r>
        <w:rPr>
          <w:rFonts w:hint="eastAsia" w:ascii="宋体" w:hAnsi="宋体" w:cs="宋体"/>
          <w:color w:val="000000"/>
          <w:spacing w:val="-4"/>
          <w:kern w:val="0"/>
          <w:sz w:val="32"/>
          <w:szCs w:val="32"/>
          <w:shd w:val="clear" w:color="auto" w:fill="FFFFFF"/>
          <w:lang w:eastAsia="zh-CN"/>
        </w:rPr>
        <w:t>，住房保障支出</w:t>
      </w:r>
      <w:r>
        <w:rPr>
          <w:rFonts w:hint="eastAsia" w:ascii="宋体" w:hAnsi="宋体" w:cs="宋体"/>
          <w:color w:val="000000"/>
          <w:spacing w:val="-4"/>
          <w:kern w:val="0"/>
          <w:sz w:val="32"/>
          <w:szCs w:val="32"/>
          <w:shd w:val="clear" w:color="auto" w:fill="FFFFFF"/>
          <w:lang w:val="en-US" w:eastAsia="zh-CN"/>
        </w:rPr>
        <w:t>49.69万元</w:t>
      </w:r>
      <w:r>
        <w:rPr>
          <w:rFonts w:hint="eastAsia" w:ascii="宋体" w:hAnsi="宋体" w:cs="宋体"/>
          <w:color w:val="000000"/>
          <w:spacing w:val="-4"/>
          <w:kern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宋体" w:hAnsi="宋体" w:eastAsia="宋体" w:cs="宋体"/>
          <w:spacing w:val="-4"/>
          <w:kern w:val="0"/>
          <w:sz w:val="32"/>
          <w:szCs w:val="32"/>
          <w:shd w:val="clear" w:color="auto" w:fill="FFFFFF"/>
        </w:rPr>
        <w:t>支出较去年增加</w:t>
      </w:r>
      <w:r>
        <w:rPr>
          <w:rFonts w:hint="eastAsia" w:ascii="宋体" w:hAnsi="宋体" w:cs="宋体"/>
          <w:spacing w:val="-4"/>
          <w:kern w:val="0"/>
          <w:sz w:val="32"/>
          <w:szCs w:val="32"/>
          <w:shd w:val="clear" w:color="auto" w:fill="FFFFFF"/>
          <w:lang w:val="en-US" w:eastAsia="zh-CN"/>
        </w:rPr>
        <w:t>55.31</w:t>
      </w:r>
      <w:r>
        <w:rPr>
          <w:rFonts w:hint="eastAsia" w:ascii="宋体" w:hAnsi="宋体" w:eastAsia="宋体" w:cs="宋体"/>
          <w:spacing w:val="-4"/>
          <w:kern w:val="0"/>
          <w:sz w:val="32"/>
          <w:szCs w:val="32"/>
          <w:shd w:val="clear" w:color="auto" w:fill="FFFFFF"/>
        </w:rPr>
        <w:t>万元。主要原因一是</w:t>
      </w:r>
      <w:r>
        <w:rPr>
          <w:rFonts w:hint="eastAsia" w:ascii="宋体" w:hAnsi="宋体" w:eastAsia="宋体" w:cs="宋体"/>
          <w:sz w:val="32"/>
          <w:szCs w:val="32"/>
        </w:rPr>
        <w:t>人员工资的增加；二是各项目资金的增加。</w:t>
      </w:r>
      <w:bookmarkStart w:id="0" w:name="_GoBack"/>
      <w:bookmarkEnd w:id="0"/>
    </w:p>
    <w:p>
      <w:pPr>
        <w:widowControl/>
        <w:shd w:val="clear" w:color="auto" w:fill="FFFFFF"/>
        <w:spacing w:before="150" w:line="450" w:lineRule="atLeast"/>
        <w:jc w:val="left"/>
        <w:rPr>
          <w:rFonts w:hint="eastAsia" w:ascii="宋体" w:hAnsi="宋体" w:eastAsia="宋体" w:cs="宋体"/>
          <w:color w:val="666666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spacing w:val="-4"/>
          <w:kern w:val="0"/>
          <w:sz w:val="32"/>
          <w:szCs w:val="32"/>
          <w:shd w:val="clear" w:color="auto" w:fill="FFFFFF"/>
        </w:rPr>
        <w:t>四</w:t>
      </w:r>
      <w:r>
        <w:rPr>
          <w:rFonts w:hint="eastAsia" w:ascii="宋体" w:hAnsi="宋体" w:cs="宋体"/>
          <w:b/>
          <w:color w:val="000000"/>
          <w:spacing w:val="-4"/>
          <w:kern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宋体" w:hAnsi="宋体" w:eastAsia="宋体" w:cs="宋体"/>
          <w:b/>
          <w:color w:val="000000"/>
          <w:spacing w:val="-4"/>
          <w:kern w:val="0"/>
          <w:sz w:val="32"/>
          <w:szCs w:val="32"/>
          <w:shd w:val="clear" w:color="auto" w:fill="FFFFFF"/>
        </w:rPr>
        <w:t>一般公共预算拨款支出预算</w:t>
      </w:r>
    </w:p>
    <w:p>
      <w:pPr>
        <w:widowControl/>
        <w:shd w:val="clear" w:color="auto" w:fill="FFFFFF"/>
        <w:spacing w:before="150" w:line="450" w:lineRule="atLeast"/>
        <w:ind w:firstLine="624" w:firstLineChars="200"/>
        <w:jc w:val="left"/>
        <w:rPr>
          <w:rFonts w:hint="eastAsia" w:ascii="宋体" w:hAnsi="宋体" w:eastAsia="宋体" w:cs="宋体"/>
          <w:color w:val="666666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pacing w:val="-4"/>
          <w:kern w:val="0"/>
          <w:sz w:val="32"/>
          <w:szCs w:val="32"/>
          <w:shd w:val="clear" w:color="auto" w:fill="FFFFFF"/>
        </w:rPr>
        <w:t> 20</w:t>
      </w:r>
      <w:r>
        <w:rPr>
          <w:rFonts w:hint="eastAsia" w:ascii="宋体" w:hAnsi="宋体" w:cs="宋体"/>
          <w:color w:val="000000"/>
          <w:spacing w:val="-4"/>
          <w:kern w:val="0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宋体" w:hAnsi="宋体" w:eastAsia="宋体" w:cs="宋体"/>
          <w:color w:val="000000"/>
          <w:spacing w:val="-4"/>
          <w:kern w:val="0"/>
          <w:sz w:val="32"/>
          <w:szCs w:val="32"/>
          <w:shd w:val="clear" w:color="auto" w:fill="FFFFFF"/>
        </w:rPr>
        <w:t>年一般公共预算拨款（指经费拨款和纳入一般公共预算管理的非税收入拨款）收入</w:t>
      </w:r>
      <w:r>
        <w:rPr>
          <w:rFonts w:hint="eastAsia" w:ascii="宋体" w:hAnsi="宋体" w:cs="宋体"/>
          <w:color w:val="000000"/>
          <w:spacing w:val="-4"/>
          <w:kern w:val="0"/>
          <w:sz w:val="32"/>
          <w:szCs w:val="32"/>
          <w:shd w:val="clear" w:color="auto" w:fill="FFFFFF"/>
          <w:lang w:val="en-US" w:eastAsia="zh-CN"/>
        </w:rPr>
        <w:t>1938.47</w:t>
      </w:r>
      <w:r>
        <w:rPr>
          <w:rFonts w:hint="eastAsia" w:ascii="宋体" w:hAnsi="宋体" w:eastAsia="宋体" w:cs="宋体"/>
          <w:color w:val="000000"/>
          <w:spacing w:val="-4"/>
          <w:kern w:val="0"/>
          <w:sz w:val="32"/>
          <w:szCs w:val="32"/>
          <w:shd w:val="clear" w:color="auto" w:fill="FFFFFF"/>
        </w:rPr>
        <w:t>万元，具体安排情况如下：</w:t>
      </w:r>
    </w:p>
    <w:p>
      <w:pPr>
        <w:widowControl/>
        <w:shd w:val="clear" w:color="auto" w:fill="FFFFFF"/>
        <w:spacing w:before="150" w:line="450" w:lineRule="atLeast"/>
        <w:ind w:firstLine="640" w:firstLineChars="200"/>
        <w:jc w:val="left"/>
        <w:rPr>
          <w:rFonts w:hint="eastAsia" w:ascii="宋体" w:hAnsi="宋体" w:eastAsia="宋体" w:cs="宋体"/>
          <w:color w:val="666666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1、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shd w:val="clear" w:color="auto" w:fill="FFFFFF"/>
        </w:rPr>
        <w:t>基</w:t>
      </w:r>
      <w:r>
        <w:rPr>
          <w:rFonts w:hint="eastAsia" w:ascii="宋体" w:hAnsi="宋体" w:eastAsia="宋体" w:cs="宋体"/>
          <w:color w:val="000000"/>
          <w:spacing w:val="-4"/>
          <w:kern w:val="0"/>
          <w:sz w:val="32"/>
          <w:szCs w:val="32"/>
          <w:shd w:val="clear" w:color="auto" w:fill="FFFFFF"/>
        </w:rPr>
        <w:t>本支出：20</w:t>
      </w:r>
      <w:r>
        <w:rPr>
          <w:rFonts w:hint="eastAsia" w:ascii="宋体" w:hAnsi="宋体" w:cs="宋体"/>
          <w:color w:val="000000"/>
          <w:spacing w:val="-4"/>
          <w:kern w:val="0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宋体" w:hAnsi="宋体" w:eastAsia="宋体" w:cs="宋体"/>
          <w:color w:val="000000"/>
          <w:spacing w:val="-4"/>
          <w:kern w:val="0"/>
          <w:sz w:val="32"/>
          <w:szCs w:val="32"/>
          <w:shd w:val="clear" w:color="auto" w:fill="FFFFFF"/>
        </w:rPr>
        <w:t>年年初预算数为</w:t>
      </w:r>
      <w:r>
        <w:rPr>
          <w:rFonts w:hint="eastAsia" w:ascii="宋体" w:hAnsi="宋体" w:cs="宋体"/>
          <w:color w:val="000000"/>
          <w:spacing w:val="-4"/>
          <w:kern w:val="0"/>
          <w:sz w:val="32"/>
          <w:szCs w:val="32"/>
          <w:shd w:val="clear" w:color="auto" w:fill="FFFFFF"/>
          <w:lang w:val="en-US" w:eastAsia="zh-CN"/>
        </w:rPr>
        <w:t>663.62</w:t>
      </w:r>
      <w:r>
        <w:rPr>
          <w:rFonts w:hint="eastAsia" w:ascii="宋体" w:hAnsi="宋体" w:eastAsia="宋体" w:cs="宋体"/>
          <w:color w:val="000000"/>
          <w:spacing w:val="-4"/>
          <w:kern w:val="0"/>
          <w:sz w:val="32"/>
          <w:szCs w:val="32"/>
          <w:shd w:val="clear" w:color="auto" w:fill="FFFFFF"/>
        </w:rPr>
        <w:t>万元，</w:t>
      </w:r>
      <w:r>
        <w:rPr>
          <w:rFonts w:hint="default" w:ascii="宋体" w:hAnsi="宋体" w:eastAsia="宋体" w:cs="宋体"/>
          <w:color w:val="000000"/>
          <w:spacing w:val="-4"/>
          <w:kern w:val="0"/>
          <w:sz w:val="32"/>
          <w:szCs w:val="32"/>
          <w:shd w:val="clear" w:color="auto" w:fill="FFFFFF"/>
          <w:lang w:val="en-US" w:eastAsia="zh-CN"/>
        </w:rPr>
        <w:t>是指为保障单位机构正常运转、完成日常工作任务而发生的各项支出，包括用于基本工资、津贴补贴等人员经费以及办公费、印刷费、水电费、办公设备购置等日常公用经费</w:t>
      </w:r>
      <w:r>
        <w:rPr>
          <w:rFonts w:hint="eastAsia" w:ascii="宋体" w:hAnsi="宋体" w:eastAsia="宋体" w:cs="宋体"/>
          <w:color w:val="000000"/>
          <w:spacing w:val="-4"/>
          <w:kern w:val="0"/>
          <w:sz w:val="32"/>
          <w:szCs w:val="32"/>
          <w:shd w:val="clear" w:color="auto" w:fill="FFFFFF"/>
        </w:rPr>
        <w:t>。</w:t>
      </w:r>
    </w:p>
    <w:p>
      <w:pPr>
        <w:widowControl/>
        <w:shd w:val="clear" w:color="auto" w:fill="FFFFFF"/>
        <w:spacing w:before="150" w:line="450" w:lineRule="atLeast"/>
        <w:ind w:firstLine="624" w:firstLineChars="200"/>
        <w:jc w:val="left"/>
        <w:rPr>
          <w:rFonts w:hint="eastAsia" w:ascii="宋体" w:hAnsi="宋体" w:cs="宋体"/>
          <w:color w:val="000000"/>
          <w:spacing w:val="-4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spacing w:val="-4"/>
          <w:kern w:val="0"/>
          <w:sz w:val="32"/>
          <w:szCs w:val="32"/>
          <w:shd w:val="clear" w:color="auto" w:fill="FFFFFF"/>
          <w:lang w:val="en-US" w:eastAsia="zh-CN"/>
        </w:rPr>
        <w:t>2、</w:t>
      </w:r>
      <w:r>
        <w:rPr>
          <w:rFonts w:hint="eastAsia" w:ascii="宋体" w:hAnsi="宋体" w:eastAsia="宋体" w:cs="宋体"/>
          <w:color w:val="000000"/>
          <w:spacing w:val="-4"/>
          <w:kern w:val="0"/>
          <w:sz w:val="32"/>
          <w:szCs w:val="32"/>
          <w:shd w:val="clear" w:color="auto" w:fill="FFFFFF"/>
        </w:rPr>
        <w:t>项目支出：20</w:t>
      </w:r>
      <w:r>
        <w:rPr>
          <w:rFonts w:hint="eastAsia" w:ascii="宋体" w:hAnsi="宋体" w:cs="宋体"/>
          <w:color w:val="000000"/>
          <w:spacing w:val="-4"/>
          <w:kern w:val="0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宋体" w:hAnsi="宋体" w:eastAsia="宋体" w:cs="宋体"/>
          <w:color w:val="000000"/>
          <w:spacing w:val="-4"/>
          <w:kern w:val="0"/>
          <w:sz w:val="32"/>
          <w:szCs w:val="32"/>
          <w:shd w:val="clear" w:color="auto" w:fill="FFFFFF"/>
        </w:rPr>
        <w:t>年年初预算数为</w:t>
      </w:r>
      <w:r>
        <w:rPr>
          <w:rFonts w:hint="eastAsia" w:ascii="宋体" w:hAnsi="宋体" w:cs="宋体"/>
          <w:color w:val="000000"/>
          <w:spacing w:val="-4"/>
          <w:kern w:val="0"/>
          <w:sz w:val="32"/>
          <w:szCs w:val="32"/>
          <w:shd w:val="clear" w:color="auto" w:fill="FFFFFF"/>
          <w:lang w:val="en-US" w:eastAsia="zh-CN"/>
        </w:rPr>
        <w:t>1274.85</w:t>
      </w:r>
      <w:r>
        <w:rPr>
          <w:rFonts w:hint="eastAsia" w:ascii="宋体" w:hAnsi="宋体" w:eastAsia="宋体" w:cs="宋体"/>
          <w:color w:val="000000"/>
          <w:spacing w:val="-4"/>
          <w:kern w:val="0"/>
          <w:sz w:val="32"/>
          <w:szCs w:val="32"/>
          <w:shd w:val="clear" w:color="auto" w:fill="FFFFFF"/>
        </w:rPr>
        <w:t>万元，</w:t>
      </w:r>
      <w:r>
        <w:rPr>
          <w:rFonts w:hint="default" w:ascii="宋体" w:hAnsi="宋体" w:eastAsia="宋体" w:cs="宋体"/>
          <w:color w:val="000000"/>
          <w:spacing w:val="-4"/>
          <w:kern w:val="0"/>
          <w:sz w:val="32"/>
          <w:szCs w:val="32"/>
          <w:shd w:val="clear" w:color="auto" w:fill="FFFFFF"/>
          <w:lang w:val="en-US" w:eastAsia="zh-CN"/>
        </w:rPr>
        <w:t>是指单位为完成特定行政工作任务或事业发展目标而发生的支出，包括有关事业发展专项、</w:t>
      </w:r>
      <w:r>
        <w:rPr>
          <w:rFonts w:hint="default" w:ascii="宋体" w:hAnsi="宋体" w:cs="宋体"/>
          <w:color w:val="000000"/>
          <w:spacing w:val="-4"/>
          <w:kern w:val="0"/>
          <w:sz w:val="32"/>
          <w:szCs w:val="32"/>
          <w:shd w:val="clear" w:color="auto" w:fill="FFFFFF"/>
          <w:lang w:val="en-US" w:eastAsia="zh-CN"/>
        </w:rPr>
        <w:t>专项业务费、基本建设支出等。</w:t>
      </w:r>
      <w:r>
        <w:rPr>
          <w:rFonts w:hint="eastAsia" w:ascii="宋体" w:hAnsi="宋体" w:cs="宋体"/>
          <w:color w:val="000000"/>
          <w:spacing w:val="-4"/>
          <w:kern w:val="0"/>
          <w:sz w:val="32"/>
          <w:szCs w:val="32"/>
          <w:shd w:val="clear" w:color="auto" w:fill="FFFFFF"/>
          <w:lang w:val="en-US" w:eastAsia="zh-CN"/>
        </w:rPr>
        <w:t>其中：科学技术支出5万元，主要用于村级科技方面；文化体育与传媒支出1万元，</w:t>
      </w:r>
      <w:r>
        <w:rPr>
          <w:rFonts w:hint="default" w:ascii="宋体" w:hAnsi="宋体" w:cs="宋体"/>
          <w:color w:val="000000"/>
          <w:spacing w:val="-4"/>
          <w:kern w:val="0"/>
          <w:sz w:val="32"/>
          <w:szCs w:val="32"/>
          <w:shd w:val="clear" w:color="auto" w:fill="FFFFFF"/>
          <w:lang w:val="en-US" w:eastAsia="zh-CN"/>
        </w:rPr>
        <w:t>主要用于群众文化方面；</w:t>
      </w:r>
      <w:r>
        <w:rPr>
          <w:rFonts w:hint="eastAsia" w:ascii="宋体" w:hAnsi="宋体" w:cs="宋体"/>
          <w:color w:val="000000"/>
          <w:spacing w:val="-4"/>
          <w:kern w:val="0"/>
          <w:sz w:val="32"/>
          <w:szCs w:val="32"/>
          <w:shd w:val="clear" w:color="auto" w:fill="FFFFFF"/>
          <w:lang w:val="en-US" w:eastAsia="zh-CN"/>
        </w:rPr>
        <w:t>社会保障和就业支出105.78万元，</w:t>
      </w:r>
      <w:r>
        <w:rPr>
          <w:rFonts w:hint="default" w:ascii="宋体" w:hAnsi="宋体" w:cs="宋体"/>
          <w:color w:val="000000"/>
          <w:spacing w:val="-4"/>
          <w:kern w:val="0"/>
          <w:sz w:val="32"/>
          <w:szCs w:val="32"/>
          <w:shd w:val="clear" w:color="auto" w:fill="FFFFFF"/>
          <w:lang w:val="en-US" w:eastAsia="zh-CN"/>
        </w:rPr>
        <w:t>主要用于民政管理事务、行政事业离退休等方面；</w:t>
      </w:r>
      <w:r>
        <w:rPr>
          <w:rFonts w:hint="eastAsia" w:ascii="宋体" w:hAnsi="宋体" w:cs="宋体"/>
          <w:color w:val="000000"/>
          <w:spacing w:val="-4"/>
          <w:kern w:val="0"/>
          <w:sz w:val="32"/>
          <w:szCs w:val="32"/>
          <w:shd w:val="clear" w:color="auto" w:fill="FFFFFF"/>
          <w:lang w:val="en-US" w:eastAsia="zh-CN"/>
        </w:rPr>
        <w:t>卫生与健康支出126.62万元，</w:t>
      </w:r>
      <w:r>
        <w:rPr>
          <w:rFonts w:hint="default" w:ascii="宋体" w:hAnsi="宋体" w:cs="宋体"/>
          <w:color w:val="000000"/>
          <w:spacing w:val="-4"/>
          <w:kern w:val="0"/>
          <w:sz w:val="32"/>
          <w:szCs w:val="32"/>
          <w:shd w:val="clear" w:color="auto" w:fill="FFFFFF"/>
          <w:lang w:val="en-US" w:eastAsia="zh-CN"/>
        </w:rPr>
        <w:t>用于其他卫生健康支出；</w:t>
      </w:r>
      <w:r>
        <w:rPr>
          <w:rFonts w:hint="eastAsia" w:ascii="宋体" w:hAnsi="宋体" w:cs="宋体"/>
          <w:color w:val="000000"/>
          <w:spacing w:val="-4"/>
          <w:kern w:val="0"/>
          <w:sz w:val="32"/>
          <w:szCs w:val="32"/>
          <w:shd w:val="clear" w:color="auto" w:fill="FFFFFF"/>
          <w:lang w:val="en-US" w:eastAsia="zh-CN"/>
        </w:rPr>
        <w:t>城乡社区支出2万元，主要用于社区支出；农林水支出1034.45万元，</w:t>
      </w:r>
      <w:r>
        <w:rPr>
          <w:rFonts w:hint="default" w:ascii="宋体" w:hAnsi="宋体" w:cs="宋体"/>
          <w:color w:val="000000"/>
          <w:spacing w:val="-4"/>
          <w:kern w:val="0"/>
          <w:sz w:val="32"/>
          <w:szCs w:val="32"/>
          <w:shd w:val="clear" w:color="auto" w:fill="FFFFFF"/>
          <w:lang w:val="en-US" w:eastAsia="zh-CN"/>
        </w:rPr>
        <w:t>主要用于农业、对高校毕业生到基层任职补助、其他农业支出、农村综合改革等方面</w:t>
      </w:r>
      <w:r>
        <w:rPr>
          <w:rFonts w:hint="eastAsia" w:ascii="宋体" w:hAnsi="宋体" w:cs="宋体"/>
          <w:color w:val="000000"/>
          <w:spacing w:val="-4"/>
          <w:kern w:val="0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widowControl/>
        <w:shd w:val="clear" w:color="auto" w:fill="FFFFFF"/>
        <w:spacing w:before="150" w:line="450" w:lineRule="atLeast"/>
        <w:jc w:val="left"/>
        <w:rPr>
          <w:rFonts w:hint="eastAsia" w:ascii="宋体" w:hAnsi="宋体" w:cs="宋体"/>
          <w:b/>
          <w:color w:val="000000"/>
          <w:spacing w:val="-4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color w:val="000000"/>
          <w:spacing w:val="-4"/>
          <w:kern w:val="0"/>
          <w:sz w:val="32"/>
          <w:szCs w:val="32"/>
          <w:shd w:val="clear" w:color="auto" w:fill="FFFFFF"/>
        </w:rPr>
        <w:t>五</w:t>
      </w:r>
      <w:r>
        <w:rPr>
          <w:rFonts w:hint="eastAsia" w:ascii="宋体" w:hAnsi="宋体" w:cs="宋体"/>
          <w:b/>
          <w:color w:val="000000"/>
          <w:spacing w:val="-4"/>
          <w:kern w:val="0"/>
          <w:sz w:val="32"/>
          <w:szCs w:val="32"/>
          <w:shd w:val="clear" w:color="auto" w:fill="FFFFFF"/>
          <w:lang w:eastAsia="zh-CN"/>
        </w:rPr>
        <w:t>、机关运行及三公经费情况说明</w:t>
      </w:r>
    </w:p>
    <w:p>
      <w:pPr>
        <w:widowControl/>
        <w:shd w:val="clear" w:color="auto" w:fill="FFFFFF"/>
        <w:spacing w:before="150" w:line="450" w:lineRule="atLeast"/>
        <w:ind w:firstLine="640" w:firstLineChars="200"/>
        <w:jc w:val="left"/>
        <w:rPr>
          <w:rFonts w:hint="eastAsia" w:ascii="宋体" w:hAnsi="宋体" w:eastAsia="宋体" w:cs="宋体"/>
          <w:color w:val="666666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shd w:val="clear" w:color="auto" w:fill="FFFFFF"/>
        </w:rPr>
        <w:t>1</w:t>
      </w:r>
      <w:r>
        <w:rPr>
          <w:rFonts w:hint="eastAsia" w:ascii="宋体" w:hAnsi="宋体" w:cs="宋体"/>
          <w:color w:val="000000"/>
          <w:kern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shd w:val="clear" w:color="auto" w:fill="FFFFFF"/>
        </w:rPr>
        <w:t>机关运行经费</w:t>
      </w:r>
      <w:r>
        <w:rPr>
          <w:rFonts w:hint="eastAsia" w:ascii="宋体" w:hAnsi="宋体" w:cs="宋体"/>
          <w:color w:val="000000"/>
          <w:kern w:val="0"/>
          <w:sz w:val="32"/>
          <w:szCs w:val="32"/>
          <w:shd w:val="clear" w:color="auto" w:fill="FFFFFF"/>
          <w:lang w:eastAsia="zh-CN"/>
        </w:rPr>
        <w:t>情况</w:t>
      </w:r>
    </w:p>
    <w:p>
      <w:pPr>
        <w:widowControl/>
        <w:shd w:val="clear" w:color="auto" w:fill="FFFFFF"/>
        <w:spacing w:before="150" w:line="450" w:lineRule="atLeast"/>
        <w:ind w:firstLine="555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color w:val="000000"/>
          <w:spacing w:val="-4"/>
          <w:kern w:val="0"/>
          <w:sz w:val="32"/>
          <w:szCs w:val="32"/>
          <w:shd w:val="clear" w:color="auto" w:fill="FFFFFF"/>
        </w:rPr>
        <w:t> 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shd w:val="clear" w:color="auto" w:fill="FFFFFF"/>
        </w:rPr>
        <w:t>20</w:t>
      </w:r>
      <w:r>
        <w:rPr>
          <w:rFonts w:hint="eastAsia" w:ascii="宋体" w:hAnsi="宋体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shd w:val="clear" w:color="auto" w:fill="FFFFFF"/>
        </w:rPr>
        <w:t>年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镇内设党政综合办</w:t>
      </w:r>
      <w:r>
        <w:rPr>
          <w:rFonts w:hint="default" w:ascii="宋体" w:hAnsi="宋体" w:eastAsia="宋体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公室、财政所、人力资源和社会保障站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等</w:t>
      </w:r>
      <w:r>
        <w:rPr>
          <w:rFonts w:hint="default" w:ascii="宋体" w:hAnsi="宋体" w:eastAsia="宋体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运行经费当年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shd w:val="clear" w:color="auto" w:fill="FFFFFF"/>
        </w:rPr>
        <w:t>一般公共预算拨款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67.02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shd w:val="clear" w:color="auto" w:fill="FFFFFF"/>
        </w:rPr>
        <w:t>万元，比20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19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shd w:val="clear" w:color="auto" w:fill="FFFFFF"/>
        </w:rPr>
        <w:t>年预算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shd w:val="clear" w:color="auto" w:fill="FFFFFF"/>
          <w:lang w:eastAsia="zh-CN"/>
        </w:rPr>
        <w:t>增加了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12.42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shd w:val="clear" w:color="auto" w:fill="FFFFFF"/>
        </w:rPr>
        <w:t>万元，原因是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shd w:val="clear" w:color="auto" w:fill="FFFFFF"/>
          <w:lang w:eastAsia="zh-CN"/>
        </w:rPr>
        <w:t>增加了人员预算。</w:t>
      </w:r>
    </w:p>
    <w:p>
      <w:pPr>
        <w:widowControl/>
        <w:numPr>
          <w:ilvl w:val="0"/>
          <w:numId w:val="0"/>
        </w:numPr>
        <w:shd w:val="clear" w:color="auto" w:fill="FFFFFF"/>
        <w:spacing w:before="150" w:line="450" w:lineRule="atLeast"/>
        <w:ind w:firstLine="640" w:firstLineChars="20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2、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shd w:val="clear" w:color="auto" w:fill="FFFFFF"/>
        </w:rPr>
        <w:t>“三公”经费</w:t>
      </w:r>
      <w:r>
        <w:rPr>
          <w:rFonts w:hint="eastAsia" w:ascii="宋体" w:hAnsi="宋体" w:cs="宋体"/>
          <w:color w:val="000000"/>
          <w:kern w:val="0"/>
          <w:sz w:val="32"/>
          <w:szCs w:val="32"/>
          <w:shd w:val="clear" w:color="auto" w:fill="FFFFFF"/>
          <w:lang w:eastAsia="zh-CN"/>
        </w:rPr>
        <w:t>情况</w:t>
      </w:r>
    </w:p>
    <w:p>
      <w:pPr>
        <w:widowControl/>
        <w:shd w:val="clear" w:color="auto" w:fill="FFFFFF"/>
        <w:spacing w:before="150" w:line="450" w:lineRule="atLeast"/>
        <w:ind w:firstLine="640" w:firstLineChars="20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shd w:val="clear" w:color="auto" w:fill="FFFFFF"/>
        </w:rPr>
        <w:t>20</w:t>
      </w:r>
      <w:r>
        <w:rPr>
          <w:rFonts w:hint="eastAsia" w:ascii="宋体" w:hAnsi="宋体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shd w:val="clear" w:color="auto" w:fill="FFFFFF"/>
        </w:rPr>
        <w:t>年“三公”经费预算数</w:t>
      </w:r>
      <w:r>
        <w:rPr>
          <w:rFonts w:hint="eastAsia" w:ascii="宋体" w:hAnsi="宋体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13.5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shd w:val="clear" w:color="auto" w:fill="FFFFFF"/>
        </w:rPr>
        <w:t>万元，即：公务接待费10万元，公务用车购置费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shd w:val="clear" w:color="auto" w:fill="FFFFFF"/>
        </w:rPr>
        <w:t>万元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shd w:val="clear" w:color="auto" w:fill="FFFFFF"/>
        </w:rPr>
        <w:t>公务用车运行维护费3.5万元，因公出国（境）费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shd w:val="clear" w:color="auto" w:fill="FFFFFF"/>
        </w:rPr>
        <w:t>万元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shd w:val="clear" w:color="auto" w:fill="FFFFFF"/>
        </w:rPr>
        <w:t>较201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shd w:val="clear" w:color="auto" w:fill="FFFFFF"/>
          <w:lang w:eastAsia="zh-CN"/>
        </w:rPr>
        <w:t>减少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shd w:val="clear" w:color="auto" w:fill="FFFFFF"/>
        </w:rPr>
        <w:t>了0.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shd w:val="clear" w:color="auto" w:fill="FFFFFF"/>
        </w:rPr>
        <w:t>万元，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shd w:val="clear" w:color="auto" w:fill="FFFFFF"/>
          <w:lang w:eastAsia="zh-CN"/>
        </w:rPr>
        <w:t>原因是缩减开支，逐年递减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shd w:val="clear" w:color="auto" w:fill="FFFFFF"/>
        </w:rPr>
        <w:t>。</w:t>
      </w:r>
    </w:p>
    <w:p>
      <w:pPr>
        <w:widowControl/>
        <w:shd w:val="clear" w:color="auto" w:fill="FFFFFF"/>
        <w:spacing w:before="150" w:line="450" w:lineRule="atLeast"/>
        <w:jc w:val="left"/>
        <w:rPr>
          <w:rFonts w:hint="eastAsia" w:ascii="宋体" w:hAnsi="宋体" w:eastAsia="宋体" w:cs="宋体"/>
          <w:b/>
          <w:color w:val="000000"/>
          <w:spacing w:val="-4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color w:val="000000"/>
          <w:spacing w:val="-4"/>
          <w:kern w:val="0"/>
          <w:sz w:val="32"/>
          <w:szCs w:val="32"/>
          <w:shd w:val="clear" w:color="auto" w:fill="FFFFFF"/>
          <w:lang w:eastAsia="zh-CN"/>
        </w:rPr>
        <w:t>六、国有资产及</w:t>
      </w:r>
      <w:r>
        <w:rPr>
          <w:rFonts w:hint="eastAsia" w:ascii="宋体" w:hAnsi="宋体" w:eastAsia="宋体" w:cs="宋体"/>
          <w:b/>
          <w:color w:val="000000"/>
          <w:spacing w:val="-4"/>
          <w:kern w:val="0"/>
          <w:sz w:val="32"/>
          <w:szCs w:val="32"/>
          <w:shd w:val="clear" w:color="auto" w:fill="FFFFFF"/>
        </w:rPr>
        <w:t>政府采购情况说明</w:t>
      </w:r>
    </w:p>
    <w:p>
      <w:pPr>
        <w:widowControl/>
        <w:shd w:val="clear" w:color="auto" w:fill="FFFFFF"/>
        <w:spacing w:before="150" w:line="450" w:lineRule="atLeast"/>
        <w:ind w:firstLine="640" w:firstLineChars="200"/>
        <w:jc w:val="left"/>
        <w:rPr>
          <w:rFonts w:hint="eastAsia" w:ascii="宋体" w:hAnsi="宋体" w:cs="宋体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hint="eastAsia" w:ascii="宋体" w:hAnsi="宋体" w:cs="宋体"/>
          <w:kern w:val="0"/>
          <w:sz w:val="32"/>
          <w:szCs w:val="32"/>
          <w:shd w:val="clear" w:color="auto" w:fill="FFFFFF"/>
          <w:lang w:val="en-US" w:eastAsia="zh-CN"/>
        </w:rPr>
        <w:t>1、国有资产占用情况</w:t>
      </w:r>
    </w:p>
    <w:p>
      <w:pPr>
        <w:widowControl/>
        <w:shd w:val="clear" w:color="auto" w:fill="FFFFFF"/>
        <w:spacing w:before="150" w:line="450" w:lineRule="atLeast"/>
        <w:ind w:firstLine="640" w:firstLineChars="20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default" w:ascii="宋体" w:hAnsi="宋体" w:eastAsia="宋体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截至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2019</w:t>
      </w:r>
      <w:r>
        <w:rPr>
          <w:rFonts w:hint="default" w:ascii="宋体" w:hAnsi="宋体" w:eastAsia="宋体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年10月31日，本部门共有车辆 1辆，其中，领导干部用车0辆，一般公务用车1辆，一般执法执勤用车0 辆，特种专业技术用车0辆，其他用车0辆。单位价值50万元以上通用设备0台，价值100万元以上专用设备0台。</w:t>
      </w:r>
    </w:p>
    <w:p>
      <w:pPr>
        <w:widowControl/>
        <w:shd w:val="clear" w:color="auto" w:fill="FFFFFF"/>
        <w:spacing w:before="150" w:line="450" w:lineRule="atLeast"/>
        <w:ind w:firstLine="640" w:firstLineChars="20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2020</w:t>
      </w:r>
      <w:r>
        <w:rPr>
          <w:rFonts w:hint="default" w:ascii="宋体" w:hAnsi="宋体" w:eastAsia="宋体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年部门预算安排增加（减少）车辆0台，预计购置单价200万元以上大型设备价值0台。  </w:t>
      </w:r>
    </w:p>
    <w:p>
      <w:pPr>
        <w:widowControl/>
        <w:shd w:val="clear" w:color="auto" w:fill="FFFFFF"/>
        <w:spacing w:before="150" w:line="450" w:lineRule="atLeast"/>
        <w:ind w:firstLine="640" w:firstLineChars="20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widowControl/>
        <w:shd w:val="clear" w:color="auto" w:fill="FFFFFF"/>
        <w:spacing w:before="150" w:line="450" w:lineRule="atLeast"/>
        <w:jc w:val="left"/>
        <w:rPr>
          <w:rFonts w:hint="default" w:ascii="宋体" w:hAnsi="宋体" w:eastAsia="宋体" w:cs="宋体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kern w:val="0"/>
          <w:sz w:val="32"/>
          <w:szCs w:val="32"/>
          <w:shd w:val="clear" w:color="auto" w:fill="FFFFFF"/>
          <w:lang w:val="en-US" w:eastAsia="zh-CN"/>
        </w:rPr>
        <w:t xml:space="preserve">     2、政府采购安排情况</w:t>
      </w:r>
    </w:p>
    <w:p>
      <w:pPr>
        <w:widowControl/>
        <w:shd w:val="clear" w:color="auto" w:fill="FFFFFF"/>
        <w:spacing w:before="150" w:line="450" w:lineRule="atLeast"/>
        <w:ind w:firstLine="640" w:firstLineChars="20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宋体" w:hAnsi="宋体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19</w:t>
      </w:r>
      <w:r>
        <w:rPr>
          <w:rFonts w:hint="default" w:ascii="宋体" w:hAnsi="宋体" w:eastAsia="宋体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新桥河</w:t>
      </w:r>
      <w:r>
        <w:rPr>
          <w:rFonts w:hint="default" w:ascii="宋体" w:hAnsi="宋体" w:eastAsia="宋体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镇人民政府部门单位政府采购预算数额0万元，其中：政府采购货物预算0万元、政府采购工程预算0万元、政府采购服务预算0万元。</w:t>
      </w:r>
    </w:p>
    <w:p>
      <w:pPr>
        <w:widowControl/>
        <w:shd w:val="clear" w:color="auto" w:fill="FFFFFF"/>
        <w:spacing w:before="150" w:line="450" w:lineRule="atLeast"/>
        <w:ind w:firstLine="640" w:firstLineChars="200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widowControl/>
        <w:numPr>
          <w:ilvl w:val="0"/>
          <w:numId w:val="0"/>
        </w:numPr>
        <w:shd w:val="clear" w:color="auto" w:fill="FFFFFF"/>
        <w:spacing w:before="150" w:line="450" w:lineRule="atLeast"/>
        <w:jc w:val="left"/>
        <w:rPr>
          <w:rFonts w:hint="eastAsia" w:ascii="宋体" w:hAnsi="宋体" w:cs="宋体"/>
          <w:b/>
          <w:spacing w:val="-4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cs="宋体"/>
          <w:b/>
          <w:spacing w:val="-4"/>
          <w:kern w:val="0"/>
          <w:sz w:val="32"/>
          <w:szCs w:val="32"/>
          <w:shd w:val="clear" w:color="auto" w:fill="FFFFFF"/>
          <w:lang w:eastAsia="zh-CN"/>
        </w:rPr>
        <w:t>七、预算绩效情况及其他重要事项</w:t>
      </w:r>
    </w:p>
    <w:p>
      <w:pPr>
        <w:widowControl/>
        <w:numPr>
          <w:ilvl w:val="0"/>
          <w:numId w:val="0"/>
        </w:numPr>
        <w:shd w:val="clear" w:color="auto" w:fill="FFFFFF"/>
        <w:spacing w:before="150" w:line="450" w:lineRule="atLeast"/>
        <w:ind w:firstLine="624" w:firstLineChars="200"/>
        <w:jc w:val="left"/>
        <w:rPr>
          <w:rFonts w:hint="eastAsia" w:ascii="宋体" w:hAnsi="宋体" w:cs="宋体"/>
          <w:b w:val="0"/>
          <w:bCs/>
          <w:spacing w:val="-4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/>
          <w:spacing w:val="-4"/>
          <w:kern w:val="0"/>
          <w:sz w:val="32"/>
          <w:szCs w:val="32"/>
          <w:shd w:val="clear" w:color="auto" w:fill="FFFFFF"/>
          <w:lang w:val="en-US" w:eastAsia="zh-CN"/>
        </w:rPr>
        <w:t xml:space="preserve">1、重点项目预算的绩效目标等预算绩效情况说明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firstLine="624" w:firstLineChars="200"/>
        <w:jc w:val="left"/>
        <w:textAlignment w:val="auto"/>
        <w:rPr>
          <w:rFonts w:hint="eastAsia" w:ascii="宋体" w:hAnsi="宋体" w:cs="宋体"/>
          <w:b w:val="0"/>
          <w:bCs/>
          <w:spacing w:val="-4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/>
          <w:spacing w:val="-4"/>
          <w:kern w:val="0"/>
          <w:sz w:val="32"/>
          <w:szCs w:val="32"/>
          <w:shd w:val="clear" w:color="auto" w:fill="FFFFFF"/>
          <w:lang w:val="en-US" w:eastAsia="zh-CN"/>
        </w:rPr>
        <w:t>本单位整体支出和项目支出实行绩效目标管理，纳入2020年部门整体支出绩效目标的金额为2068.97万元，其中：基本支出791.25万元，项目支出1277.72万元。本单位实行部门预算绩效目标管理的项目共8个，涉及一般公共预算拨款1222.88万元，主要绩效目标是：项目资金的到位，保障村级的安全运转，带动农村经济发展，提高居民的生活质量，让群众满意度达到较好水平。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firstLine="624" w:firstLineChars="200"/>
        <w:jc w:val="left"/>
        <w:textAlignment w:val="auto"/>
        <w:rPr>
          <w:rFonts w:hint="eastAsia" w:ascii="宋体" w:hAnsi="宋体" w:cs="宋体"/>
          <w:b w:val="0"/>
          <w:bCs/>
          <w:spacing w:val="-4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/>
          <w:spacing w:val="-4"/>
          <w:kern w:val="0"/>
          <w:sz w:val="32"/>
          <w:szCs w:val="32"/>
          <w:shd w:val="clear" w:color="auto" w:fill="FFFFFF"/>
          <w:lang w:val="en-US" w:eastAsia="zh-CN"/>
        </w:rPr>
        <w:t>其他重要事项说明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firstLine="608"/>
        <w:jc w:val="left"/>
        <w:textAlignment w:val="auto"/>
        <w:rPr>
          <w:rFonts w:hint="eastAsia" w:ascii="宋体" w:hAnsi="宋体" w:cs="宋体"/>
          <w:b w:val="0"/>
          <w:bCs/>
          <w:spacing w:val="-4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/>
          <w:spacing w:val="-4"/>
          <w:kern w:val="0"/>
          <w:sz w:val="32"/>
          <w:szCs w:val="32"/>
          <w:shd w:val="clear" w:color="auto" w:fill="FFFFFF"/>
          <w:lang w:val="en-US" w:eastAsia="zh-CN"/>
        </w:rPr>
        <w:t>本单位无其他重要事项。</w:t>
      </w:r>
    </w:p>
    <w:p>
      <w:pPr>
        <w:widowControl/>
        <w:shd w:val="clear" w:color="auto" w:fill="FFFFFF"/>
        <w:spacing w:before="150" w:line="450" w:lineRule="atLeast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b/>
          <w:spacing w:val="-4"/>
          <w:kern w:val="0"/>
          <w:sz w:val="32"/>
          <w:szCs w:val="32"/>
          <w:shd w:val="clear" w:color="auto" w:fill="FFFFFF"/>
          <w:lang w:eastAsia="zh-CN"/>
        </w:rPr>
        <w:t>八</w:t>
      </w:r>
      <w:r>
        <w:rPr>
          <w:rFonts w:hint="eastAsia" w:ascii="宋体" w:hAnsi="宋体" w:eastAsia="宋体" w:cs="宋体"/>
          <w:b/>
          <w:spacing w:val="-4"/>
          <w:kern w:val="0"/>
          <w:sz w:val="32"/>
          <w:szCs w:val="32"/>
          <w:shd w:val="clear" w:color="auto" w:fill="FFFFFF"/>
        </w:rPr>
        <w:t>、名词解释</w:t>
      </w:r>
    </w:p>
    <w:p>
      <w:pPr>
        <w:widowControl/>
        <w:shd w:val="clear" w:color="auto" w:fill="FFFFFF"/>
        <w:spacing w:before="150" w:line="450" w:lineRule="atLeast"/>
        <w:ind w:firstLine="624"/>
        <w:jc w:val="left"/>
        <w:rPr>
          <w:rFonts w:hint="eastAsia" w:ascii="宋体" w:hAnsi="宋体" w:eastAsia="宋体" w:cs="宋体"/>
          <w:color w:val="666666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pacing w:val="-4"/>
          <w:kern w:val="0"/>
          <w:sz w:val="32"/>
          <w:szCs w:val="32"/>
          <w:shd w:val="clear" w:color="auto" w:fill="FFFFFF"/>
        </w:rPr>
        <w:t>1、机关运行经费：为保障行政单位（包括参照公务员法管理的事业单位）运行，用一般公共预算拨款安排用于购买货物和服务的各项资金，包括办公及印刷费、邮电费、差旅费、会议费、福利费、日常维修费、办公用房水电费、办公用房取暖费、办公用房物业管理费、公务用车运行维护费以及其他费用。</w:t>
      </w:r>
    </w:p>
    <w:p>
      <w:pPr>
        <w:widowControl/>
        <w:shd w:val="clear" w:color="auto" w:fill="FFFFFF"/>
        <w:spacing w:before="150" w:line="450" w:lineRule="atLeast"/>
        <w:ind w:firstLine="624"/>
        <w:jc w:val="left"/>
        <w:rPr>
          <w:rFonts w:hint="eastAsia" w:ascii="宋体" w:hAnsi="宋体" w:eastAsia="宋体" w:cs="宋体"/>
          <w:color w:val="666666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pacing w:val="-4"/>
          <w:kern w:val="0"/>
          <w:sz w:val="32"/>
          <w:szCs w:val="32"/>
          <w:shd w:val="clear" w:color="auto" w:fill="FFFFFF"/>
        </w:rPr>
        <w:t>2、“三公”经费：纳入区级财政预算管理的“三公“经费，是指用一般公共预算拨款（经费拨款和纳入一般公共预算管理的非税收入拨款）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</w:r>
    </w:p>
    <w:p>
      <w:pPr>
        <w:widowControl/>
        <w:shd w:val="clear" w:color="auto" w:fill="FFFFFF"/>
        <w:spacing w:before="150" w:line="450" w:lineRule="atLeast"/>
        <w:ind w:firstLine="624"/>
        <w:jc w:val="left"/>
        <w:rPr>
          <w:rFonts w:hint="eastAsia" w:ascii="宋体" w:hAnsi="宋体" w:eastAsia="宋体" w:cs="宋体"/>
          <w:color w:val="666666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pacing w:val="-4"/>
          <w:kern w:val="0"/>
          <w:sz w:val="32"/>
          <w:szCs w:val="32"/>
          <w:shd w:val="clear" w:color="auto" w:fill="FFFFFF"/>
        </w:rPr>
        <w:t> </w:t>
      </w:r>
    </w:p>
    <w:p>
      <w:pPr>
        <w:widowControl/>
        <w:shd w:val="clear" w:color="auto" w:fill="FFFFFF"/>
        <w:spacing w:before="150" w:line="450" w:lineRule="atLeast"/>
        <w:jc w:val="left"/>
        <w:rPr>
          <w:rFonts w:hint="eastAsia" w:ascii="宋体" w:hAnsi="宋体" w:cs="宋体"/>
          <w:b/>
          <w:spacing w:val="-4"/>
          <w:kern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宋体" w:hAnsi="宋体" w:cs="宋体"/>
          <w:b/>
          <w:spacing w:val="-4"/>
          <w:kern w:val="0"/>
          <w:sz w:val="44"/>
          <w:szCs w:val="44"/>
          <w:shd w:val="clear" w:color="auto" w:fill="FFFFFF"/>
          <w:lang w:eastAsia="zh-CN"/>
        </w:rPr>
        <w:t>第二部分</w:t>
      </w:r>
    </w:p>
    <w:p>
      <w:pPr>
        <w:widowControl/>
        <w:shd w:val="clear" w:color="auto" w:fill="FFFFFF"/>
        <w:spacing w:before="150" w:line="450" w:lineRule="atLeast"/>
        <w:ind w:firstLine="624"/>
        <w:jc w:val="left"/>
        <w:rPr>
          <w:rFonts w:hint="eastAsia" w:ascii="宋体" w:hAnsi="宋体" w:cs="宋体"/>
          <w:b/>
          <w:spacing w:val="-4"/>
          <w:kern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宋体" w:hAnsi="宋体" w:cs="宋体"/>
          <w:b/>
          <w:spacing w:val="-4"/>
          <w:kern w:val="0"/>
          <w:sz w:val="44"/>
          <w:szCs w:val="44"/>
          <w:shd w:val="clear" w:color="auto" w:fill="FFFFFF"/>
          <w:lang w:eastAsia="zh-CN"/>
        </w:rPr>
        <w:t>部门预算需公开的表格情况（见附表）</w:t>
      </w:r>
    </w:p>
    <w:p>
      <w:pPr>
        <w:widowControl/>
        <w:shd w:val="clear" w:color="auto" w:fill="FFFFFF"/>
        <w:spacing w:before="150" w:line="600" w:lineRule="atLeast"/>
        <w:jc w:val="left"/>
        <w:rPr>
          <w:rFonts w:hint="eastAsia" w:ascii="宋体" w:hAnsi="宋体" w:eastAsia="宋体" w:cs="宋体"/>
          <w:color w:val="666666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pacing w:val="-4"/>
          <w:kern w:val="0"/>
          <w:sz w:val="32"/>
          <w:szCs w:val="32"/>
          <w:shd w:val="clear" w:color="auto" w:fill="FFFFFF"/>
        </w:rPr>
        <w:t>1、收支预算总表</w:t>
      </w:r>
    </w:p>
    <w:p>
      <w:pPr>
        <w:widowControl/>
        <w:shd w:val="clear" w:color="auto" w:fill="FFFFFF"/>
        <w:spacing w:before="150" w:line="600" w:lineRule="atLeast"/>
        <w:jc w:val="left"/>
        <w:rPr>
          <w:rFonts w:hint="eastAsia" w:ascii="宋体" w:hAnsi="宋体" w:eastAsia="宋体" w:cs="宋体"/>
          <w:color w:val="666666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pacing w:val="-4"/>
          <w:kern w:val="0"/>
          <w:sz w:val="32"/>
          <w:szCs w:val="32"/>
          <w:shd w:val="clear" w:color="auto" w:fill="FFFFFF"/>
        </w:rPr>
        <w:t>2、收入预算总表</w:t>
      </w:r>
    </w:p>
    <w:p>
      <w:pPr>
        <w:widowControl/>
        <w:shd w:val="clear" w:color="auto" w:fill="FFFFFF"/>
        <w:spacing w:before="150" w:line="600" w:lineRule="atLeast"/>
        <w:jc w:val="left"/>
        <w:rPr>
          <w:rFonts w:hint="eastAsia" w:ascii="宋体" w:hAnsi="宋体" w:eastAsia="宋体" w:cs="宋体"/>
          <w:color w:val="000000"/>
          <w:spacing w:val="-4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pacing w:val="-4"/>
          <w:kern w:val="0"/>
          <w:sz w:val="32"/>
          <w:szCs w:val="32"/>
          <w:shd w:val="clear" w:color="auto" w:fill="FFFFFF"/>
        </w:rPr>
        <w:t>3、支出预算总表</w:t>
      </w:r>
    </w:p>
    <w:p>
      <w:pPr>
        <w:widowControl/>
        <w:shd w:val="clear" w:color="auto" w:fill="FFFFFF"/>
        <w:spacing w:before="150" w:line="600" w:lineRule="atLeast"/>
        <w:jc w:val="left"/>
        <w:rPr>
          <w:rFonts w:hint="eastAsia" w:ascii="宋体" w:hAnsi="宋体" w:eastAsia="宋体" w:cs="宋体"/>
          <w:color w:val="000000"/>
          <w:spacing w:val="-4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pacing w:val="-4"/>
          <w:kern w:val="0"/>
          <w:sz w:val="32"/>
          <w:szCs w:val="32"/>
          <w:shd w:val="clear" w:color="auto" w:fill="FFFFFF"/>
        </w:rPr>
        <w:t>4、支出预算分类汇总表（按部门预算经济分类）</w:t>
      </w:r>
    </w:p>
    <w:p>
      <w:pPr>
        <w:widowControl/>
        <w:shd w:val="clear" w:color="auto" w:fill="FFFFFF"/>
        <w:spacing w:before="150" w:line="600" w:lineRule="atLeast"/>
        <w:jc w:val="left"/>
        <w:rPr>
          <w:rFonts w:hint="eastAsia" w:ascii="宋体" w:hAnsi="宋体" w:eastAsia="宋体" w:cs="宋体"/>
          <w:color w:val="000000"/>
          <w:spacing w:val="-4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pacing w:val="-4"/>
          <w:kern w:val="0"/>
          <w:sz w:val="32"/>
          <w:szCs w:val="32"/>
          <w:shd w:val="clear" w:color="auto" w:fill="FFFFFF"/>
        </w:rPr>
        <w:t>5、支出预算分类汇总表（按政府预算经济分类）</w:t>
      </w:r>
    </w:p>
    <w:p>
      <w:pPr>
        <w:widowControl/>
        <w:shd w:val="clear" w:color="auto" w:fill="FFFFFF"/>
        <w:spacing w:before="150" w:line="600" w:lineRule="atLeast"/>
        <w:jc w:val="left"/>
        <w:rPr>
          <w:rFonts w:hint="eastAsia" w:ascii="宋体" w:hAnsi="宋体" w:eastAsia="宋体" w:cs="宋体"/>
          <w:color w:val="000000"/>
          <w:spacing w:val="-4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pacing w:val="-4"/>
          <w:kern w:val="0"/>
          <w:sz w:val="32"/>
          <w:szCs w:val="32"/>
          <w:shd w:val="clear" w:color="auto" w:fill="FFFFFF"/>
        </w:rPr>
        <w:t>6、财政拨款收支预算表</w:t>
      </w:r>
    </w:p>
    <w:p>
      <w:pPr>
        <w:widowControl/>
        <w:shd w:val="clear" w:color="auto" w:fill="FFFFFF"/>
        <w:spacing w:before="150" w:line="600" w:lineRule="atLeast"/>
        <w:jc w:val="left"/>
        <w:rPr>
          <w:rFonts w:hint="eastAsia" w:ascii="宋体" w:hAnsi="宋体" w:eastAsia="宋体" w:cs="宋体"/>
          <w:color w:val="000000"/>
          <w:spacing w:val="-4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pacing w:val="-4"/>
          <w:kern w:val="0"/>
          <w:sz w:val="32"/>
          <w:szCs w:val="32"/>
          <w:shd w:val="clear" w:color="auto" w:fill="FFFFFF"/>
        </w:rPr>
        <w:t>7、一般公共预算支出预算分类汇总表（按部门预算经济分类）</w:t>
      </w:r>
    </w:p>
    <w:p>
      <w:pPr>
        <w:widowControl/>
        <w:shd w:val="clear" w:color="auto" w:fill="FFFFFF"/>
        <w:spacing w:before="150" w:line="600" w:lineRule="atLeast"/>
        <w:jc w:val="left"/>
        <w:rPr>
          <w:rFonts w:hint="eastAsia" w:ascii="宋体" w:hAnsi="宋体" w:eastAsia="宋体" w:cs="宋体"/>
          <w:color w:val="000000"/>
          <w:spacing w:val="-4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pacing w:val="-4"/>
          <w:kern w:val="0"/>
          <w:sz w:val="32"/>
          <w:szCs w:val="32"/>
          <w:shd w:val="clear" w:color="auto" w:fill="FFFFFF"/>
        </w:rPr>
        <w:t>8、一般公共预算支出预算分类汇总表（按政府预算经济分类）</w:t>
      </w:r>
    </w:p>
    <w:p>
      <w:pPr>
        <w:widowControl/>
        <w:shd w:val="clear" w:color="auto" w:fill="FFFFFF"/>
        <w:spacing w:before="150" w:line="600" w:lineRule="atLeast"/>
        <w:jc w:val="left"/>
        <w:rPr>
          <w:rFonts w:hint="eastAsia" w:ascii="宋体" w:hAnsi="宋体" w:eastAsia="宋体" w:cs="宋体"/>
          <w:color w:val="000000"/>
          <w:spacing w:val="-4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pacing w:val="-4"/>
          <w:kern w:val="0"/>
          <w:sz w:val="32"/>
          <w:szCs w:val="32"/>
          <w:shd w:val="clear" w:color="auto" w:fill="FFFFFF"/>
        </w:rPr>
        <w:t>9、政府性基金拨款支出预算分类汇总表（按部门预算经济分类）</w:t>
      </w:r>
    </w:p>
    <w:p>
      <w:pPr>
        <w:widowControl/>
        <w:shd w:val="clear" w:color="auto" w:fill="FFFFFF"/>
        <w:spacing w:before="150" w:line="600" w:lineRule="atLeast"/>
        <w:jc w:val="left"/>
        <w:rPr>
          <w:rFonts w:hint="eastAsia" w:ascii="宋体" w:hAnsi="宋体" w:eastAsia="宋体" w:cs="宋体"/>
          <w:color w:val="000000"/>
          <w:spacing w:val="-4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pacing w:val="-4"/>
          <w:kern w:val="0"/>
          <w:sz w:val="32"/>
          <w:szCs w:val="32"/>
          <w:shd w:val="clear" w:color="auto" w:fill="FFFFFF"/>
        </w:rPr>
        <w:t>10、政府性基金拨款支出预算分类汇总表（按政府预算经济分类）</w:t>
      </w:r>
    </w:p>
    <w:p>
      <w:pPr>
        <w:widowControl/>
        <w:shd w:val="clear" w:color="auto" w:fill="FFFFFF"/>
        <w:spacing w:before="150" w:line="600" w:lineRule="atLeast"/>
        <w:jc w:val="left"/>
        <w:rPr>
          <w:rFonts w:hint="eastAsia" w:ascii="宋体" w:hAnsi="宋体" w:eastAsia="宋体" w:cs="宋体"/>
          <w:color w:val="000000"/>
          <w:spacing w:val="-4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-4"/>
          <w:kern w:val="0"/>
          <w:sz w:val="32"/>
          <w:szCs w:val="32"/>
          <w:shd w:val="clear" w:color="auto" w:fill="FFFFFF"/>
          <w:lang w:val="en-US" w:eastAsia="zh-CN"/>
        </w:rPr>
        <w:t>11、</w:t>
      </w:r>
      <w:r>
        <w:rPr>
          <w:rFonts w:hint="eastAsia" w:ascii="宋体" w:hAnsi="宋体" w:eastAsia="宋体" w:cs="宋体"/>
          <w:color w:val="000000"/>
          <w:spacing w:val="-4"/>
          <w:kern w:val="0"/>
          <w:sz w:val="32"/>
          <w:szCs w:val="32"/>
          <w:shd w:val="clear" w:color="auto" w:fill="FFFFFF"/>
        </w:rPr>
        <w:t>一般公共预算</w:t>
      </w:r>
      <w:r>
        <w:rPr>
          <w:rFonts w:hint="eastAsia" w:ascii="宋体" w:hAnsi="宋体" w:eastAsia="宋体" w:cs="宋体"/>
          <w:color w:val="000000"/>
          <w:spacing w:val="-4"/>
          <w:kern w:val="0"/>
          <w:sz w:val="32"/>
          <w:szCs w:val="32"/>
          <w:shd w:val="clear" w:color="auto" w:fill="FFFFFF"/>
          <w:lang w:eastAsia="zh-CN"/>
        </w:rPr>
        <w:t>基本支出表</w:t>
      </w:r>
    </w:p>
    <w:p>
      <w:pPr>
        <w:widowControl/>
        <w:shd w:val="clear" w:color="auto" w:fill="FFFFFF"/>
        <w:spacing w:before="150" w:line="600" w:lineRule="atLeast"/>
        <w:jc w:val="left"/>
        <w:rPr>
          <w:rFonts w:hint="eastAsia" w:ascii="宋体" w:hAnsi="宋体" w:eastAsia="宋体" w:cs="宋体"/>
          <w:color w:val="000000"/>
          <w:spacing w:val="-4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-4"/>
          <w:kern w:val="0"/>
          <w:sz w:val="32"/>
          <w:szCs w:val="32"/>
          <w:shd w:val="clear" w:color="auto" w:fill="FFFFFF"/>
          <w:lang w:val="en-US" w:eastAsia="zh-CN"/>
        </w:rPr>
        <w:t>12、基本支出预算明细表-工资福利与对个人和家庭的补助（按部门预算经济分类）</w:t>
      </w:r>
    </w:p>
    <w:p>
      <w:pPr>
        <w:widowControl/>
        <w:shd w:val="clear" w:color="auto" w:fill="FFFFFF"/>
        <w:spacing w:before="150" w:line="600" w:lineRule="atLeast"/>
        <w:jc w:val="left"/>
        <w:rPr>
          <w:rFonts w:hint="eastAsia" w:ascii="宋体" w:hAnsi="宋体" w:eastAsia="宋体" w:cs="宋体"/>
          <w:color w:val="000000"/>
          <w:spacing w:val="-4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-4"/>
          <w:kern w:val="0"/>
          <w:sz w:val="32"/>
          <w:szCs w:val="32"/>
          <w:shd w:val="clear" w:color="auto" w:fill="FFFFFF"/>
          <w:lang w:val="en-US" w:eastAsia="zh-CN"/>
        </w:rPr>
        <w:t>13、基本支出预算明细表-工资福利与对个人和家庭的补助（按政府预算经济分类）</w:t>
      </w:r>
    </w:p>
    <w:p>
      <w:pPr>
        <w:widowControl/>
        <w:shd w:val="clear" w:color="auto" w:fill="FFFFFF"/>
        <w:spacing w:before="150" w:line="600" w:lineRule="atLeast"/>
        <w:jc w:val="left"/>
        <w:rPr>
          <w:rFonts w:hint="eastAsia" w:ascii="宋体" w:hAnsi="宋体" w:eastAsia="宋体" w:cs="宋体"/>
          <w:color w:val="000000"/>
          <w:spacing w:val="-4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-4"/>
          <w:kern w:val="0"/>
          <w:sz w:val="32"/>
          <w:szCs w:val="32"/>
          <w:shd w:val="clear" w:color="auto" w:fill="FFFFFF"/>
          <w:lang w:val="en-US" w:eastAsia="zh-CN"/>
        </w:rPr>
        <w:t>14、基本支出预算明细表-商品和服务支出（按部门预算经济分类）</w:t>
      </w:r>
    </w:p>
    <w:p>
      <w:pPr>
        <w:widowControl/>
        <w:shd w:val="clear" w:color="auto" w:fill="FFFFFF"/>
        <w:spacing w:before="150" w:line="600" w:lineRule="atLeast"/>
        <w:jc w:val="left"/>
        <w:rPr>
          <w:rFonts w:hint="eastAsia" w:ascii="宋体" w:hAnsi="宋体" w:eastAsia="宋体" w:cs="宋体"/>
          <w:color w:val="000000"/>
          <w:spacing w:val="-4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-4"/>
          <w:kern w:val="0"/>
          <w:sz w:val="32"/>
          <w:szCs w:val="32"/>
          <w:shd w:val="clear" w:color="auto" w:fill="FFFFFF"/>
          <w:lang w:val="en-US" w:eastAsia="zh-CN"/>
        </w:rPr>
        <w:t>15、基本支出预算明细表-商品和服务支出（按政府预算经济分类）</w:t>
      </w:r>
    </w:p>
    <w:p>
      <w:pPr>
        <w:widowControl/>
        <w:shd w:val="clear" w:color="auto" w:fill="FFFFFF"/>
        <w:spacing w:before="150" w:line="600" w:lineRule="atLeast"/>
        <w:jc w:val="left"/>
        <w:rPr>
          <w:rFonts w:hint="eastAsia" w:ascii="宋体" w:hAnsi="宋体" w:eastAsia="宋体" w:cs="宋体"/>
          <w:color w:val="000000"/>
          <w:spacing w:val="-4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-4"/>
          <w:kern w:val="0"/>
          <w:sz w:val="32"/>
          <w:szCs w:val="32"/>
          <w:shd w:val="clear" w:color="auto" w:fill="FFFFFF"/>
          <w:lang w:val="en-US" w:eastAsia="zh-CN"/>
        </w:rPr>
        <w:t>16、一般公共预算基本支出预算明细表-工资福利与对个人和家庭的补助（按部门预算经济分类）</w:t>
      </w:r>
    </w:p>
    <w:p>
      <w:pPr>
        <w:widowControl/>
        <w:shd w:val="clear" w:color="auto" w:fill="FFFFFF"/>
        <w:spacing w:before="150" w:line="600" w:lineRule="atLeast"/>
        <w:jc w:val="left"/>
        <w:rPr>
          <w:rFonts w:hint="eastAsia" w:ascii="宋体" w:hAnsi="宋体" w:eastAsia="宋体" w:cs="宋体"/>
          <w:color w:val="000000"/>
          <w:spacing w:val="-4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-4"/>
          <w:kern w:val="0"/>
          <w:sz w:val="32"/>
          <w:szCs w:val="32"/>
          <w:shd w:val="clear" w:color="auto" w:fill="FFFFFF"/>
          <w:lang w:val="en-US" w:eastAsia="zh-CN"/>
        </w:rPr>
        <w:t>17、一般公共预算基本支出预算明细表-工资福利与对个人和家庭的补助（按政府预算经济分类）</w:t>
      </w:r>
    </w:p>
    <w:p>
      <w:pPr>
        <w:widowControl/>
        <w:shd w:val="clear" w:color="auto" w:fill="FFFFFF"/>
        <w:spacing w:before="150" w:line="600" w:lineRule="atLeast"/>
        <w:jc w:val="left"/>
        <w:rPr>
          <w:rFonts w:hint="eastAsia" w:ascii="宋体" w:hAnsi="宋体" w:eastAsia="宋体" w:cs="宋体"/>
          <w:color w:val="000000"/>
          <w:spacing w:val="-4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-4"/>
          <w:kern w:val="0"/>
          <w:sz w:val="32"/>
          <w:szCs w:val="32"/>
          <w:shd w:val="clear" w:color="auto" w:fill="FFFFFF"/>
          <w:lang w:val="en-US" w:eastAsia="zh-CN"/>
        </w:rPr>
        <w:t>18、一般公共预算基本支出预算明细表-商品和服务支出（按部门预算经济分类）</w:t>
      </w:r>
    </w:p>
    <w:p>
      <w:pPr>
        <w:widowControl/>
        <w:shd w:val="clear" w:color="auto" w:fill="FFFFFF"/>
        <w:spacing w:before="150" w:line="600" w:lineRule="atLeast"/>
        <w:jc w:val="left"/>
        <w:rPr>
          <w:rFonts w:hint="eastAsia" w:ascii="宋体" w:hAnsi="宋体" w:eastAsia="宋体" w:cs="宋体"/>
          <w:color w:val="000000"/>
          <w:spacing w:val="-4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-4"/>
          <w:kern w:val="0"/>
          <w:sz w:val="32"/>
          <w:szCs w:val="32"/>
          <w:shd w:val="clear" w:color="auto" w:fill="FFFFFF"/>
          <w:lang w:val="en-US" w:eastAsia="zh-CN"/>
        </w:rPr>
        <w:t>19、一般公共预算基本支出预算明细表-商品和服务支出（按政府预算经济分类）</w:t>
      </w:r>
    </w:p>
    <w:p>
      <w:pPr>
        <w:widowControl/>
        <w:shd w:val="clear" w:color="auto" w:fill="FFFFFF"/>
        <w:spacing w:before="150" w:line="600" w:lineRule="atLeast"/>
        <w:jc w:val="left"/>
        <w:rPr>
          <w:rFonts w:hint="eastAsia" w:ascii="宋体" w:hAnsi="宋体" w:eastAsia="宋体" w:cs="宋体"/>
          <w:color w:val="000000"/>
          <w:spacing w:val="-4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pacing w:val="-4"/>
          <w:kern w:val="0"/>
          <w:sz w:val="32"/>
          <w:szCs w:val="32"/>
          <w:shd w:val="clear" w:color="auto" w:fill="FFFFFF"/>
          <w:lang w:val="en-US" w:eastAsia="zh-CN"/>
        </w:rPr>
        <w:t>20、“三公”经费情况表-一般公共预算</w:t>
      </w:r>
    </w:p>
    <w:p>
      <w:pPr>
        <w:widowControl/>
        <w:shd w:val="clear" w:color="auto" w:fill="FFFFFF"/>
        <w:spacing w:before="150" w:line="600" w:lineRule="atLeast"/>
        <w:jc w:val="left"/>
        <w:rPr>
          <w:rFonts w:hint="eastAsia" w:ascii="宋体" w:hAnsi="宋体" w:eastAsia="宋体" w:cs="宋体"/>
          <w:color w:val="000000"/>
          <w:spacing w:val="-4"/>
          <w:kern w:val="0"/>
          <w:sz w:val="32"/>
          <w:szCs w:val="32"/>
          <w:shd w:val="clear" w:color="auto" w:fill="FFFFFF"/>
          <w:lang w:eastAsia="zh-CN"/>
        </w:rPr>
      </w:pPr>
    </w:p>
    <w:p>
      <w:pPr>
        <w:widowControl/>
        <w:shd w:val="clear" w:color="auto" w:fill="FFFFFF"/>
        <w:spacing w:before="150" w:line="600" w:lineRule="atLeast"/>
        <w:jc w:val="left"/>
        <w:rPr>
          <w:rFonts w:hint="eastAsia" w:ascii="宋体" w:hAnsi="宋体" w:eastAsia="宋体" w:cs="宋体"/>
          <w:color w:val="000000"/>
          <w:spacing w:val="-4"/>
          <w:kern w:val="0"/>
          <w:sz w:val="32"/>
          <w:szCs w:val="32"/>
          <w:shd w:val="clear" w:color="auto" w:fill="FFFFFF"/>
          <w:lang w:eastAsia="zh-CN"/>
        </w:rPr>
      </w:pPr>
    </w:p>
    <w:p>
      <w:pPr>
        <w:widowControl/>
        <w:shd w:val="clear" w:color="auto" w:fill="FFFFFF"/>
        <w:spacing w:before="150" w:line="600" w:lineRule="atLeast"/>
        <w:jc w:val="left"/>
        <w:rPr>
          <w:rFonts w:hint="eastAsia" w:ascii="宋体" w:hAnsi="宋体" w:eastAsia="宋体" w:cs="宋体"/>
          <w:color w:val="000000"/>
          <w:spacing w:val="-4"/>
          <w:kern w:val="0"/>
          <w:sz w:val="32"/>
          <w:szCs w:val="32"/>
          <w:shd w:val="clear" w:color="auto" w:fill="FFFFFF"/>
          <w:lang w:eastAsia="zh-CN"/>
        </w:rPr>
      </w:pPr>
    </w:p>
    <w:p>
      <w:pPr>
        <w:widowControl/>
        <w:shd w:val="clear" w:color="auto" w:fill="FFFFFF"/>
        <w:spacing w:before="150" w:line="600" w:lineRule="atLeast"/>
        <w:jc w:val="left"/>
        <w:rPr>
          <w:rFonts w:hint="eastAsia" w:ascii="宋体" w:hAnsi="宋体" w:eastAsia="宋体" w:cs="宋体"/>
          <w:color w:val="000000"/>
          <w:spacing w:val="-4"/>
          <w:kern w:val="0"/>
          <w:sz w:val="32"/>
          <w:szCs w:val="32"/>
          <w:shd w:val="clear" w:color="auto" w:fill="FFFFFF"/>
          <w:lang w:eastAsia="zh-CN"/>
        </w:rPr>
      </w:pPr>
    </w:p>
    <w:p>
      <w:pPr>
        <w:widowControl/>
        <w:shd w:val="clear" w:color="auto" w:fill="FFFFFF"/>
        <w:spacing w:before="150" w:line="600" w:lineRule="atLeast"/>
        <w:jc w:val="left"/>
        <w:rPr>
          <w:rFonts w:hint="eastAsia" w:ascii="宋体" w:hAnsi="宋体" w:eastAsia="宋体" w:cs="宋体"/>
          <w:color w:val="000000"/>
          <w:spacing w:val="-4"/>
          <w:kern w:val="0"/>
          <w:sz w:val="32"/>
          <w:szCs w:val="32"/>
          <w:shd w:val="clear" w:color="auto" w:fill="FFFFFF"/>
          <w:lang w:eastAsia="zh-CN"/>
        </w:rPr>
      </w:pPr>
    </w:p>
    <w:p>
      <w:pPr>
        <w:widowControl/>
        <w:shd w:val="clear" w:color="auto" w:fill="FFFFFF"/>
        <w:spacing w:before="150" w:line="600" w:lineRule="atLeast"/>
        <w:jc w:val="left"/>
        <w:rPr>
          <w:rFonts w:hint="eastAsia" w:ascii="宋体" w:hAnsi="宋体" w:eastAsia="宋体" w:cs="宋体"/>
          <w:color w:val="000000"/>
          <w:spacing w:val="-4"/>
          <w:kern w:val="0"/>
          <w:sz w:val="32"/>
          <w:szCs w:val="32"/>
          <w:shd w:val="clear" w:color="auto" w:fill="FFFFFF"/>
          <w:lang w:eastAsia="zh-CN"/>
        </w:rPr>
      </w:pPr>
    </w:p>
    <w:p>
      <w:pPr>
        <w:widowControl/>
        <w:shd w:val="clear" w:color="auto" w:fill="FFFFFF"/>
        <w:spacing w:before="150" w:line="600" w:lineRule="atLeast"/>
        <w:jc w:val="left"/>
        <w:rPr>
          <w:rFonts w:hint="eastAsia" w:ascii="宋体" w:hAnsi="宋体" w:eastAsia="宋体" w:cs="宋体"/>
          <w:color w:val="000000"/>
          <w:spacing w:val="-4"/>
          <w:kern w:val="0"/>
          <w:sz w:val="32"/>
          <w:szCs w:val="32"/>
          <w:shd w:val="clear" w:color="auto" w:fill="FFFFFF"/>
          <w:lang w:eastAsia="zh-CN"/>
        </w:rPr>
      </w:pPr>
    </w:p>
    <w:p>
      <w:pPr>
        <w:widowControl/>
        <w:shd w:val="clear" w:color="auto" w:fill="FFFFFF"/>
        <w:spacing w:before="150" w:line="600" w:lineRule="atLeast"/>
        <w:jc w:val="left"/>
        <w:rPr>
          <w:rFonts w:hint="eastAsia" w:ascii="宋体" w:hAnsi="宋体" w:eastAsia="宋体" w:cs="宋体"/>
          <w:color w:val="000000"/>
          <w:spacing w:val="-4"/>
          <w:kern w:val="0"/>
          <w:sz w:val="32"/>
          <w:szCs w:val="32"/>
          <w:shd w:val="clear" w:color="auto" w:fill="FFFFFF"/>
          <w:lang w:eastAsia="zh-CN"/>
        </w:rPr>
      </w:pPr>
    </w:p>
    <w:p>
      <w:pPr>
        <w:widowControl/>
        <w:shd w:val="clear" w:color="auto" w:fill="FFFFFF"/>
        <w:spacing w:before="150" w:line="600" w:lineRule="atLeast"/>
        <w:jc w:val="left"/>
        <w:rPr>
          <w:rFonts w:hint="eastAsia" w:ascii="宋体" w:hAnsi="宋体" w:eastAsia="宋体" w:cs="宋体"/>
          <w:color w:val="000000"/>
          <w:spacing w:val="-4"/>
          <w:kern w:val="0"/>
          <w:sz w:val="32"/>
          <w:szCs w:val="32"/>
          <w:shd w:val="clear" w:color="auto" w:fill="FFFFFF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0E7811"/>
    <w:multiLevelType w:val="singleLevel"/>
    <w:tmpl w:val="8D0E7811"/>
    <w:lvl w:ilvl="0" w:tentative="0">
      <w:start w:val="5"/>
      <w:numFmt w:val="decimal"/>
      <w:suff w:val="nothing"/>
      <w:lvlText w:val="%1、"/>
      <w:lvlJc w:val="left"/>
    </w:lvl>
  </w:abstractNum>
  <w:abstractNum w:abstractNumId="1">
    <w:nsid w:val="DC5274C8"/>
    <w:multiLevelType w:val="singleLevel"/>
    <w:tmpl w:val="DC5274C8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DF07B60C"/>
    <w:multiLevelType w:val="singleLevel"/>
    <w:tmpl w:val="DF07B60C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2838FF72"/>
    <w:multiLevelType w:val="singleLevel"/>
    <w:tmpl w:val="2838FF72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0B2419"/>
    <w:rsid w:val="000B0D19"/>
    <w:rsid w:val="000B4ED4"/>
    <w:rsid w:val="000F1AE2"/>
    <w:rsid w:val="001434EC"/>
    <w:rsid w:val="001A424D"/>
    <w:rsid w:val="001B1340"/>
    <w:rsid w:val="001B527C"/>
    <w:rsid w:val="001E2731"/>
    <w:rsid w:val="002150CA"/>
    <w:rsid w:val="00240497"/>
    <w:rsid w:val="002F2536"/>
    <w:rsid w:val="00335226"/>
    <w:rsid w:val="0037606F"/>
    <w:rsid w:val="003B3F26"/>
    <w:rsid w:val="00403F94"/>
    <w:rsid w:val="0044159F"/>
    <w:rsid w:val="004D6F36"/>
    <w:rsid w:val="004F7CF8"/>
    <w:rsid w:val="0053306E"/>
    <w:rsid w:val="005D0E1F"/>
    <w:rsid w:val="005D6FD6"/>
    <w:rsid w:val="00617E7B"/>
    <w:rsid w:val="0062555E"/>
    <w:rsid w:val="00652E6A"/>
    <w:rsid w:val="006A7AB7"/>
    <w:rsid w:val="00711D98"/>
    <w:rsid w:val="0073586C"/>
    <w:rsid w:val="00742E87"/>
    <w:rsid w:val="00794EDB"/>
    <w:rsid w:val="007A0F00"/>
    <w:rsid w:val="007C45E8"/>
    <w:rsid w:val="007C64E7"/>
    <w:rsid w:val="00821656"/>
    <w:rsid w:val="00840F41"/>
    <w:rsid w:val="008565EA"/>
    <w:rsid w:val="008C522C"/>
    <w:rsid w:val="008C5A09"/>
    <w:rsid w:val="00945D10"/>
    <w:rsid w:val="009F05B6"/>
    <w:rsid w:val="00A12C5D"/>
    <w:rsid w:val="00A4634A"/>
    <w:rsid w:val="00A51DA8"/>
    <w:rsid w:val="00A905E4"/>
    <w:rsid w:val="00AF4C9D"/>
    <w:rsid w:val="00B60903"/>
    <w:rsid w:val="00B906CD"/>
    <w:rsid w:val="00C034CE"/>
    <w:rsid w:val="00C94B15"/>
    <w:rsid w:val="00CA1481"/>
    <w:rsid w:val="00D669A1"/>
    <w:rsid w:val="00E731E8"/>
    <w:rsid w:val="00F146CF"/>
    <w:rsid w:val="00F33865"/>
    <w:rsid w:val="00F4324B"/>
    <w:rsid w:val="00F668CD"/>
    <w:rsid w:val="00FB06DF"/>
    <w:rsid w:val="015862EA"/>
    <w:rsid w:val="029773BE"/>
    <w:rsid w:val="02F778F6"/>
    <w:rsid w:val="031B1CDB"/>
    <w:rsid w:val="03DA2E1E"/>
    <w:rsid w:val="08814802"/>
    <w:rsid w:val="0A3C1A83"/>
    <w:rsid w:val="0C8F17E9"/>
    <w:rsid w:val="0DF111D9"/>
    <w:rsid w:val="0F9646A5"/>
    <w:rsid w:val="110A1662"/>
    <w:rsid w:val="13960D46"/>
    <w:rsid w:val="13B054EE"/>
    <w:rsid w:val="140B2419"/>
    <w:rsid w:val="142C36A1"/>
    <w:rsid w:val="14E07719"/>
    <w:rsid w:val="15671D54"/>
    <w:rsid w:val="19316206"/>
    <w:rsid w:val="1951639E"/>
    <w:rsid w:val="1B1C3C1A"/>
    <w:rsid w:val="1CC76B9C"/>
    <w:rsid w:val="1D336112"/>
    <w:rsid w:val="1E8F06EF"/>
    <w:rsid w:val="1FDF566B"/>
    <w:rsid w:val="22281852"/>
    <w:rsid w:val="23684F5E"/>
    <w:rsid w:val="244A1998"/>
    <w:rsid w:val="25147338"/>
    <w:rsid w:val="26461BAD"/>
    <w:rsid w:val="2D841ABC"/>
    <w:rsid w:val="2F5B3EE9"/>
    <w:rsid w:val="309A32EB"/>
    <w:rsid w:val="30A95FF5"/>
    <w:rsid w:val="319A29A9"/>
    <w:rsid w:val="31A0132B"/>
    <w:rsid w:val="32FA5D3E"/>
    <w:rsid w:val="347178C7"/>
    <w:rsid w:val="35D3138E"/>
    <w:rsid w:val="35DF4924"/>
    <w:rsid w:val="3A441166"/>
    <w:rsid w:val="3B2F3060"/>
    <w:rsid w:val="3D1600FE"/>
    <w:rsid w:val="3E0F709B"/>
    <w:rsid w:val="40CB0410"/>
    <w:rsid w:val="4115365E"/>
    <w:rsid w:val="4220279A"/>
    <w:rsid w:val="42D81C1C"/>
    <w:rsid w:val="455956C7"/>
    <w:rsid w:val="460F2236"/>
    <w:rsid w:val="4F9E7CE5"/>
    <w:rsid w:val="51D911CC"/>
    <w:rsid w:val="543E52A1"/>
    <w:rsid w:val="555031A3"/>
    <w:rsid w:val="59B83DF7"/>
    <w:rsid w:val="5B922FBB"/>
    <w:rsid w:val="5E315E58"/>
    <w:rsid w:val="67B21B09"/>
    <w:rsid w:val="71BB2A81"/>
    <w:rsid w:val="73122C11"/>
    <w:rsid w:val="743759D4"/>
    <w:rsid w:val="79D66DA9"/>
    <w:rsid w:val="7B1F16E1"/>
    <w:rsid w:val="7BAD0FDE"/>
    <w:rsid w:val="7C5276EE"/>
    <w:rsid w:val="7D4B53DE"/>
    <w:rsid w:val="7D94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2065</Words>
  <Characters>275</Characters>
  <Lines>2</Lines>
  <Paragraphs>4</Paragraphs>
  <TotalTime>2</TotalTime>
  <ScaleCrop>false</ScaleCrop>
  <LinksUpToDate>false</LinksUpToDate>
  <CharactersWithSpaces>2336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2018-01-23T05:10:00Z</dcterms:created>
  <dc:creator>Administrator</dc:creator>
  <cp:lastModifiedBy>Administrator</cp:lastModifiedBy>
  <dcterms:modified xsi:type="dcterms:W3CDTF">2020-05-13T08:44:27Z</dcterms:modified>
  <dc:title>资阳区新桥河镇2017年部门预算说明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