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3A" w:rsidRPr="003B7EED" w:rsidRDefault="0035753A">
      <w:pPr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3B7EED">
        <w:rPr>
          <w:rFonts w:ascii="方正小标宋简体" w:eastAsia="方正小标宋简体" w:hAnsi="方正小标宋简体" w:cs="方正小标宋简体" w:hint="eastAsia"/>
          <w:sz w:val="40"/>
          <w:szCs w:val="40"/>
        </w:rPr>
        <w:t>名</w:t>
      </w:r>
      <w:r w:rsidRPr="003B7EED">
        <w:rPr>
          <w:rFonts w:ascii="方正小标宋简体" w:eastAsia="方正小标宋简体" w:hAnsi="方正小标宋简体" w:cs="方正小标宋简体"/>
          <w:sz w:val="40"/>
          <w:szCs w:val="40"/>
        </w:rPr>
        <w:t xml:space="preserve"> </w:t>
      </w:r>
      <w:r w:rsidRPr="003B7EED">
        <w:rPr>
          <w:rFonts w:ascii="方正小标宋简体" w:eastAsia="方正小标宋简体" w:hAnsi="方正小标宋简体" w:cs="方正小标宋简体" w:hint="eastAsia"/>
          <w:sz w:val="40"/>
          <w:szCs w:val="40"/>
        </w:rPr>
        <w:t>词</w:t>
      </w:r>
      <w:r w:rsidRPr="003B7EED">
        <w:rPr>
          <w:rFonts w:ascii="方正小标宋简体" w:eastAsia="方正小标宋简体" w:hAnsi="方正小标宋简体" w:cs="方正小标宋简体"/>
          <w:sz w:val="40"/>
          <w:szCs w:val="40"/>
        </w:rPr>
        <w:t xml:space="preserve"> </w:t>
      </w:r>
      <w:r w:rsidRPr="003B7EED">
        <w:rPr>
          <w:rFonts w:ascii="方正小标宋简体" w:eastAsia="方正小标宋简体" w:hAnsi="方正小标宋简体" w:cs="方正小标宋简体" w:hint="eastAsia"/>
          <w:sz w:val="40"/>
          <w:szCs w:val="40"/>
        </w:rPr>
        <w:t>解</w:t>
      </w:r>
      <w:r w:rsidRPr="003B7EED">
        <w:rPr>
          <w:rFonts w:ascii="方正小标宋简体" w:eastAsia="方正小标宋简体" w:hAnsi="方正小标宋简体" w:cs="方正小标宋简体"/>
          <w:sz w:val="40"/>
          <w:szCs w:val="40"/>
        </w:rPr>
        <w:t xml:space="preserve"> </w:t>
      </w:r>
      <w:r w:rsidRPr="003B7EED">
        <w:rPr>
          <w:rFonts w:ascii="方正小标宋简体" w:eastAsia="方正小标宋简体" w:hAnsi="方正小标宋简体" w:cs="方正小标宋简体" w:hint="eastAsia"/>
          <w:sz w:val="40"/>
          <w:szCs w:val="40"/>
        </w:rPr>
        <w:t>释</w:t>
      </w:r>
    </w:p>
    <w:p w:rsidR="0035753A" w:rsidRDefault="0035753A" w:rsidP="007C479A">
      <w:pPr>
        <w:spacing w:line="340" w:lineRule="exact"/>
        <w:ind w:firstLineChars="200" w:firstLine="31680"/>
        <w:rPr>
          <w:rFonts w:ascii="宋体"/>
          <w:sz w:val="22"/>
          <w:szCs w:val="22"/>
        </w:rPr>
      </w:pP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[1] </w:t>
      </w:r>
      <w:r>
        <w:rPr>
          <w:rFonts w:ascii="宋体" w:hAnsi="宋体" w:cs="宋体" w:hint="eastAsia"/>
          <w:sz w:val="24"/>
          <w:szCs w:val="24"/>
        </w:rPr>
        <w:t>六稳：稳就业、稳金融、稳外贸、稳外资、稳投资、稳预期。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[2] </w:t>
      </w:r>
      <w:r>
        <w:rPr>
          <w:rFonts w:ascii="宋体" w:hAnsi="宋体" w:cs="宋体" w:hint="eastAsia"/>
          <w:sz w:val="24"/>
          <w:szCs w:val="24"/>
        </w:rPr>
        <w:t>上云、上平台：上云即工业企业按需购买云服务，降低一次性投入成本；上平台即工业企业依托工业互联网平台来实施数字化、网络化、智能化升级，进一步降本增效。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[3] </w:t>
      </w:r>
      <w:r>
        <w:rPr>
          <w:rFonts w:ascii="宋体" w:hAnsi="宋体" w:cs="宋体" w:hint="eastAsia"/>
          <w:sz w:val="24"/>
          <w:szCs w:val="24"/>
        </w:rPr>
        <w:t>三清一改：清理农村生活垃圾、清理村内塘沟、清理畜禽养殖粪污等农业生产废弃物，改变影响农村人居环境的不良习惯。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[4] </w:t>
      </w:r>
      <w:r>
        <w:rPr>
          <w:rFonts w:ascii="宋体" w:hAnsi="宋体" w:cs="宋体" w:hint="eastAsia"/>
          <w:sz w:val="24"/>
          <w:szCs w:val="24"/>
        </w:rPr>
        <w:t>城市双修：即生态修复、城市</w:t>
      </w:r>
      <w:hyperlink r:id="rId6" w:tgtFrame="https://baike.baidu.com/item/%E5%9F%8E%E5%B8%82%E5%8F%8C%E4%BF%AE/_blank" w:history="1">
        <w:r>
          <w:rPr>
            <w:rFonts w:ascii="宋体" w:hAnsi="宋体" w:cs="宋体" w:hint="eastAsia"/>
            <w:sz w:val="24"/>
            <w:szCs w:val="24"/>
          </w:rPr>
          <w:t>修补</w:t>
        </w:r>
      </w:hyperlink>
      <w:r>
        <w:rPr>
          <w:rFonts w:ascii="宋体" w:hAnsi="宋体" w:cs="宋体" w:hint="eastAsia"/>
          <w:sz w:val="24"/>
          <w:szCs w:val="24"/>
        </w:rPr>
        <w:t>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[5] </w:t>
      </w:r>
      <w:r>
        <w:rPr>
          <w:rFonts w:ascii="宋体" w:hAnsi="宋体" w:cs="宋体" w:hint="eastAsia"/>
          <w:sz w:val="24"/>
          <w:szCs w:val="24"/>
        </w:rPr>
        <w:t>三微项目：中心城区微建设、微管理、微服务项目。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[6] </w:t>
      </w:r>
      <w:r>
        <w:rPr>
          <w:rFonts w:ascii="宋体" w:hAnsi="宋体" w:cs="宋体" w:hint="eastAsia"/>
          <w:sz w:val="24"/>
          <w:szCs w:val="24"/>
        </w:rPr>
        <w:t>四跟四走：湖南省形成的“资金要跟着贫苦户走，贫困户跟着能人走，能人跟着项目走，项目必须跟着市场走”产业扶贫新路子。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[7]</w:t>
      </w:r>
      <w:r>
        <w:rPr>
          <w:rFonts w:ascii="宋体" w:hAnsi="宋体" w:cs="宋体" w:hint="eastAsia"/>
          <w:sz w:val="24"/>
          <w:szCs w:val="24"/>
        </w:rPr>
        <w:t>“三无”村（社区）：无进京非访登记和进京越级访；无到省级以上集体访、市级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人以上集体访和区级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人以上集体访；无极端恶性事件、信访负面舆情炒作和到区以上缠访、闹访。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[8]</w:t>
      </w:r>
      <w:r>
        <w:rPr>
          <w:rFonts w:ascii="宋体" w:hAnsi="宋体" w:cs="宋体" w:hint="eastAsia"/>
          <w:sz w:val="24"/>
          <w:szCs w:val="24"/>
        </w:rPr>
        <w:t>“放管服”改革：“放”即简政放权，降低准入门槛；“管”即公正监管，促进公平竞争；“服”即高效服务，营造便利环境。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[9] </w:t>
      </w:r>
      <w:r>
        <w:rPr>
          <w:rFonts w:ascii="宋体" w:hAnsi="宋体" w:cs="宋体" w:hint="eastAsia"/>
          <w:sz w:val="24"/>
          <w:szCs w:val="24"/>
        </w:rPr>
        <w:t>三项制度：即行政执法公示制度、执法全过程记录制度、重大执法决定法制审核制度。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[10] </w:t>
      </w:r>
      <w:r>
        <w:rPr>
          <w:rFonts w:ascii="宋体" w:hAnsi="宋体" w:cs="宋体" w:hint="eastAsia"/>
          <w:sz w:val="24"/>
          <w:szCs w:val="24"/>
        </w:rPr>
        <w:t>五先五市：以坚持绿色发展为先，着力推进生态立市；以助推转型升级为先，着力推进产业兴市；以做强先进制造为先，着力推进工业富市；以打造创新生态为先，着力推进创新强市；以突出招大引强为先，着力推进开放活市。</w:t>
      </w:r>
    </w:p>
    <w:p w:rsidR="0035753A" w:rsidRPr="003B7EED" w:rsidRDefault="0035753A" w:rsidP="007C479A">
      <w:pPr>
        <w:spacing w:line="490" w:lineRule="exact"/>
        <w:ind w:firstLineChars="200" w:firstLine="31680"/>
        <w:rPr>
          <w:rFonts w:ascii="宋体"/>
          <w:spacing w:val="4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[11] </w:t>
      </w:r>
      <w:r>
        <w:rPr>
          <w:rFonts w:ascii="宋体" w:hAnsi="宋体" w:cs="宋体" w:hint="eastAsia"/>
          <w:sz w:val="24"/>
          <w:szCs w:val="24"/>
        </w:rPr>
        <w:t>七大战役：即下文所指的“产业升级主动战、产城融合攻坚战、‘三农’</w:t>
      </w:r>
      <w:r w:rsidRPr="003B7EED">
        <w:rPr>
          <w:rFonts w:ascii="宋体" w:hAnsi="宋体" w:cs="宋体" w:hint="eastAsia"/>
          <w:spacing w:val="4"/>
          <w:sz w:val="24"/>
          <w:szCs w:val="24"/>
        </w:rPr>
        <w:t>发展协同战、营商环境持久战、生态环境保卫战、民生事业升级战、自身建设阵地战”。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[12] </w:t>
      </w:r>
      <w:r>
        <w:rPr>
          <w:rFonts w:ascii="宋体" w:hAnsi="宋体" w:cs="宋体" w:hint="eastAsia"/>
          <w:sz w:val="24"/>
          <w:szCs w:val="24"/>
        </w:rPr>
        <w:t>三个一批：一批在谈项目签约落地、一批签约项目全面开工、一批在建项目建成投产。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[13] </w:t>
      </w:r>
      <w:r>
        <w:rPr>
          <w:rFonts w:ascii="宋体" w:hAnsi="宋体" w:cs="宋体" w:hint="eastAsia"/>
          <w:sz w:val="24"/>
          <w:szCs w:val="24"/>
        </w:rPr>
        <w:t>三大革命：农村垃圾治理、农村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污水治理、改建卫生厕所。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[14] </w:t>
      </w:r>
      <w:r>
        <w:rPr>
          <w:rFonts w:ascii="宋体" w:hAnsi="宋体" w:cs="宋体" w:hint="eastAsia"/>
          <w:sz w:val="24"/>
          <w:szCs w:val="24"/>
        </w:rPr>
        <w:t>一脱贫三促进六覆盖：即实现农村贫困人口全部脱贫，促进经济增长、促进充分就业、促进安全稳定，推动义务教育、社会保障、农村安全饮水、基层公共服务（一门式）、农村危房改造、农村通组道路“全覆盖”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[15] </w:t>
      </w:r>
      <w:r>
        <w:rPr>
          <w:rFonts w:ascii="宋体" w:hAnsi="宋体" w:cs="宋体" w:hint="eastAsia"/>
          <w:sz w:val="24"/>
          <w:szCs w:val="24"/>
        </w:rPr>
        <w:t>四尘、三烟、三气：工地扬尘、道路扬尘、运输扬尘、堆场扬尘；餐饮油烟、烧烤油烟、垃圾焚烧浓烟；汽车尾气、工业废气、燃煤烟气。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[16] </w:t>
      </w:r>
      <w:r>
        <w:rPr>
          <w:rFonts w:ascii="宋体" w:hAnsi="宋体" w:cs="宋体" w:hint="eastAsia"/>
          <w:sz w:val="24"/>
          <w:szCs w:val="24"/>
        </w:rPr>
        <w:t>五进：指家庭教育指导和服务进机关、进学校、进企业、进社区、进乡村。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[17] </w:t>
      </w:r>
      <w:r>
        <w:rPr>
          <w:rFonts w:ascii="宋体" w:hAnsi="宋体" w:cs="宋体" w:hint="eastAsia"/>
          <w:sz w:val="24"/>
          <w:szCs w:val="24"/>
        </w:rPr>
        <w:t>五进五好：即“党的十九大精神、国旗国歌、社会主义核心价值观、政策法规、中华优秀传统文化进宗教活动场所，宗教教职人员努力做到政治品格好、守法遵规好、文明友善好、传承文化好、服务社会好”。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[18] </w:t>
      </w:r>
      <w:r>
        <w:rPr>
          <w:rFonts w:ascii="宋体" w:hAnsi="宋体" w:cs="宋体" w:hint="eastAsia"/>
          <w:sz w:val="24"/>
          <w:szCs w:val="24"/>
        </w:rPr>
        <w:t>三不：政府隐性债务不新增、借新还息不发生、“三保”资金不断链。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[19] </w:t>
      </w:r>
      <w:r>
        <w:rPr>
          <w:rFonts w:ascii="宋体" w:hAnsi="宋体" w:cs="宋体" w:hint="eastAsia"/>
          <w:sz w:val="24"/>
          <w:szCs w:val="24"/>
        </w:rPr>
        <w:t>七个有之：习近平总书记强调必须纠正的“搞任人唯亲、排斥异己的有之，搞团团伙伙、拉帮结派的有之，搞匿名诬告、制造谣言的有之，搞收买人心、拉动选票的有之，搞封官许愿、弹冠相庆的有之，搞自行其是、阳奉阴违的有之，搞尾大不掉、妄议中央的也有之。”七个方面问题。</w:t>
      </w:r>
    </w:p>
    <w:p w:rsidR="0035753A" w:rsidRDefault="0035753A" w:rsidP="007C479A">
      <w:pPr>
        <w:spacing w:line="49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[20] </w:t>
      </w:r>
      <w:r>
        <w:rPr>
          <w:rFonts w:ascii="宋体" w:hAnsi="宋体" w:cs="宋体" w:hint="eastAsia"/>
          <w:sz w:val="24"/>
          <w:szCs w:val="24"/>
        </w:rPr>
        <w:t>五个必须：必须维护党中央权威，必须维护党的团结，必须遵循组织程序，必须服从组织决定，必须管好亲属和身边工作人员。</w:t>
      </w:r>
    </w:p>
    <w:p w:rsidR="0035753A" w:rsidRDefault="0035753A" w:rsidP="006C6F0D">
      <w:pPr>
        <w:spacing w:line="480" w:lineRule="exact"/>
        <w:ind w:firstLineChars="200" w:firstLine="31680"/>
        <w:rPr>
          <w:rFonts w:ascii="宋体"/>
          <w:sz w:val="24"/>
          <w:szCs w:val="24"/>
        </w:rPr>
      </w:pPr>
    </w:p>
    <w:sectPr w:rsidR="0035753A" w:rsidSect="003B7EED">
      <w:footerReference w:type="default" r:id="rId7"/>
      <w:pgSz w:w="11906" w:h="16838" w:code="9"/>
      <w:pgMar w:top="1701" w:right="1588" w:bottom="1701" w:left="158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3A" w:rsidRDefault="0035753A" w:rsidP="00814D81">
      <w:r>
        <w:separator/>
      </w:r>
    </w:p>
  </w:endnote>
  <w:endnote w:type="continuationSeparator" w:id="0">
    <w:p w:rsidR="0035753A" w:rsidRDefault="0035753A" w:rsidP="0081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3A" w:rsidRDefault="0035753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5753A" w:rsidRPr="007C479A" w:rsidRDefault="0035753A">
                <w:pPr>
                  <w:pStyle w:val="Footer"/>
                  <w:rPr>
                    <w:rFonts w:ascii="Times New Roman" w:hAnsi="Times New Roman" w:cs="Times New Roman"/>
                  </w:rPr>
                </w:pPr>
                <w:r w:rsidRPr="007C479A">
                  <w:rPr>
                    <w:rFonts w:ascii="Times New Roman" w:hAnsi="Times New Roman" w:cs="Times New Roman"/>
                  </w:rPr>
                  <w:fldChar w:fldCharType="begin"/>
                </w:r>
                <w:r w:rsidRPr="007C479A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 w:rsidRPr="007C479A"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</w:rPr>
                  <w:t>- 2 -</w:t>
                </w:r>
                <w:r w:rsidRPr="007C479A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3A" w:rsidRDefault="0035753A" w:rsidP="00814D81">
      <w:r>
        <w:separator/>
      </w:r>
    </w:p>
  </w:footnote>
  <w:footnote w:type="continuationSeparator" w:id="0">
    <w:p w:rsidR="0035753A" w:rsidRDefault="0035753A" w:rsidP="00814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670F4E"/>
    <w:rsid w:val="0035753A"/>
    <w:rsid w:val="003B7EED"/>
    <w:rsid w:val="00500ED2"/>
    <w:rsid w:val="006C6F0D"/>
    <w:rsid w:val="007C479A"/>
    <w:rsid w:val="00814D81"/>
    <w:rsid w:val="008351F8"/>
    <w:rsid w:val="008F662F"/>
    <w:rsid w:val="00A054A3"/>
    <w:rsid w:val="00B31891"/>
    <w:rsid w:val="00BC7117"/>
    <w:rsid w:val="015D13A5"/>
    <w:rsid w:val="02431801"/>
    <w:rsid w:val="04670F4E"/>
    <w:rsid w:val="053D1314"/>
    <w:rsid w:val="05C5066E"/>
    <w:rsid w:val="094F21DC"/>
    <w:rsid w:val="09C27699"/>
    <w:rsid w:val="0AE13E14"/>
    <w:rsid w:val="0E2378E0"/>
    <w:rsid w:val="0F8C7FEF"/>
    <w:rsid w:val="113B0FC2"/>
    <w:rsid w:val="14852421"/>
    <w:rsid w:val="1772137E"/>
    <w:rsid w:val="186D22E6"/>
    <w:rsid w:val="18EB456E"/>
    <w:rsid w:val="1BE62558"/>
    <w:rsid w:val="1CF71AB0"/>
    <w:rsid w:val="21C339EB"/>
    <w:rsid w:val="221F2086"/>
    <w:rsid w:val="23D37A89"/>
    <w:rsid w:val="23E51670"/>
    <w:rsid w:val="253102C4"/>
    <w:rsid w:val="2552575D"/>
    <w:rsid w:val="28CC5FF7"/>
    <w:rsid w:val="2AA5168B"/>
    <w:rsid w:val="2C452DD3"/>
    <w:rsid w:val="33265C35"/>
    <w:rsid w:val="36BE55C7"/>
    <w:rsid w:val="373A7DC8"/>
    <w:rsid w:val="3A880B67"/>
    <w:rsid w:val="3ADF6B15"/>
    <w:rsid w:val="3C2F7B7E"/>
    <w:rsid w:val="3C3271AB"/>
    <w:rsid w:val="3DC319F0"/>
    <w:rsid w:val="3DD56D78"/>
    <w:rsid w:val="3E6E7450"/>
    <w:rsid w:val="40507045"/>
    <w:rsid w:val="40756CED"/>
    <w:rsid w:val="409A4EBC"/>
    <w:rsid w:val="41E95316"/>
    <w:rsid w:val="449B3004"/>
    <w:rsid w:val="44A22920"/>
    <w:rsid w:val="455E57B1"/>
    <w:rsid w:val="47632471"/>
    <w:rsid w:val="47C86845"/>
    <w:rsid w:val="49637196"/>
    <w:rsid w:val="4991669D"/>
    <w:rsid w:val="508C2B5E"/>
    <w:rsid w:val="51EB4F25"/>
    <w:rsid w:val="52121179"/>
    <w:rsid w:val="53030D82"/>
    <w:rsid w:val="53D93E6C"/>
    <w:rsid w:val="54610AF8"/>
    <w:rsid w:val="54792C4B"/>
    <w:rsid w:val="54946E06"/>
    <w:rsid w:val="562631A2"/>
    <w:rsid w:val="580D79C7"/>
    <w:rsid w:val="595F3CF3"/>
    <w:rsid w:val="59CC1EE2"/>
    <w:rsid w:val="5B092B99"/>
    <w:rsid w:val="5BA33054"/>
    <w:rsid w:val="5D007583"/>
    <w:rsid w:val="5DD34CA2"/>
    <w:rsid w:val="5E477B13"/>
    <w:rsid w:val="5EA60E5F"/>
    <w:rsid w:val="6236183B"/>
    <w:rsid w:val="63471E97"/>
    <w:rsid w:val="65461874"/>
    <w:rsid w:val="66C40BC8"/>
    <w:rsid w:val="688F61DC"/>
    <w:rsid w:val="6CCD4A31"/>
    <w:rsid w:val="6DE15D72"/>
    <w:rsid w:val="6FC87454"/>
    <w:rsid w:val="706F614B"/>
    <w:rsid w:val="70933945"/>
    <w:rsid w:val="73FA3B24"/>
    <w:rsid w:val="74BF2E5A"/>
    <w:rsid w:val="77B0728D"/>
    <w:rsid w:val="79951755"/>
    <w:rsid w:val="7A0C311B"/>
    <w:rsid w:val="7C467A67"/>
    <w:rsid w:val="7E572CAB"/>
    <w:rsid w:val="7FE9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D8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4D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814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814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F%AE%E8%A1%A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211</Words>
  <Characters>1206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李征彪</dc:creator>
  <cp:keywords/>
  <dc:description/>
  <cp:lastModifiedBy>个人用户</cp:lastModifiedBy>
  <cp:revision>3</cp:revision>
  <cp:lastPrinted>2019-12-26T08:18:00Z</cp:lastPrinted>
  <dcterms:created xsi:type="dcterms:W3CDTF">2017-12-06T06:59:00Z</dcterms:created>
  <dcterms:modified xsi:type="dcterms:W3CDTF">2019-12-26T08:23:00Z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